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BE699D" w:rsidRDefault="00000000">
      <w:pPr>
        <w:spacing w:line="540" w:lineRule="exact"/>
        <w:jc w:val="left"/>
        <w:rPr>
          <w:rFonts w:ascii="仿宋" w:eastAsia="仿宋" w:hAnsi="仿宋" w:cs="宋体" w:hint="eastAsia"/>
          <w:kern w:val="0"/>
          <w:sz w:val="32"/>
          <w:szCs w:val="32"/>
        </w:rPr>
      </w:pPr>
      <w:r w:rsidRPr="00BE699D">
        <w:rPr>
          <w:rFonts w:ascii="仿宋" w:eastAsia="仿宋" w:hAnsi="仿宋" w:cs="宋体" w:hint="eastAsia"/>
          <w:kern w:val="0"/>
          <w:sz w:val="32"/>
          <w:szCs w:val="32"/>
        </w:rPr>
        <w:t>附件2：</w:t>
      </w:r>
    </w:p>
    <w:p w14:paraId="1D33FA27" w14:textId="77777777" w:rsidR="000048AA" w:rsidRPr="00BE699D"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BE699D"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BE699D"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BE699D"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BE699D"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BE699D"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BE699D" w:rsidRDefault="00000000">
      <w:pPr>
        <w:spacing w:line="540" w:lineRule="exact"/>
        <w:jc w:val="center"/>
        <w:rPr>
          <w:rFonts w:ascii="方正小标宋_GBK" w:eastAsia="方正小标宋_GBK" w:hAnsi="华文中宋" w:cs="宋体" w:hint="eastAsia"/>
          <w:b/>
          <w:kern w:val="0"/>
          <w:sz w:val="48"/>
          <w:szCs w:val="48"/>
        </w:rPr>
      </w:pPr>
      <w:r w:rsidRPr="00BE699D">
        <w:rPr>
          <w:rFonts w:ascii="方正小标宋_GBK" w:eastAsia="方正小标宋_GBK" w:hAnsi="华文中宋" w:cs="宋体" w:hint="eastAsia"/>
          <w:b/>
          <w:kern w:val="0"/>
          <w:sz w:val="48"/>
          <w:szCs w:val="48"/>
        </w:rPr>
        <w:t>项目支出绩效自评报告</w:t>
      </w:r>
    </w:p>
    <w:p w14:paraId="05C3E73B" w14:textId="77777777" w:rsidR="000048AA" w:rsidRPr="00BE699D"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BE699D" w:rsidRDefault="00000000">
      <w:pPr>
        <w:spacing w:line="540" w:lineRule="exact"/>
        <w:jc w:val="center"/>
        <w:rPr>
          <w:rFonts w:eastAsia="仿宋_GB2312" w:hAnsi="宋体" w:cs="宋体" w:hint="eastAsia"/>
          <w:kern w:val="0"/>
          <w:sz w:val="36"/>
          <w:szCs w:val="36"/>
        </w:rPr>
      </w:pPr>
      <w:r w:rsidRPr="00BE699D">
        <w:rPr>
          <w:rFonts w:eastAsia="仿宋_GB2312" w:hAnsi="宋体" w:cs="宋体" w:hint="eastAsia"/>
          <w:kern w:val="0"/>
          <w:sz w:val="36"/>
          <w:szCs w:val="36"/>
        </w:rPr>
        <w:t>（</w:t>
      </w:r>
      <w:r w:rsidRPr="00BE699D">
        <w:rPr>
          <w:rFonts w:eastAsia="仿宋_GB2312" w:hAnsi="宋体" w:cs="宋体" w:hint="eastAsia"/>
          <w:kern w:val="0"/>
          <w:sz w:val="36"/>
          <w:szCs w:val="36"/>
        </w:rPr>
        <w:t xml:space="preserve">   </w:t>
      </w:r>
      <w:r w:rsidRPr="00BE699D">
        <w:rPr>
          <w:rStyle w:val="ad"/>
          <w:rFonts w:ascii="楷体" w:eastAsia="楷体" w:hAnsi="楷体" w:hint="eastAsia"/>
          <w:spacing w:val="-4"/>
          <w:sz w:val="32"/>
          <w:szCs w:val="32"/>
        </w:rPr>
        <w:t>2023</w:t>
      </w:r>
      <w:r w:rsidRPr="00BE699D">
        <w:rPr>
          <w:rFonts w:eastAsia="仿宋_GB2312" w:hAnsi="宋体" w:cs="宋体" w:hint="eastAsia"/>
          <w:kern w:val="0"/>
          <w:sz w:val="36"/>
          <w:szCs w:val="36"/>
        </w:rPr>
        <w:t xml:space="preserve">  </w:t>
      </w:r>
      <w:r w:rsidRPr="00BE699D">
        <w:rPr>
          <w:rFonts w:eastAsia="仿宋_GB2312" w:hAnsi="宋体" w:cs="宋体" w:hint="eastAsia"/>
          <w:kern w:val="0"/>
          <w:sz w:val="36"/>
          <w:szCs w:val="36"/>
        </w:rPr>
        <w:t>年度）</w:t>
      </w:r>
    </w:p>
    <w:p w14:paraId="26501804" w14:textId="77777777" w:rsidR="000048AA" w:rsidRPr="00BE699D" w:rsidRDefault="000048AA">
      <w:pPr>
        <w:spacing w:line="540" w:lineRule="exact"/>
        <w:jc w:val="center"/>
        <w:rPr>
          <w:rFonts w:eastAsia="仿宋_GB2312" w:hAnsi="宋体" w:cs="宋体" w:hint="eastAsia"/>
          <w:kern w:val="0"/>
          <w:sz w:val="30"/>
          <w:szCs w:val="30"/>
        </w:rPr>
      </w:pPr>
    </w:p>
    <w:p w14:paraId="69B61B55" w14:textId="77777777" w:rsidR="000048AA" w:rsidRPr="00BE699D" w:rsidRDefault="000048AA">
      <w:pPr>
        <w:spacing w:line="540" w:lineRule="exact"/>
        <w:jc w:val="center"/>
        <w:rPr>
          <w:rFonts w:eastAsia="仿宋_GB2312" w:hAnsi="宋体" w:cs="宋体" w:hint="eastAsia"/>
          <w:kern w:val="0"/>
          <w:sz w:val="30"/>
          <w:szCs w:val="30"/>
        </w:rPr>
      </w:pPr>
    </w:p>
    <w:p w14:paraId="0A436978" w14:textId="77777777" w:rsidR="000048AA" w:rsidRPr="00BE699D" w:rsidRDefault="000048AA">
      <w:pPr>
        <w:spacing w:line="540" w:lineRule="exact"/>
        <w:jc w:val="center"/>
        <w:rPr>
          <w:rFonts w:eastAsia="仿宋_GB2312" w:hAnsi="宋体" w:cs="宋体" w:hint="eastAsia"/>
          <w:kern w:val="0"/>
          <w:sz w:val="30"/>
          <w:szCs w:val="30"/>
        </w:rPr>
      </w:pPr>
    </w:p>
    <w:p w14:paraId="5731CF0C" w14:textId="77777777" w:rsidR="000048AA" w:rsidRPr="00BE699D" w:rsidRDefault="000048AA">
      <w:pPr>
        <w:spacing w:line="540" w:lineRule="exact"/>
        <w:jc w:val="center"/>
        <w:rPr>
          <w:rFonts w:eastAsia="仿宋_GB2312" w:hAnsi="宋体" w:cs="宋体" w:hint="eastAsia"/>
          <w:kern w:val="0"/>
          <w:sz w:val="30"/>
          <w:szCs w:val="30"/>
        </w:rPr>
      </w:pPr>
    </w:p>
    <w:p w14:paraId="2CE0F0E1" w14:textId="77777777" w:rsidR="000048AA" w:rsidRPr="00BE699D" w:rsidRDefault="000048AA">
      <w:pPr>
        <w:spacing w:line="540" w:lineRule="exact"/>
        <w:jc w:val="center"/>
        <w:rPr>
          <w:rFonts w:eastAsia="仿宋_GB2312" w:hAnsi="宋体" w:cs="宋体" w:hint="eastAsia"/>
          <w:kern w:val="0"/>
          <w:sz w:val="30"/>
          <w:szCs w:val="30"/>
        </w:rPr>
      </w:pPr>
    </w:p>
    <w:p w14:paraId="4C85A255" w14:textId="77777777" w:rsidR="000048AA" w:rsidRPr="00BE699D" w:rsidRDefault="000048AA">
      <w:pPr>
        <w:spacing w:line="540" w:lineRule="exact"/>
        <w:jc w:val="center"/>
        <w:rPr>
          <w:rFonts w:eastAsia="仿宋_GB2312" w:hAnsi="宋体" w:cs="宋体" w:hint="eastAsia"/>
          <w:kern w:val="0"/>
          <w:sz w:val="30"/>
          <w:szCs w:val="30"/>
        </w:rPr>
      </w:pPr>
    </w:p>
    <w:p w14:paraId="3DB1725E" w14:textId="77777777" w:rsidR="000048AA" w:rsidRPr="00BE699D" w:rsidRDefault="000048AA">
      <w:pPr>
        <w:spacing w:line="540" w:lineRule="exact"/>
        <w:rPr>
          <w:rFonts w:eastAsia="仿宋_GB2312" w:hAnsi="宋体" w:cs="宋体" w:hint="eastAsia"/>
          <w:kern w:val="0"/>
          <w:sz w:val="30"/>
          <w:szCs w:val="30"/>
        </w:rPr>
      </w:pPr>
    </w:p>
    <w:p w14:paraId="5B7D51AB" w14:textId="77777777" w:rsidR="000048AA" w:rsidRPr="00BE699D" w:rsidRDefault="00000000">
      <w:pPr>
        <w:spacing w:line="700" w:lineRule="exact"/>
        <w:jc w:val="left"/>
        <w:rPr>
          <w:rFonts w:eastAsia="仿宋_GB2312" w:hAnsi="宋体" w:cs="宋体" w:hint="eastAsia"/>
          <w:kern w:val="0"/>
          <w:sz w:val="36"/>
          <w:szCs w:val="36"/>
        </w:rPr>
      </w:pPr>
      <w:r w:rsidRPr="00BE699D">
        <w:rPr>
          <w:rFonts w:eastAsia="仿宋_GB2312" w:hAnsi="宋体" w:cs="宋体" w:hint="eastAsia"/>
          <w:kern w:val="0"/>
          <w:sz w:val="36"/>
          <w:szCs w:val="36"/>
        </w:rPr>
        <w:t xml:space="preserve">     </w:t>
      </w:r>
    </w:p>
    <w:p w14:paraId="71B2FEEF" w14:textId="77777777" w:rsidR="000048AA" w:rsidRPr="00BE699D" w:rsidRDefault="00000000">
      <w:pPr>
        <w:spacing w:line="700" w:lineRule="exact"/>
        <w:ind w:firstLineChars="250" w:firstLine="900"/>
        <w:jc w:val="left"/>
        <w:rPr>
          <w:rFonts w:eastAsia="仿宋_GB2312" w:hAnsi="宋体" w:cs="宋体" w:hint="eastAsia"/>
          <w:kern w:val="0"/>
          <w:sz w:val="36"/>
          <w:szCs w:val="36"/>
        </w:rPr>
      </w:pPr>
      <w:r w:rsidRPr="00BE699D">
        <w:rPr>
          <w:rFonts w:eastAsia="仿宋_GB2312" w:hAnsi="宋体" w:cs="宋体" w:hint="eastAsia"/>
          <w:kern w:val="0"/>
          <w:sz w:val="36"/>
          <w:szCs w:val="36"/>
        </w:rPr>
        <w:t>项目名称：</w:t>
      </w:r>
      <w:r w:rsidRPr="00BE699D">
        <w:rPr>
          <w:rStyle w:val="ad"/>
          <w:rFonts w:ascii="楷体" w:eastAsia="楷体" w:hAnsi="楷体" w:hint="eastAsia"/>
          <w:spacing w:val="-4"/>
          <w:sz w:val="32"/>
          <w:szCs w:val="32"/>
        </w:rPr>
        <w:t>政府投资审计项目咨询服务费</w:t>
      </w:r>
    </w:p>
    <w:p w14:paraId="7AEB13A7" w14:textId="77777777" w:rsidR="000048AA" w:rsidRPr="00BE699D" w:rsidRDefault="00000000">
      <w:pPr>
        <w:spacing w:line="540" w:lineRule="exact"/>
        <w:ind w:firstLine="567"/>
        <w:rPr>
          <w:rFonts w:ascii="楷体" w:eastAsia="楷体" w:hAnsi="楷体" w:hint="eastAsia"/>
          <w:b/>
          <w:bCs/>
          <w:spacing w:val="-4"/>
          <w:sz w:val="32"/>
          <w:szCs w:val="32"/>
        </w:rPr>
      </w:pPr>
      <w:r w:rsidRPr="00BE699D">
        <w:rPr>
          <w:rFonts w:eastAsia="仿宋_GB2312" w:hAnsi="宋体" w:cs="宋体" w:hint="eastAsia"/>
          <w:kern w:val="0"/>
          <w:sz w:val="36"/>
          <w:szCs w:val="36"/>
        </w:rPr>
        <w:t xml:space="preserve">  </w:t>
      </w:r>
      <w:r w:rsidRPr="00BE699D">
        <w:rPr>
          <w:rFonts w:eastAsia="仿宋_GB2312" w:hAnsi="宋体" w:cs="宋体" w:hint="eastAsia"/>
          <w:kern w:val="0"/>
          <w:sz w:val="36"/>
          <w:szCs w:val="36"/>
        </w:rPr>
        <w:t>实施单位（公章）：</w:t>
      </w:r>
      <w:r w:rsidRPr="00BE699D">
        <w:rPr>
          <w:rStyle w:val="ad"/>
          <w:rFonts w:ascii="楷体" w:eastAsia="楷体" w:hAnsi="楷体" w:hint="eastAsia"/>
          <w:spacing w:val="-4"/>
          <w:sz w:val="28"/>
          <w:szCs w:val="28"/>
        </w:rPr>
        <w:t>米东区审计局机关</w:t>
      </w:r>
    </w:p>
    <w:p w14:paraId="275DDF30" w14:textId="77777777" w:rsidR="000048AA" w:rsidRPr="00BE699D" w:rsidRDefault="00000000">
      <w:pPr>
        <w:spacing w:line="540" w:lineRule="exact"/>
        <w:ind w:firstLineChars="250" w:firstLine="900"/>
        <w:rPr>
          <w:rFonts w:ascii="楷体" w:eastAsia="楷体" w:hAnsi="楷体" w:hint="eastAsia"/>
          <w:b/>
          <w:bCs/>
          <w:spacing w:val="-4"/>
          <w:sz w:val="28"/>
          <w:szCs w:val="28"/>
        </w:rPr>
      </w:pPr>
      <w:r w:rsidRPr="00BE699D">
        <w:rPr>
          <w:rFonts w:eastAsia="仿宋_GB2312" w:hAnsi="宋体" w:cs="宋体" w:hint="eastAsia"/>
          <w:kern w:val="0"/>
          <w:sz w:val="36"/>
          <w:szCs w:val="36"/>
        </w:rPr>
        <w:t>主管部门（公章）：</w:t>
      </w:r>
      <w:r w:rsidRPr="00BE699D">
        <w:rPr>
          <w:rStyle w:val="ad"/>
          <w:rFonts w:ascii="楷体" w:eastAsia="楷体" w:hAnsi="楷体" w:hint="eastAsia"/>
          <w:spacing w:val="-4"/>
          <w:sz w:val="28"/>
          <w:szCs w:val="28"/>
        </w:rPr>
        <w:t>米东区审计局机关</w:t>
      </w:r>
    </w:p>
    <w:p w14:paraId="5747EF1B" w14:textId="77777777" w:rsidR="000048AA" w:rsidRPr="00BE699D" w:rsidRDefault="00000000">
      <w:pPr>
        <w:spacing w:line="540" w:lineRule="exact"/>
        <w:ind w:firstLineChars="250" w:firstLine="900"/>
        <w:rPr>
          <w:rFonts w:ascii="楷体" w:eastAsia="楷体" w:hAnsi="楷体" w:hint="eastAsia"/>
          <w:b/>
          <w:bCs/>
          <w:spacing w:val="-4"/>
          <w:sz w:val="32"/>
          <w:szCs w:val="32"/>
        </w:rPr>
      </w:pPr>
      <w:r w:rsidRPr="00BE699D">
        <w:rPr>
          <w:rFonts w:eastAsia="仿宋_GB2312" w:hAnsi="宋体" w:cs="宋体" w:hint="eastAsia"/>
          <w:kern w:val="0"/>
          <w:sz w:val="36"/>
          <w:szCs w:val="36"/>
        </w:rPr>
        <w:t>项目负责人（签章）：</w:t>
      </w:r>
      <w:r w:rsidRPr="00BE699D">
        <w:rPr>
          <w:rStyle w:val="ad"/>
          <w:rFonts w:ascii="楷体" w:eastAsia="楷体" w:hAnsi="楷体" w:hint="eastAsia"/>
          <w:spacing w:val="-4"/>
          <w:sz w:val="32"/>
          <w:szCs w:val="32"/>
        </w:rPr>
        <w:t>张巨沧</w:t>
      </w:r>
    </w:p>
    <w:p w14:paraId="7DACC143" w14:textId="77777777" w:rsidR="000048AA" w:rsidRPr="00BE699D" w:rsidRDefault="00000000">
      <w:pPr>
        <w:spacing w:line="540" w:lineRule="exact"/>
        <w:ind w:left="273" w:firstLine="567"/>
        <w:rPr>
          <w:rStyle w:val="ad"/>
          <w:rFonts w:ascii="楷体" w:eastAsia="楷体" w:hAnsi="楷体" w:hint="eastAsia"/>
          <w:spacing w:val="-4"/>
          <w:sz w:val="32"/>
          <w:szCs w:val="32"/>
        </w:rPr>
      </w:pPr>
      <w:r w:rsidRPr="00BE699D">
        <w:rPr>
          <w:rFonts w:eastAsia="仿宋_GB2312" w:hAnsi="宋体" w:cs="宋体" w:hint="eastAsia"/>
          <w:kern w:val="0"/>
          <w:sz w:val="36"/>
          <w:szCs w:val="36"/>
        </w:rPr>
        <w:t>填报时间：</w:t>
      </w:r>
      <w:r w:rsidRPr="00BE699D">
        <w:rPr>
          <w:rStyle w:val="ad"/>
          <w:rFonts w:ascii="楷体" w:eastAsia="楷体" w:hAnsi="楷体" w:hint="eastAsia"/>
          <w:spacing w:val="-4"/>
          <w:sz w:val="32"/>
          <w:szCs w:val="32"/>
        </w:rPr>
        <w:t>2024年05月27日</w:t>
      </w:r>
    </w:p>
    <w:p w14:paraId="677F1B1A" w14:textId="77777777" w:rsidR="000048AA" w:rsidRPr="00BE699D"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BE699D" w:rsidRDefault="000048AA">
      <w:pPr>
        <w:spacing w:line="540" w:lineRule="exact"/>
        <w:rPr>
          <w:rStyle w:val="ad"/>
          <w:rFonts w:ascii="黑体" w:eastAsia="黑体" w:hAnsi="黑体" w:hint="eastAsia"/>
          <w:b w:val="0"/>
          <w:spacing w:val="-4"/>
          <w:sz w:val="32"/>
          <w:szCs w:val="32"/>
        </w:rPr>
      </w:pPr>
    </w:p>
    <w:p w14:paraId="2EEB6E08" w14:textId="77777777" w:rsidR="000048AA" w:rsidRPr="00BE699D" w:rsidRDefault="00000000">
      <w:pPr>
        <w:spacing w:line="540" w:lineRule="exact"/>
        <w:ind w:firstLine="640"/>
        <w:rPr>
          <w:rStyle w:val="ad"/>
          <w:rFonts w:ascii="黑体" w:eastAsia="黑体" w:hAnsi="黑体" w:hint="eastAsia"/>
          <w:b w:val="0"/>
          <w:spacing w:val="-4"/>
          <w:sz w:val="32"/>
          <w:szCs w:val="32"/>
        </w:rPr>
      </w:pPr>
      <w:r w:rsidRPr="00BE699D">
        <w:rPr>
          <w:rStyle w:val="ad"/>
          <w:rFonts w:ascii="黑体" w:eastAsia="黑体" w:hAnsi="黑体" w:hint="eastAsia"/>
          <w:b w:val="0"/>
          <w:spacing w:val="-4"/>
          <w:sz w:val="32"/>
          <w:szCs w:val="32"/>
        </w:rPr>
        <w:t>一、基本情况</w:t>
      </w:r>
    </w:p>
    <w:p w14:paraId="18E9018D" w14:textId="77777777" w:rsidR="000048AA" w:rsidRPr="00BE699D" w:rsidRDefault="00000000">
      <w:pPr>
        <w:spacing w:line="540" w:lineRule="exact"/>
        <w:ind w:firstLine="567"/>
        <w:rPr>
          <w:rStyle w:val="ad"/>
          <w:rFonts w:ascii="楷体" w:eastAsia="楷体" w:hAnsi="楷体" w:hint="eastAsia"/>
          <w:spacing w:val="-4"/>
          <w:sz w:val="32"/>
          <w:szCs w:val="32"/>
        </w:rPr>
      </w:pPr>
      <w:r w:rsidRPr="00BE699D">
        <w:rPr>
          <w:rStyle w:val="ad"/>
          <w:rFonts w:ascii="楷体" w:eastAsia="楷体" w:hAnsi="楷体" w:hint="eastAsia"/>
          <w:spacing w:val="-4"/>
          <w:sz w:val="32"/>
          <w:szCs w:val="32"/>
        </w:rPr>
        <w:t>（一）项目概况</w:t>
      </w:r>
    </w:p>
    <w:p w14:paraId="3DED2D21" w14:textId="77777777" w:rsidR="000048AA" w:rsidRPr="00BE699D" w:rsidRDefault="00000000">
      <w:pPr>
        <w:spacing w:line="540" w:lineRule="exact"/>
        <w:ind w:firstLine="567"/>
        <w:rPr>
          <w:rStyle w:val="ad"/>
          <w:rFonts w:ascii="楷体" w:eastAsia="楷体" w:hAnsi="楷体" w:hint="eastAsia"/>
          <w:b w:val="0"/>
          <w:bCs w:val="0"/>
          <w:spacing w:val="-4"/>
          <w:sz w:val="32"/>
          <w:szCs w:val="32"/>
        </w:rPr>
      </w:pPr>
      <w:r w:rsidRPr="00BE699D">
        <w:rPr>
          <w:rStyle w:val="ad"/>
          <w:rFonts w:ascii="楷体" w:eastAsia="楷体" w:hAnsi="楷体" w:hint="eastAsia"/>
          <w:b w:val="0"/>
          <w:bCs w:val="0"/>
          <w:spacing w:val="-4"/>
          <w:sz w:val="32"/>
          <w:szCs w:val="32"/>
        </w:rPr>
        <w:t>（一）项目概况</w:t>
      </w:r>
      <w:r w:rsidRPr="00BE699D">
        <w:rPr>
          <w:rStyle w:val="ad"/>
          <w:rFonts w:ascii="楷体" w:eastAsia="楷体" w:hAnsi="楷体" w:hint="eastAsia"/>
          <w:b w:val="0"/>
          <w:bCs w:val="0"/>
          <w:spacing w:val="-4"/>
          <w:sz w:val="32"/>
          <w:szCs w:val="32"/>
        </w:rPr>
        <w:br/>
        <w:t>1. 项目背景、主要内容及实施情况</w:t>
      </w:r>
      <w:r w:rsidRPr="00BE699D">
        <w:rPr>
          <w:rStyle w:val="ad"/>
          <w:rFonts w:ascii="楷体" w:eastAsia="楷体" w:hAnsi="楷体" w:hint="eastAsia"/>
          <w:b w:val="0"/>
          <w:bCs w:val="0"/>
          <w:spacing w:val="-4"/>
          <w:sz w:val="32"/>
          <w:szCs w:val="32"/>
        </w:rPr>
        <w:br/>
        <w:t>（1）该项目实施背景：米东区审计局负责对全区财政收支和法律法规规定属于审计监督范围的财务收支的真实、合法和效益进行审计监督，维护财政经济秩序，提高财政资金使用效益，促进廉政建设，保障国民经济和社会健康发展；对审计、专项审计调查和核查委托审计项目的社会审计机构相关审计报告的结果承担责任，并负有督促被审计单位整改的责任，2023年米东区审计局通过区审计局委员会决议，制定年初项目计划，并按照审计项目计划及实施方案进行相关审计。</w:t>
      </w:r>
      <w:r w:rsidRPr="00BE699D">
        <w:rPr>
          <w:rStyle w:val="ad"/>
          <w:rFonts w:ascii="楷体" w:eastAsia="楷体" w:hAnsi="楷体" w:hint="eastAsia"/>
          <w:b w:val="0"/>
          <w:bCs w:val="0"/>
          <w:spacing w:val="-4"/>
          <w:sz w:val="32"/>
          <w:szCs w:val="32"/>
        </w:rPr>
        <w:br/>
        <w:t>（2）项目2023年的主要实施内容：</w:t>
      </w:r>
      <w:r w:rsidRPr="00BE699D">
        <w:rPr>
          <w:rStyle w:val="ad"/>
          <w:rFonts w:ascii="楷体" w:eastAsia="楷体" w:hAnsi="楷体" w:hint="eastAsia"/>
          <w:b w:val="0"/>
          <w:bCs w:val="0"/>
          <w:spacing w:val="-4"/>
          <w:sz w:val="32"/>
          <w:szCs w:val="32"/>
        </w:rPr>
        <w:br/>
        <w:t>①“全面推进从严治党”方面，安排审计项目5个。审计重点是党政主要领导在本单位重要发展规划和措施制定、执行及效果，重大经济事项决策、执行及效果，财政财务管理和经济风险防范、落实党风廉政建设责任和遵守廉洁从政规定等情况；审计对象为招商服务局、退役军人事务管理局、建设局等单位党政主要领导。</w:t>
      </w:r>
      <w:r w:rsidRPr="00BE699D">
        <w:rPr>
          <w:rStyle w:val="ad"/>
          <w:rFonts w:ascii="楷体" w:eastAsia="楷体" w:hAnsi="楷体" w:hint="eastAsia"/>
          <w:b w:val="0"/>
          <w:bCs w:val="0"/>
          <w:spacing w:val="-4"/>
          <w:sz w:val="32"/>
          <w:szCs w:val="32"/>
        </w:rPr>
        <w:br/>
        <w:t>②“全面深化依法治区”方面，安排审计项目1个。按照自治区审计工作精神和市审计局授权，审计重点是法院政法队伍贯彻落实党中央决策部署情况，及政法队伍整顿发现问题的整改落实情况及存在的问题；审计对象为米东区人民法院。</w:t>
      </w:r>
      <w:r w:rsidRPr="00BE699D">
        <w:rPr>
          <w:rStyle w:val="ad"/>
          <w:rFonts w:ascii="楷体" w:eastAsia="楷体" w:hAnsi="楷体" w:hint="eastAsia"/>
          <w:b w:val="0"/>
          <w:bCs w:val="0"/>
          <w:spacing w:val="-4"/>
          <w:sz w:val="32"/>
          <w:szCs w:val="32"/>
        </w:rPr>
        <w:br/>
        <w:t>③“推动经济社会平稳健康发展”方面，安排审计项目3个。审计重点是财政预算编制和执行情况、财政政策贯彻落实、政府债</w:t>
      </w:r>
      <w:r w:rsidRPr="00BE699D">
        <w:rPr>
          <w:rStyle w:val="ad"/>
          <w:rFonts w:ascii="楷体" w:eastAsia="楷体" w:hAnsi="楷体" w:hint="eastAsia"/>
          <w:b w:val="0"/>
          <w:bCs w:val="0"/>
          <w:spacing w:val="-4"/>
          <w:sz w:val="32"/>
          <w:szCs w:val="32"/>
        </w:rPr>
        <w:lastRenderedPageBreak/>
        <w:t>务情况、直达资金和支持产业发展专项资金使用情况、 存量资金统筹盘活、部门单位预算执行情况；审计对象为财政局、退役军人事务管理局、建设局。</w:t>
      </w:r>
      <w:r w:rsidRPr="00BE699D">
        <w:rPr>
          <w:rStyle w:val="ad"/>
          <w:rFonts w:ascii="楷体" w:eastAsia="楷体" w:hAnsi="楷体" w:hint="eastAsia"/>
          <w:b w:val="0"/>
          <w:bCs w:val="0"/>
          <w:spacing w:val="-4"/>
          <w:sz w:val="32"/>
          <w:szCs w:val="32"/>
        </w:rPr>
        <w:br/>
        <w:t>④“提升城乡建设管理水平”方面，安排审计项目1个。审计重点是米东区精细化工产业创新园及中小微企业创新创业园基础设施建设（二期）预算执行情况。重点关注项目推进和落地、资金筹集管理使用、项目质量安全和进度、工程建设管理和绩效等情况；审计对象是建设局。</w:t>
      </w:r>
      <w:r w:rsidRPr="00BE699D">
        <w:rPr>
          <w:rStyle w:val="ad"/>
          <w:rFonts w:ascii="楷体" w:eastAsia="楷体" w:hAnsi="楷体" w:hint="eastAsia"/>
          <w:b w:val="0"/>
          <w:bCs w:val="0"/>
          <w:spacing w:val="-4"/>
          <w:sz w:val="32"/>
          <w:szCs w:val="32"/>
        </w:rPr>
        <w:br/>
        <w:t>⑤“保障和改善民生”方面，安排审计项目3个。审计重点是2022 年新冠肺炎疫情防控资金、草原奖补资金管理发放情况和米东区供水管网及配套设施完善工程建设情况；审计对象为财政局、卫健委、建设局、柏杨河乡、农业农村局、水务局。</w:t>
      </w:r>
      <w:r w:rsidRPr="00BE699D">
        <w:rPr>
          <w:rStyle w:val="ad"/>
          <w:rFonts w:ascii="楷体" w:eastAsia="楷体" w:hAnsi="楷体" w:hint="eastAsia"/>
          <w:b w:val="0"/>
          <w:bCs w:val="0"/>
          <w:spacing w:val="-4"/>
          <w:sz w:val="32"/>
          <w:szCs w:val="32"/>
        </w:rPr>
        <w:br/>
        <w:t>⑥“深入推进乡村振兴”方面，安排审计项目1个。审计重点是乡村振兴政策措施落实情况及其存在问题；审计对象为农业农村局。</w:t>
      </w:r>
      <w:r w:rsidRPr="00BE699D">
        <w:rPr>
          <w:rStyle w:val="ad"/>
          <w:rFonts w:ascii="楷体" w:eastAsia="楷体" w:hAnsi="楷体" w:hint="eastAsia"/>
          <w:b w:val="0"/>
          <w:bCs w:val="0"/>
          <w:spacing w:val="-4"/>
          <w:sz w:val="32"/>
          <w:szCs w:val="32"/>
        </w:rPr>
        <w:br/>
        <w:t>⑦其他审计项目。根据米东区委、政府和上级审计机关临时安排或交办，以及与纪检监察、巡视巡察协作配合等工作需要安排的审计项目。</w:t>
      </w:r>
      <w:r w:rsidRPr="00BE699D">
        <w:rPr>
          <w:rStyle w:val="ad"/>
          <w:rFonts w:ascii="楷体" w:eastAsia="楷体" w:hAnsi="楷体" w:hint="eastAsia"/>
          <w:b w:val="0"/>
          <w:bCs w:val="0"/>
          <w:spacing w:val="-4"/>
          <w:sz w:val="32"/>
          <w:szCs w:val="32"/>
        </w:rPr>
        <w:br/>
        <w:t>（3）2023年当年完成情况：实际完成情况为：①全年完成领导干部经济责任审计、部门预算执行审计、专项资金审计等审计项目共13项，出具正式审计报告13份；②认真贯彻落实自治区审计厅的审计整改工作要求，全年督促被审计单位完成审计整改项目11项。</w:t>
      </w:r>
      <w:r w:rsidRPr="00BE699D">
        <w:rPr>
          <w:rStyle w:val="ad"/>
          <w:rFonts w:ascii="楷体" w:eastAsia="楷体" w:hAnsi="楷体" w:hint="eastAsia"/>
          <w:b w:val="0"/>
          <w:bCs w:val="0"/>
          <w:spacing w:val="-4"/>
          <w:sz w:val="32"/>
          <w:szCs w:val="32"/>
        </w:rPr>
        <w:br/>
        <w:t>2. 资金投入和使用情况</w:t>
      </w:r>
      <w:r w:rsidRPr="00BE699D">
        <w:rPr>
          <w:rStyle w:val="ad"/>
          <w:rFonts w:ascii="楷体" w:eastAsia="楷体" w:hAnsi="楷体" w:hint="eastAsia"/>
          <w:b w:val="0"/>
          <w:bCs w:val="0"/>
          <w:spacing w:val="-4"/>
          <w:sz w:val="32"/>
          <w:szCs w:val="32"/>
        </w:rPr>
        <w:br/>
        <w:t>（1）该项目资金投入情况：项目系2023年本级资金，共安排预</w:t>
      </w:r>
      <w:r w:rsidRPr="00BE699D">
        <w:rPr>
          <w:rStyle w:val="ad"/>
          <w:rFonts w:ascii="楷体" w:eastAsia="楷体" w:hAnsi="楷体" w:hint="eastAsia"/>
          <w:b w:val="0"/>
          <w:bCs w:val="0"/>
          <w:spacing w:val="-4"/>
          <w:sz w:val="32"/>
          <w:szCs w:val="32"/>
        </w:rPr>
        <w:lastRenderedPageBreak/>
        <w:t>算500万元，于2023年年中调整部门预算批复项目，年中资金调整情况（展开描述：由于财政资金紧张全年资金调减455.56万元，实际项目支出数仅为44.44万元）。</w:t>
      </w:r>
      <w:r w:rsidRPr="00BE699D">
        <w:rPr>
          <w:rStyle w:val="ad"/>
          <w:rFonts w:ascii="楷体" w:eastAsia="楷体" w:hAnsi="楷体" w:hint="eastAsia"/>
          <w:b w:val="0"/>
          <w:bCs w:val="0"/>
          <w:spacing w:val="-4"/>
          <w:sz w:val="32"/>
          <w:szCs w:val="32"/>
        </w:rPr>
        <w:br/>
        <w:t>（2）该项目资金使用情况：①总预算情况：500万元；②项目实际支付资金为44.44万元，资金主要用于聘请相关造价工程公司及会计师事务所配合完成政府投资审计、领导干部经济责任审计等审计项目执行情况；③预算执行率：8.89%主要原因是财政紧张，项目资金难以拨付。</w:t>
      </w:r>
    </w:p>
    <w:p w14:paraId="4EE91996" w14:textId="77777777" w:rsidR="000048AA" w:rsidRPr="00BE699D" w:rsidRDefault="00000000">
      <w:pPr>
        <w:spacing w:line="540" w:lineRule="exact"/>
        <w:ind w:firstLine="567"/>
        <w:rPr>
          <w:rStyle w:val="ad"/>
          <w:rFonts w:ascii="楷体" w:eastAsia="楷体" w:hAnsi="楷体" w:hint="eastAsia"/>
          <w:spacing w:val="-4"/>
          <w:sz w:val="32"/>
          <w:szCs w:val="32"/>
        </w:rPr>
      </w:pPr>
      <w:r w:rsidRPr="00BE699D">
        <w:rPr>
          <w:rStyle w:val="ad"/>
          <w:rFonts w:ascii="楷体" w:eastAsia="楷体" w:hAnsi="楷体" w:hint="eastAsia"/>
          <w:spacing w:val="-4"/>
          <w:sz w:val="32"/>
          <w:szCs w:val="32"/>
        </w:rPr>
        <w:t>（二）项目绩效目标</w:t>
      </w:r>
    </w:p>
    <w:p w14:paraId="5F877E16" w14:textId="77777777" w:rsidR="000048AA" w:rsidRPr="00BE699D" w:rsidRDefault="00000000">
      <w:pPr>
        <w:spacing w:line="540" w:lineRule="exact"/>
        <w:ind w:firstLine="567"/>
        <w:rPr>
          <w:rStyle w:val="ad"/>
          <w:rFonts w:ascii="楷体" w:eastAsia="楷体" w:hAnsi="楷体" w:hint="eastAsia"/>
          <w:b w:val="0"/>
          <w:bCs w:val="0"/>
          <w:spacing w:val="-4"/>
          <w:sz w:val="32"/>
          <w:szCs w:val="32"/>
        </w:rPr>
      </w:pPr>
      <w:r w:rsidRPr="00BE699D">
        <w:rPr>
          <w:rStyle w:val="ad"/>
          <w:rFonts w:ascii="楷体" w:eastAsia="楷体" w:hAnsi="楷体" w:hint="eastAsia"/>
          <w:b w:val="0"/>
          <w:bCs w:val="0"/>
          <w:spacing w:val="-4"/>
          <w:sz w:val="32"/>
          <w:szCs w:val="32"/>
        </w:rPr>
        <w:t>（二）项目绩效目标</w:t>
      </w:r>
      <w:r w:rsidRPr="00BE699D">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BE699D">
        <w:rPr>
          <w:rStyle w:val="ad"/>
          <w:rFonts w:ascii="楷体" w:eastAsia="楷体" w:hAnsi="楷体" w:hint="eastAsia"/>
          <w:b w:val="0"/>
          <w:bCs w:val="0"/>
          <w:spacing w:val="-4"/>
          <w:sz w:val="32"/>
          <w:szCs w:val="32"/>
        </w:rPr>
        <w:br/>
        <w:t>该项目为经常性项目。</w:t>
      </w:r>
      <w:r w:rsidRPr="00BE699D">
        <w:rPr>
          <w:rStyle w:val="ad"/>
          <w:rFonts w:ascii="楷体" w:eastAsia="楷体" w:hAnsi="楷体" w:hint="eastAsia"/>
          <w:b w:val="0"/>
          <w:bCs w:val="0"/>
          <w:spacing w:val="-4"/>
          <w:sz w:val="32"/>
          <w:szCs w:val="32"/>
        </w:rPr>
        <w:br/>
        <w:t>该项目总体绩效目标：完成区委区政府安排的相关审计项目，提高全区的资金使用效率，为全区的经济发展保驾护航。2023年</w:t>
      </w:r>
      <w:r w:rsidRPr="00BE699D">
        <w:rPr>
          <w:rStyle w:val="ad"/>
          <w:rFonts w:ascii="楷体" w:eastAsia="楷体" w:hAnsi="楷体" w:hint="eastAsia"/>
          <w:b w:val="0"/>
          <w:bCs w:val="0"/>
          <w:spacing w:val="-4"/>
          <w:sz w:val="32"/>
          <w:szCs w:val="32"/>
        </w:rPr>
        <w:lastRenderedPageBreak/>
        <w:t>完成情况：①全年完成领导干部经济责任审计、部门预算执行审计、专项资金审计等审计项目共13项，出具正式审计报告13份；②认真贯彻落实自治区审计厅的审计整改工作要求，全年督促被审计单位完成审计整改项目11项。</w:t>
      </w:r>
      <w:r w:rsidRPr="00BE699D">
        <w:rPr>
          <w:rStyle w:val="ad"/>
          <w:rFonts w:ascii="楷体" w:eastAsia="楷体" w:hAnsi="楷体" w:hint="eastAsia"/>
          <w:b w:val="0"/>
          <w:bCs w:val="0"/>
          <w:spacing w:val="-4"/>
          <w:sz w:val="32"/>
          <w:szCs w:val="32"/>
        </w:rPr>
        <w:br/>
        <w:t>阶段性目标：按照全年整体审计任务目标，米东区审计局一阶段任务1-6月：完成审计项目6项，出具审计报告6份；二阶段任务7-12月：完成审计项目13项，出具审计报告13份。</w:t>
      </w:r>
    </w:p>
    <w:p w14:paraId="6BFCEFBA" w14:textId="77777777" w:rsidR="000048AA" w:rsidRPr="00BE699D" w:rsidRDefault="00000000">
      <w:pPr>
        <w:spacing w:line="540" w:lineRule="exact"/>
        <w:ind w:firstLine="640"/>
        <w:rPr>
          <w:rStyle w:val="ad"/>
          <w:rFonts w:ascii="黑体" w:eastAsia="黑体" w:hAnsi="黑体" w:hint="eastAsia"/>
          <w:b w:val="0"/>
          <w:spacing w:val="-4"/>
          <w:sz w:val="32"/>
          <w:szCs w:val="32"/>
        </w:rPr>
      </w:pPr>
      <w:r w:rsidRPr="00BE699D">
        <w:rPr>
          <w:rStyle w:val="ad"/>
          <w:rFonts w:ascii="黑体" w:eastAsia="黑体" w:hAnsi="黑体" w:hint="eastAsia"/>
          <w:b w:val="0"/>
          <w:spacing w:val="-4"/>
          <w:sz w:val="32"/>
          <w:szCs w:val="32"/>
        </w:rPr>
        <w:t>二、绩效评价工作开展情况</w:t>
      </w:r>
    </w:p>
    <w:p w14:paraId="61859553" w14:textId="77777777" w:rsidR="000048AA" w:rsidRPr="00BE699D" w:rsidRDefault="00000000">
      <w:pPr>
        <w:spacing w:line="540" w:lineRule="exact"/>
        <w:ind w:firstLineChars="181" w:firstLine="567"/>
        <w:rPr>
          <w:rStyle w:val="ad"/>
          <w:rFonts w:ascii="楷体" w:eastAsia="楷体" w:hAnsi="楷体" w:hint="eastAsia"/>
          <w:spacing w:val="-4"/>
          <w:sz w:val="32"/>
          <w:szCs w:val="32"/>
        </w:rPr>
      </w:pPr>
      <w:r w:rsidRPr="00BE699D">
        <w:rPr>
          <w:rStyle w:val="ad"/>
          <w:rFonts w:ascii="楷体" w:eastAsia="楷体" w:hAnsi="楷体" w:hint="eastAsia"/>
          <w:spacing w:val="-4"/>
          <w:sz w:val="32"/>
          <w:szCs w:val="32"/>
        </w:rPr>
        <w:t>（一）绩效评价目的、对象和范围</w:t>
      </w:r>
    </w:p>
    <w:p w14:paraId="5CBE7A93" w14:textId="77777777" w:rsidR="000048AA" w:rsidRPr="00BE699D" w:rsidRDefault="00000000">
      <w:pPr>
        <w:spacing w:line="540" w:lineRule="exact"/>
        <w:ind w:firstLine="567"/>
        <w:rPr>
          <w:rStyle w:val="ad"/>
          <w:rFonts w:ascii="楷体" w:eastAsia="楷体" w:hAnsi="楷体" w:hint="eastAsia"/>
          <w:b w:val="0"/>
          <w:bCs w:val="0"/>
          <w:spacing w:val="-4"/>
          <w:sz w:val="32"/>
          <w:szCs w:val="32"/>
        </w:rPr>
      </w:pPr>
      <w:r w:rsidRPr="00BE699D">
        <w:rPr>
          <w:rStyle w:val="ad"/>
          <w:rFonts w:ascii="楷体" w:eastAsia="楷体" w:hAnsi="楷体" w:hint="eastAsia"/>
          <w:b w:val="0"/>
          <w:bCs w:val="0"/>
          <w:spacing w:val="-4"/>
          <w:sz w:val="32"/>
          <w:szCs w:val="32"/>
        </w:rPr>
        <w:t>（一）绩效评价目的、对象和范围</w:t>
      </w:r>
      <w:r w:rsidRPr="00BE699D">
        <w:rPr>
          <w:rStyle w:val="ad"/>
          <w:rFonts w:ascii="楷体" w:eastAsia="楷体" w:hAnsi="楷体" w:hint="eastAsia"/>
          <w:b w:val="0"/>
          <w:bCs w:val="0"/>
          <w:spacing w:val="-4"/>
          <w:sz w:val="32"/>
          <w:szCs w:val="32"/>
        </w:rPr>
        <w:br/>
        <w:t>1. 绩效评价完整性</w:t>
      </w:r>
      <w:r w:rsidRPr="00BE699D">
        <w:rPr>
          <w:rStyle w:val="ad"/>
          <w:rFonts w:ascii="楷体" w:eastAsia="楷体" w:hAnsi="楷体" w:hint="eastAsia"/>
          <w:b w:val="0"/>
          <w:bCs w:val="0"/>
          <w:spacing w:val="-4"/>
          <w:sz w:val="32"/>
          <w:szCs w:val="32"/>
        </w:rPr>
        <w:br/>
        <w:t>首先，通过完成领导干部经济责任审计、专项资金审计、部门预算执行审计等审计项目，提高被审计单位资金使用效率，促进区财政增收节支，为区经济发展保驾护航。该项目目标能够通过审计项目完成数、出具审计报告数、完成审计整改项目数、被审计单位对审计意见的采纳数予以量化，并具有确切的评价标准，且指标设定均与目标相关。各项指标均有审计报告、审计整改报告等相关数据进行佐证，并与当年项目年度计划相对应完整地体现。</w:t>
      </w:r>
      <w:r w:rsidRPr="00BE699D">
        <w:rPr>
          <w:rStyle w:val="ad"/>
          <w:rFonts w:ascii="楷体" w:eastAsia="楷体" w:hAnsi="楷体" w:hint="eastAsia"/>
          <w:b w:val="0"/>
          <w:bCs w:val="0"/>
          <w:spacing w:val="-4"/>
          <w:sz w:val="32"/>
          <w:szCs w:val="32"/>
        </w:rPr>
        <w:br/>
        <w:t>其次，按照区审计委员会年初制定的审计目标和审计实施方案对被审计单位进行相关审计，针对被审计单位的不同特点，资金来源，合理分配审计力量，对审计顺序进行有效调整，提升审计工作效率完成全年审计任务。</w:t>
      </w:r>
      <w:r w:rsidRPr="00BE699D">
        <w:rPr>
          <w:rStyle w:val="ad"/>
          <w:rFonts w:ascii="楷体" w:eastAsia="楷体" w:hAnsi="楷体" w:hint="eastAsia"/>
          <w:b w:val="0"/>
          <w:bCs w:val="0"/>
          <w:spacing w:val="-4"/>
          <w:sz w:val="32"/>
          <w:szCs w:val="32"/>
        </w:rPr>
        <w:br/>
        <w:t>最后，我单位对审计报告出具数、审计项目完成数、审计整改完成数以及对被审计单位满意度等指标和年初计划进行分析对比，以确保数据的准确性和完整性。</w:t>
      </w:r>
      <w:r w:rsidRPr="00BE699D">
        <w:rPr>
          <w:rStyle w:val="ad"/>
          <w:rFonts w:ascii="楷体" w:eastAsia="楷体" w:hAnsi="楷体" w:hint="eastAsia"/>
          <w:b w:val="0"/>
          <w:bCs w:val="0"/>
          <w:spacing w:val="-4"/>
          <w:sz w:val="32"/>
          <w:szCs w:val="32"/>
        </w:rPr>
        <w:br/>
      </w:r>
      <w:r w:rsidRPr="00BE699D">
        <w:rPr>
          <w:rStyle w:val="ad"/>
          <w:rFonts w:ascii="楷体" w:eastAsia="楷体" w:hAnsi="楷体" w:hint="eastAsia"/>
          <w:b w:val="0"/>
          <w:bCs w:val="0"/>
          <w:spacing w:val="-4"/>
          <w:sz w:val="32"/>
          <w:szCs w:val="32"/>
        </w:rPr>
        <w:lastRenderedPageBreak/>
        <w:t>2. 评价目的</w:t>
      </w:r>
      <w:r w:rsidRPr="00BE699D">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政府投资审计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BE699D">
        <w:rPr>
          <w:rStyle w:val="ad"/>
          <w:rFonts w:ascii="楷体" w:eastAsia="楷体" w:hAnsi="楷体" w:hint="eastAsia"/>
          <w:b w:val="0"/>
          <w:bCs w:val="0"/>
          <w:spacing w:val="-4"/>
          <w:sz w:val="32"/>
          <w:szCs w:val="32"/>
        </w:rPr>
        <w:br/>
        <w:t>3. 评价对象</w:t>
      </w:r>
      <w:r w:rsidRPr="00BE699D">
        <w:rPr>
          <w:rStyle w:val="ad"/>
          <w:rFonts w:ascii="楷体" w:eastAsia="楷体" w:hAnsi="楷体" w:hint="eastAsia"/>
          <w:b w:val="0"/>
          <w:bCs w:val="0"/>
          <w:spacing w:val="-4"/>
          <w:sz w:val="32"/>
          <w:szCs w:val="32"/>
        </w:rPr>
        <w:br/>
        <w:t>（1）绩效评价的对象：政府投资审计服务费项目</w:t>
      </w:r>
      <w:r w:rsidRPr="00BE699D">
        <w:rPr>
          <w:rStyle w:val="ad"/>
          <w:rFonts w:ascii="楷体" w:eastAsia="楷体" w:hAnsi="楷体" w:hint="eastAsia"/>
          <w:b w:val="0"/>
          <w:bCs w:val="0"/>
          <w:spacing w:val="-4"/>
          <w:sz w:val="32"/>
          <w:szCs w:val="32"/>
        </w:rPr>
        <w:br/>
        <w:t>4. 绩效评价范围</w:t>
      </w:r>
      <w:r w:rsidRPr="00BE699D">
        <w:rPr>
          <w:rStyle w:val="ad"/>
          <w:rFonts w:ascii="楷体" w:eastAsia="楷体" w:hAnsi="楷体" w:hint="eastAsia"/>
          <w:b w:val="0"/>
          <w:bCs w:val="0"/>
          <w:spacing w:val="-4"/>
          <w:sz w:val="32"/>
          <w:szCs w:val="32"/>
        </w:rPr>
        <w:br/>
        <w:t>（1）时间范围：2023年1月1日至2023年12月31日。</w:t>
      </w:r>
      <w:r w:rsidRPr="00BE699D">
        <w:rPr>
          <w:rStyle w:val="ad"/>
          <w:rFonts w:ascii="楷体" w:eastAsia="楷体" w:hAnsi="楷体" w:hint="eastAsia"/>
          <w:b w:val="0"/>
          <w:bCs w:val="0"/>
          <w:spacing w:val="-4"/>
          <w:sz w:val="32"/>
          <w:szCs w:val="32"/>
        </w:rPr>
        <w:br/>
        <w:t>（2）项目范围：2023年政府投资审计、经济责任审计、专项资金审计等审计项目，2023年我单位工完成审计项目13项，出具审计报告13份，完成审计整改项目11个。我单位项目为区财政资金拨付项项目，2023年区财政资金紧张，政府投资审计咨询服务费难以拨付资金到位率仅为8.89%。在区财政资金紧张的情况下，我单位树牢过紧日子的思想，保质保量完成了全年的审计任务，提升了被审计单位的资金使用效率，有效促进了财政增收节支。</w:t>
      </w:r>
    </w:p>
    <w:p w14:paraId="1271490C" w14:textId="77777777" w:rsidR="000048AA" w:rsidRPr="00BE699D" w:rsidRDefault="00000000">
      <w:pPr>
        <w:spacing w:line="540" w:lineRule="exact"/>
        <w:ind w:firstLine="567"/>
        <w:rPr>
          <w:rStyle w:val="ad"/>
          <w:rFonts w:ascii="楷体" w:eastAsia="楷体" w:hAnsi="楷体" w:hint="eastAsia"/>
          <w:spacing w:val="-4"/>
          <w:sz w:val="32"/>
          <w:szCs w:val="32"/>
        </w:rPr>
      </w:pPr>
      <w:r w:rsidRPr="00BE699D">
        <w:rPr>
          <w:rStyle w:val="ad"/>
          <w:rFonts w:ascii="楷体" w:eastAsia="楷体" w:hAnsi="楷体" w:hint="eastAsia"/>
          <w:spacing w:val="-4"/>
          <w:sz w:val="32"/>
          <w:szCs w:val="32"/>
        </w:rPr>
        <w:t>（二）绩效评价原则、评价指标体系、评价方法、评价标准</w:t>
      </w:r>
    </w:p>
    <w:p w14:paraId="1F0C1D90" w14:textId="77777777" w:rsidR="000048AA" w:rsidRPr="00BE699D" w:rsidRDefault="00000000">
      <w:pPr>
        <w:spacing w:line="540" w:lineRule="exact"/>
        <w:ind w:firstLine="567"/>
        <w:rPr>
          <w:rStyle w:val="ad"/>
          <w:rFonts w:ascii="楷体" w:eastAsia="楷体" w:hAnsi="楷体" w:hint="eastAsia"/>
          <w:b w:val="0"/>
          <w:bCs w:val="0"/>
          <w:spacing w:val="-4"/>
          <w:sz w:val="32"/>
          <w:szCs w:val="32"/>
        </w:rPr>
      </w:pPr>
      <w:r w:rsidRPr="00BE699D">
        <w:rPr>
          <w:rStyle w:val="ad"/>
          <w:rFonts w:ascii="楷体" w:eastAsia="楷体" w:hAnsi="楷体" w:hint="eastAsia"/>
          <w:b w:val="0"/>
          <w:bCs w:val="0"/>
          <w:spacing w:val="-4"/>
          <w:sz w:val="32"/>
          <w:szCs w:val="32"/>
        </w:rPr>
        <w:lastRenderedPageBreak/>
        <w:t>（二）绩效评价原则、指标体系、方法及标准</w:t>
      </w:r>
      <w:r w:rsidRPr="00BE699D">
        <w:rPr>
          <w:rStyle w:val="ad"/>
          <w:rFonts w:ascii="楷体" w:eastAsia="楷体" w:hAnsi="楷体" w:hint="eastAsia"/>
          <w:b w:val="0"/>
          <w:bCs w:val="0"/>
          <w:spacing w:val="-4"/>
          <w:sz w:val="32"/>
          <w:szCs w:val="32"/>
        </w:rPr>
        <w:br/>
        <w:t>1. 评价原则</w:t>
      </w:r>
      <w:r w:rsidRPr="00BE699D">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BE699D">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BE699D">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BE699D">
        <w:rPr>
          <w:rStyle w:val="ad"/>
          <w:rFonts w:ascii="楷体" w:eastAsia="楷体" w:hAnsi="楷体" w:hint="eastAsia"/>
          <w:b w:val="0"/>
          <w:bCs w:val="0"/>
          <w:spacing w:val="-4"/>
          <w:sz w:val="32"/>
          <w:szCs w:val="32"/>
        </w:rPr>
        <w:br/>
        <w:t>（4）公开透明。绩效评价结果应依法依规公开，并自觉接受社会监督。</w:t>
      </w:r>
      <w:r w:rsidRPr="00BE699D">
        <w:rPr>
          <w:rStyle w:val="ad"/>
          <w:rFonts w:ascii="楷体" w:eastAsia="楷体" w:hAnsi="楷体" w:hint="eastAsia"/>
          <w:b w:val="0"/>
          <w:bCs w:val="0"/>
          <w:spacing w:val="-4"/>
          <w:sz w:val="32"/>
          <w:szCs w:val="32"/>
        </w:rPr>
        <w:br/>
        <w:t>2. 评价指标体系</w:t>
      </w:r>
      <w:r w:rsidRPr="00BE699D">
        <w:rPr>
          <w:rStyle w:val="ad"/>
          <w:rFonts w:ascii="楷体" w:eastAsia="楷体" w:hAnsi="楷体" w:hint="eastAsia"/>
          <w:b w:val="0"/>
          <w:bCs w:val="0"/>
          <w:spacing w:val="-4"/>
          <w:sz w:val="32"/>
          <w:szCs w:val="32"/>
        </w:rPr>
        <w:br/>
        <w:t>绩效评价指标体系作为衡量绩效目标实现程度的考核工具，一般遵循以下原则：</w:t>
      </w:r>
      <w:r w:rsidRPr="00BE699D">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BE699D">
        <w:rPr>
          <w:rStyle w:val="ad"/>
          <w:rFonts w:ascii="楷体" w:eastAsia="楷体" w:hAnsi="楷体" w:hint="eastAsia"/>
          <w:b w:val="0"/>
          <w:bCs w:val="0"/>
          <w:spacing w:val="-4"/>
          <w:sz w:val="32"/>
          <w:szCs w:val="32"/>
        </w:rPr>
        <w:br/>
        <w:t>（2）重要性原则：应当优先使用最具评价对象代表性、最能反映评价要求的核心指标。</w:t>
      </w:r>
      <w:r w:rsidRPr="00BE699D">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BE699D">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BE699D">
        <w:rPr>
          <w:rStyle w:val="ad"/>
          <w:rFonts w:ascii="楷体" w:eastAsia="楷体" w:hAnsi="楷体" w:hint="eastAsia"/>
          <w:b w:val="0"/>
          <w:bCs w:val="0"/>
          <w:spacing w:val="-4"/>
          <w:sz w:val="32"/>
          <w:szCs w:val="32"/>
        </w:rPr>
        <w:br/>
      </w:r>
      <w:r w:rsidRPr="00BE699D">
        <w:rPr>
          <w:rStyle w:val="ad"/>
          <w:rFonts w:ascii="楷体" w:eastAsia="楷体" w:hAnsi="楷体" w:hint="eastAsia"/>
          <w:b w:val="0"/>
          <w:bCs w:val="0"/>
          <w:spacing w:val="-4"/>
          <w:sz w:val="32"/>
          <w:szCs w:val="32"/>
        </w:rPr>
        <w:lastRenderedPageBreak/>
        <w:t>（5）经济性原则：绩效评价指标设计应当通俗易懂、简便易行，数据的获得应当考虑现实条件和可操作性，符合成本效益原则。</w:t>
      </w:r>
      <w:r w:rsidRPr="00BE699D">
        <w:rPr>
          <w:rStyle w:val="ad"/>
          <w:rFonts w:ascii="楷体" w:eastAsia="楷体" w:hAnsi="楷体" w:hint="eastAsia"/>
          <w:b w:val="0"/>
          <w:bCs w:val="0"/>
          <w:spacing w:val="-4"/>
          <w:sz w:val="32"/>
          <w:szCs w:val="32"/>
        </w:rPr>
        <w:br/>
        <w:t>本项目的评价指标体系建立如表2-1所示。</w:t>
      </w:r>
      <w:r w:rsidRPr="00BE699D">
        <w:rPr>
          <w:rStyle w:val="ad"/>
          <w:rFonts w:ascii="楷体" w:eastAsia="楷体" w:hAnsi="楷体" w:hint="eastAsia"/>
          <w:b w:val="0"/>
          <w:bCs w:val="0"/>
          <w:spacing w:val="-4"/>
          <w:sz w:val="32"/>
          <w:szCs w:val="32"/>
        </w:rPr>
        <w:br/>
      </w:r>
      <w:r w:rsidRPr="00BE699D">
        <w:rPr>
          <w:rStyle w:val="ad"/>
          <w:rFonts w:ascii="楷体" w:eastAsia="楷体" w:hAnsi="楷体" w:hint="eastAsia"/>
          <w:b w:val="0"/>
          <w:bCs w:val="0"/>
          <w:spacing w:val="-4"/>
          <w:sz w:val="32"/>
          <w:szCs w:val="32"/>
        </w:rPr>
        <w:br/>
      </w:r>
      <w:r w:rsidRPr="00BE699D">
        <w:rPr>
          <w:rStyle w:val="ad"/>
          <w:rFonts w:ascii="楷体" w:eastAsia="楷体" w:hAnsi="楷体" w:hint="eastAsia"/>
          <w:b w:val="0"/>
          <w:bCs w:val="0"/>
          <w:spacing w:val="-4"/>
          <w:sz w:val="32"/>
          <w:szCs w:val="32"/>
        </w:rPr>
        <w:br/>
        <w:t>表2-1 项目支出绩效评价指标体系</w:t>
      </w:r>
      <w:r w:rsidRPr="00BE699D">
        <w:rPr>
          <w:rStyle w:val="ad"/>
          <w:rFonts w:ascii="楷体" w:eastAsia="楷体" w:hAnsi="楷体" w:hint="eastAsia"/>
          <w:b w:val="0"/>
          <w:bCs w:val="0"/>
          <w:spacing w:val="-4"/>
          <w:sz w:val="32"/>
          <w:szCs w:val="32"/>
        </w:rPr>
        <w:br/>
        <w:t>一级指标 二级指标 三级指标 指标解释 指标说明</w:t>
      </w:r>
      <w:r w:rsidRPr="00BE699D">
        <w:rPr>
          <w:rStyle w:val="ad"/>
          <w:rFonts w:ascii="楷体" w:eastAsia="楷体" w:hAnsi="楷体" w:hint="eastAsia"/>
          <w:b w:val="0"/>
          <w:bCs w:val="0"/>
          <w:spacing w:val="-4"/>
          <w:sz w:val="32"/>
          <w:szCs w:val="32"/>
        </w:rPr>
        <w:br/>
        <w:t>决策 项目立项 立项依据</w:t>
      </w:r>
      <w:r w:rsidRPr="00BE699D">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BE699D">
        <w:rPr>
          <w:rStyle w:val="ad"/>
          <w:rFonts w:ascii="楷体" w:eastAsia="楷体" w:hAnsi="楷体" w:hint="eastAsia"/>
          <w:b w:val="0"/>
          <w:bCs w:val="0"/>
          <w:spacing w:val="-4"/>
          <w:sz w:val="32"/>
          <w:szCs w:val="32"/>
        </w:rPr>
        <w:br/>
        <w:t>①项目立项是否符合国家法律法规、国民经济发展规划和相关政策；</w:t>
      </w:r>
      <w:r w:rsidRPr="00BE699D">
        <w:rPr>
          <w:rStyle w:val="ad"/>
          <w:rFonts w:ascii="楷体" w:eastAsia="楷体" w:hAnsi="楷体" w:hint="eastAsia"/>
          <w:b w:val="0"/>
          <w:bCs w:val="0"/>
          <w:spacing w:val="-4"/>
          <w:sz w:val="32"/>
          <w:szCs w:val="32"/>
        </w:rPr>
        <w:br/>
        <w:t>②项目立项是否符合行业发展规划和政策要求；</w:t>
      </w:r>
      <w:r w:rsidRPr="00BE699D">
        <w:rPr>
          <w:rStyle w:val="ad"/>
          <w:rFonts w:ascii="楷体" w:eastAsia="楷体" w:hAnsi="楷体" w:hint="eastAsia"/>
          <w:b w:val="0"/>
          <w:bCs w:val="0"/>
          <w:spacing w:val="-4"/>
          <w:sz w:val="32"/>
          <w:szCs w:val="32"/>
        </w:rPr>
        <w:br/>
        <w:t>③项目立项是否与部门职责范围相符，属于部门履职所需；</w:t>
      </w:r>
      <w:r w:rsidRPr="00BE699D">
        <w:rPr>
          <w:rStyle w:val="ad"/>
          <w:rFonts w:ascii="楷体" w:eastAsia="楷体" w:hAnsi="楷体" w:hint="eastAsia"/>
          <w:b w:val="0"/>
          <w:bCs w:val="0"/>
          <w:spacing w:val="-4"/>
          <w:sz w:val="32"/>
          <w:szCs w:val="32"/>
        </w:rPr>
        <w:br/>
        <w:t>④项目是否属于公共财政支持范围，是否符合中央、地方事权支出责任划分原则；</w:t>
      </w:r>
      <w:r w:rsidRPr="00BE699D">
        <w:rPr>
          <w:rStyle w:val="ad"/>
          <w:rFonts w:ascii="楷体" w:eastAsia="楷体" w:hAnsi="楷体" w:hint="eastAsia"/>
          <w:b w:val="0"/>
          <w:bCs w:val="0"/>
          <w:spacing w:val="-4"/>
          <w:sz w:val="32"/>
          <w:szCs w:val="32"/>
        </w:rPr>
        <w:br/>
        <w:t>⑤项目是否与相关部门同类项目或部门内部相关项目重复。</w:t>
      </w:r>
      <w:r w:rsidRPr="00BE699D">
        <w:rPr>
          <w:rStyle w:val="ad"/>
          <w:rFonts w:ascii="楷体" w:eastAsia="楷体" w:hAnsi="楷体" w:hint="eastAsia"/>
          <w:b w:val="0"/>
          <w:bCs w:val="0"/>
          <w:spacing w:val="-4"/>
          <w:sz w:val="32"/>
          <w:szCs w:val="32"/>
        </w:rPr>
        <w:br/>
        <w:t>立项程序</w:t>
      </w:r>
      <w:r w:rsidRPr="00BE699D">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BE699D">
        <w:rPr>
          <w:rStyle w:val="ad"/>
          <w:rFonts w:ascii="楷体" w:eastAsia="楷体" w:hAnsi="楷体" w:hint="eastAsia"/>
          <w:b w:val="0"/>
          <w:bCs w:val="0"/>
          <w:spacing w:val="-4"/>
          <w:sz w:val="32"/>
          <w:szCs w:val="32"/>
        </w:rPr>
        <w:br/>
        <w:t>①项目是否按照规定的程序申请设立；</w:t>
      </w:r>
      <w:r w:rsidRPr="00BE699D">
        <w:rPr>
          <w:rStyle w:val="ad"/>
          <w:rFonts w:ascii="楷体" w:eastAsia="楷体" w:hAnsi="楷体" w:hint="eastAsia"/>
          <w:b w:val="0"/>
          <w:bCs w:val="0"/>
          <w:spacing w:val="-4"/>
          <w:sz w:val="32"/>
          <w:szCs w:val="32"/>
        </w:rPr>
        <w:br/>
        <w:t>②审批文件、材料是否符合相关要求；</w:t>
      </w:r>
      <w:r w:rsidRPr="00BE699D">
        <w:rPr>
          <w:rStyle w:val="ad"/>
          <w:rFonts w:ascii="楷体" w:eastAsia="楷体" w:hAnsi="楷体" w:hint="eastAsia"/>
          <w:b w:val="0"/>
          <w:bCs w:val="0"/>
          <w:spacing w:val="-4"/>
          <w:sz w:val="32"/>
          <w:szCs w:val="32"/>
        </w:rPr>
        <w:br/>
        <w:t>③事前是否已经过必要的可行性研究、专家论证、风险评估、绩效评估、集体决策。</w:t>
      </w:r>
      <w:r w:rsidRPr="00BE699D">
        <w:rPr>
          <w:rStyle w:val="ad"/>
          <w:rFonts w:ascii="楷体" w:eastAsia="楷体" w:hAnsi="楷体" w:hint="eastAsia"/>
          <w:b w:val="0"/>
          <w:bCs w:val="0"/>
          <w:spacing w:val="-4"/>
          <w:sz w:val="32"/>
          <w:szCs w:val="32"/>
        </w:rPr>
        <w:br/>
        <w:t>绩效目标 绩效目标</w:t>
      </w:r>
      <w:r w:rsidRPr="00BE699D">
        <w:rPr>
          <w:rStyle w:val="ad"/>
          <w:rFonts w:ascii="楷体" w:eastAsia="楷体" w:hAnsi="楷体" w:hint="eastAsia"/>
          <w:b w:val="0"/>
          <w:bCs w:val="0"/>
          <w:spacing w:val="-4"/>
          <w:sz w:val="32"/>
          <w:szCs w:val="32"/>
        </w:rPr>
        <w:br/>
      </w:r>
      <w:r w:rsidRPr="00BE699D">
        <w:rPr>
          <w:rStyle w:val="ad"/>
          <w:rFonts w:ascii="楷体" w:eastAsia="楷体" w:hAnsi="楷体" w:hint="eastAsia"/>
          <w:b w:val="0"/>
          <w:bCs w:val="0"/>
          <w:spacing w:val="-4"/>
          <w:sz w:val="32"/>
          <w:szCs w:val="32"/>
        </w:rPr>
        <w:lastRenderedPageBreak/>
        <w:t>合理性 项目所设定的绩效目标是否依据充分，是否符合客观实际，用以反映和考核项目绩效目标与项目实施的相符情况。 评价要点：</w:t>
      </w:r>
      <w:r w:rsidRPr="00BE699D">
        <w:rPr>
          <w:rStyle w:val="ad"/>
          <w:rFonts w:ascii="楷体" w:eastAsia="楷体" w:hAnsi="楷体" w:hint="eastAsia"/>
          <w:b w:val="0"/>
          <w:bCs w:val="0"/>
          <w:spacing w:val="-4"/>
          <w:sz w:val="32"/>
          <w:szCs w:val="32"/>
        </w:rPr>
        <w:br/>
        <w:t>（如未设定预算绩效目标，也可考核其他工作任务目标）</w:t>
      </w:r>
      <w:r w:rsidRPr="00BE699D">
        <w:rPr>
          <w:rStyle w:val="ad"/>
          <w:rFonts w:ascii="楷体" w:eastAsia="楷体" w:hAnsi="楷体" w:hint="eastAsia"/>
          <w:b w:val="0"/>
          <w:bCs w:val="0"/>
          <w:spacing w:val="-4"/>
          <w:sz w:val="32"/>
          <w:szCs w:val="32"/>
        </w:rPr>
        <w:br/>
        <w:t>①项目是否有绩效目标；</w:t>
      </w:r>
      <w:r w:rsidRPr="00BE699D">
        <w:rPr>
          <w:rStyle w:val="ad"/>
          <w:rFonts w:ascii="楷体" w:eastAsia="楷体" w:hAnsi="楷体" w:hint="eastAsia"/>
          <w:b w:val="0"/>
          <w:bCs w:val="0"/>
          <w:spacing w:val="-4"/>
          <w:sz w:val="32"/>
          <w:szCs w:val="32"/>
        </w:rPr>
        <w:br/>
        <w:t>②项目绩效目标与实际工作内容是否具有相关性；</w:t>
      </w:r>
      <w:r w:rsidRPr="00BE699D">
        <w:rPr>
          <w:rStyle w:val="ad"/>
          <w:rFonts w:ascii="楷体" w:eastAsia="楷体" w:hAnsi="楷体" w:hint="eastAsia"/>
          <w:b w:val="0"/>
          <w:bCs w:val="0"/>
          <w:spacing w:val="-4"/>
          <w:sz w:val="32"/>
          <w:szCs w:val="32"/>
        </w:rPr>
        <w:br/>
        <w:t>③项目预期产出效益和效果是否符合正常的业绩水平；</w:t>
      </w:r>
      <w:r w:rsidRPr="00BE699D">
        <w:rPr>
          <w:rStyle w:val="ad"/>
          <w:rFonts w:ascii="楷体" w:eastAsia="楷体" w:hAnsi="楷体" w:hint="eastAsia"/>
          <w:b w:val="0"/>
          <w:bCs w:val="0"/>
          <w:spacing w:val="-4"/>
          <w:sz w:val="32"/>
          <w:szCs w:val="32"/>
        </w:rPr>
        <w:br/>
        <w:t>④是否与预算确定的项目投资额或资金量相匹配。</w:t>
      </w:r>
      <w:r w:rsidRPr="00BE699D">
        <w:rPr>
          <w:rStyle w:val="ad"/>
          <w:rFonts w:ascii="楷体" w:eastAsia="楷体" w:hAnsi="楷体" w:hint="eastAsia"/>
          <w:b w:val="0"/>
          <w:bCs w:val="0"/>
          <w:spacing w:val="-4"/>
          <w:sz w:val="32"/>
          <w:szCs w:val="32"/>
        </w:rPr>
        <w:br/>
        <w:t>决策 绩效目标 绩效指标</w:t>
      </w:r>
      <w:r w:rsidRPr="00BE699D">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BE699D">
        <w:rPr>
          <w:rStyle w:val="ad"/>
          <w:rFonts w:ascii="楷体" w:eastAsia="楷体" w:hAnsi="楷体" w:hint="eastAsia"/>
          <w:b w:val="0"/>
          <w:bCs w:val="0"/>
          <w:spacing w:val="-4"/>
          <w:sz w:val="32"/>
          <w:szCs w:val="32"/>
        </w:rPr>
        <w:br/>
        <w:t>①是否将项目绩效目标细化分解为具体的绩效指标；</w:t>
      </w:r>
      <w:r w:rsidRPr="00BE699D">
        <w:rPr>
          <w:rStyle w:val="ad"/>
          <w:rFonts w:ascii="楷体" w:eastAsia="楷体" w:hAnsi="楷体" w:hint="eastAsia"/>
          <w:b w:val="0"/>
          <w:bCs w:val="0"/>
          <w:spacing w:val="-4"/>
          <w:sz w:val="32"/>
          <w:szCs w:val="32"/>
        </w:rPr>
        <w:br/>
        <w:t>②是否通过清晰、可衡量的指标值予以体现；</w:t>
      </w:r>
      <w:r w:rsidRPr="00BE699D">
        <w:rPr>
          <w:rStyle w:val="ad"/>
          <w:rFonts w:ascii="楷体" w:eastAsia="楷体" w:hAnsi="楷体" w:hint="eastAsia"/>
          <w:b w:val="0"/>
          <w:bCs w:val="0"/>
          <w:spacing w:val="-4"/>
          <w:sz w:val="32"/>
          <w:szCs w:val="32"/>
        </w:rPr>
        <w:br/>
        <w:t>③是否与项目目标任务数或计划数相对应。</w:t>
      </w:r>
      <w:r w:rsidRPr="00BE699D">
        <w:rPr>
          <w:rStyle w:val="ad"/>
          <w:rFonts w:ascii="楷体" w:eastAsia="楷体" w:hAnsi="楷体" w:hint="eastAsia"/>
          <w:b w:val="0"/>
          <w:bCs w:val="0"/>
          <w:spacing w:val="-4"/>
          <w:sz w:val="32"/>
          <w:szCs w:val="32"/>
        </w:rPr>
        <w:br/>
        <w:t>资金投入 预算编制</w:t>
      </w:r>
      <w:r w:rsidRPr="00BE699D">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BE699D">
        <w:rPr>
          <w:rStyle w:val="ad"/>
          <w:rFonts w:ascii="楷体" w:eastAsia="楷体" w:hAnsi="楷体" w:hint="eastAsia"/>
          <w:b w:val="0"/>
          <w:bCs w:val="0"/>
          <w:spacing w:val="-4"/>
          <w:sz w:val="32"/>
          <w:szCs w:val="32"/>
        </w:rPr>
        <w:br/>
        <w:t>①预算编制是否经过科学论证；</w:t>
      </w:r>
      <w:r w:rsidRPr="00BE699D">
        <w:rPr>
          <w:rStyle w:val="ad"/>
          <w:rFonts w:ascii="楷体" w:eastAsia="楷体" w:hAnsi="楷体" w:hint="eastAsia"/>
          <w:b w:val="0"/>
          <w:bCs w:val="0"/>
          <w:spacing w:val="-4"/>
          <w:sz w:val="32"/>
          <w:szCs w:val="32"/>
        </w:rPr>
        <w:br/>
        <w:t>②预算内容与项目内容是否匹配；</w:t>
      </w:r>
      <w:r w:rsidRPr="00BE699D">
        <w:rPr>
          <w:rStyle w:val="ad"/>
          <w:rFonts w:ascii="楷体" w:eastAsia="楷体" w:hAnsi="楷体" w:hint="eastAsia"/>
          <w:b w:val="0"/>
          <w:bCs w:val="0"/>
          <w:spacing w:val="-4"/>
          <w:sz w:val="32"/>
          <w:szCs w:val="32"/>
        </w:rPr>
        <w:br/>
        <w:t>③预算额度测算依据是否充分，是否按照标准编制；</w:t>
      </w:r>
      <w:r w:rsidRPr="00BE699D">
        <w:rPr>
          <w:rStyle w:val="ad"/>
          <w:rFonts w:ascii="楷体" w:eastAsia="楷体" w:hAnsi="楷体" w:hint="eastAsia"/>
          <w:b w:val="0"/>
          <w:bCs w:val="0"/>
          <w:spacing w:val="-4"/>
          <w:sz w:val="32"/>
          <w:szCs w:val="32"/>
        </w:rPr>
        <w:br/>
        <w:t>④预算确定的项目投资额或资金量是否与工作任务相匹配。</w:t>
      </w:r>
      <w:r w:rsidRPr="00BE699D">
        <w:rPr>
          <w:rStyle w:val="ad"/>
          <w:rFonts w:ascii="楷体" w:eastAsia="楷体" w:hAnsi="楷体" w:hint="eastAsia"/>
          <w:b w:val="0"/>
          <w:bCs w:val="0"/>
          <w:spacing w:val="-4"/>
          <w:sz w:val="32"/>
          <w:szCs w:val="32"/>
        </w:rPr>
        <w:br/>
        <w:t>资金分配</w:t>
      </w:r>
      <w:r w:rsidRPr="00BE699D">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w:t>
      </w:r>
      <w:r w:rsidRPr="00BE699D">
        <w:rPr>
          <w:rStyle w:val="ad"/>
          <w:rFonts w:ascii="楷体" w:eastAsia="楷体" w:hAnsi="楷体" w:hint="eastAsia"/>
          <w:b w:val="0"/>
          <w:bCs w:val="0"/>
          <w:spacing w:val="-4"/>
          <w:sz w:val="32"/>
          <w:szCs w:val="32"/>
        </w:rPr>
        <w:lastRenderedPageBreak/>
        <w:t>合理性情况。 评价要点：</w:t>
      </w:r>
      <w:r w:rsidRPr="00BE699D">
        <w:rPr>
          <w:rStyle w:val="ad"/>
          <w:rFonts w:ascii="楷体" w:eastAsia="楷体" w:hAnsi="楷体" w:hint="eastAsia"/>
          <w:b w:val="0"/>
          <w:bCs w:val="0"/>
          <w:spacing w:val="-4"/>
          <w:sz w:val="32"/>
          <w:szCs w:val="32"/>
        </w:rPr>
        <w:br/>
        <w:t>①预算资金分配依据是否充分；</w:t>
      </w:r>
      <w:r w:rsidRPr="00BE699D">
        <w:rPr>
          <w:rStyle w:val="ad"/>
          <w:rFonts w:ascii="楷体" w:eastAsia="楷体" w:hAnsi="楷体" w:hint="eastAsia"/>
          <w:b w:val="0"/>
          <w:bCs w:val="0"/>
          <w:spacing w:val="-4"/>
          <w:sz w:val="32"/>
          <w:szCs w:val="32"/>
        </w:rPr>
        <w:br/>
        <w:t>②资金分配额度是否合理，与项目单位或地方实际是否相适应。</w:t>
      </w:r>
      <w:r w:rsidRPr="00BE699D">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BE699D">
        <w:rPr>
          <w:rStyle w:val="ad"/>
          <w:rFonts w:ascii="楷体" w:eastAsia="楷体" w:hAnsi="楷体" w:hint="eastAsia"/>
          <w:b w:val="0"/>
          <w:bCs w:val="0"/>
          <w:spacing w:val="-4"/>
          <w:sz w:val="32"/>
          <w:szCs w:val="32"/>
        </w:rPr>
        <w:br/>
        <w:t>实际到位资金：一定时期（本年度或项目期）内落实到具体项目的资金。</w:t>
      </w:r>
      <w:r w:rsidRPr="00BE699D">
        <w:rPr>
          <w:rStyle w:val="ad"/>
          <w:rFonts w:ascii="楷体" w:eastAsia="楷体" w:hAnsi="楷体" w:hint="eastAsia"/>
          <w:b w:val="0"/>
          <w:bCs w:val="0"/>
          <w:spacing w:val="-4"/>
          <w:sz w:val="32"/>
          <w:szCs w:val="32"/>
        </w:rPr>
        <w:br/>
        <w:t>预算资金：一定时期（本年度或项目期）内预算安排到具体项目的资金。</w:t>
      </w:r>
      <w:r w:rsidRPr="00BE699D">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BE699D">
        <w:rPr>
          <w:rStyle w:val="ad"/>
          <w:rFonts w:ascii="楷体" w:eastAsia="楷体" w:hAnsi="楷体" w:hint="eastAsia"/>
          <w:b w:val="0"/>
          <w:bCs w:val="0"/>
          <w:spacing w:val="-4"/>
          <w:sz w:val="32"/>
          <w:szCs w:val="32"/>
        </w:rPr>
        <w:br/>
        <w:t>实际支出资金：一定时期（本年度或项目期）内项目实际拨付的资金。</w:t>
      </w:r>
      <w:r w:rsidRPr="00BE699D">
        <w:rPr>
          <w:rStyle w:val="ad"/>
          <w:rFonts w:ascii="楷体" w:eastAsia="楷体" w:hAnsi="楷体" w:hint="eastAsia"/>
          <w:b w:val="0"/>
          <w:bCs w:val="0"/>
          <w:spacing w:val="-4"/>
          <w:sz w:val="32"/>
          <w:szCs w:val="32"/>
        </w:rPr>
        <w:br/>
        <w:t>过程 资金管理 资金使用</w:t>
      </w:r>
      <w:r w:rsidRPr="00BE699D">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BE699D">
        <w:rPr>
          <w:rStyle w:val="ad"/>
          <w:rFonts w:ascii="楷体" w:eastAsia="楷体" w:hAnsi="楷体" w:hint="eastAsia"/>
          <w:b w:val="0"/>
          <w:bCs w:val="0"/>
          <w:spacing w:val="-4"/>
          <w:sz w:val="32"/>
          <w:szCs w:val="32"/>
        </w:rPr>
        <w:br/>
        <w:t>①是否符合国家财经法规和财务管理制度以及有关专项资金管理办法的规定；</w:t>
      </w:r>
      <w:r w:rsidRPr="00BE699D">
        <w:rPr>
          <w:rStyle w:val="ad"/>
          <w:rFonts w:ascii="楷体" w:eastAsia="楷体" w:hAnsi="楷体" w:hint="eastAsia"/>
          <w:b w:val="0"/>
          <w:bCs w:val="0"/>
          <w:spacing w:val="-4"/>
          <w:sz w:val="32"/>
          <w:szCs w:val="32"/>
        </w:rPr>
        <w:br/>
        <w:t>②资金的拨付是否有完整的审批程序和手续；</w:t>
      </w:r>
      <w:r w:rsidRPr="00BE699D">
        <w:rPr>
          <w:rStyle w:val="ad"/>
          <w:rFonts w:ascii="楷体" w:eastAsia="楷体" w:hAnsi="楷体" w:hint="eastAsia"/>
          <w:b w:val="0"/>
          <w:bCs w:val="0"/>
          <w:spacing w:val="-4"/>
          <w:sz w:val="32"/>
          <w:szCs w:val="32"/>
        </w:rPr>
        <w:br/>
        <w:t>③是否符合项目预算批复或合同规定的用途；</w:t>
      </w:r>
      <w:r w:rsidRPr="00BE699D">
        <w:rPr>
          <w:rStyle w:val="ad"/>
          <w:rFonts w:ascii="楷体" w:eastAsia="楷体" w:hAnsi="楷体" w:hint="eastAsia"/>
          <w:b w:val="0"/>
          <w:bCs w:val="0"/>
          <w:spacing w:val="-4"/>
          <w:sz w:val="32"/>
          <w:szCs w:val="32"/>
        </w:rPr>
        <w:br/>
        <w:t>④是否存在截留、挤占、挪用、虚列支出等情况。</w:t>
      </w:r>
      <w:r w:rsidRPr="00BE699D">
        <w:rPr>
          <w:rStyle w:val="ad"/>
          <w:rFonts w:ascii="楷体" w:eastAsia="楷体" w:hAnsi="楷体" w:hint="eastAsia"/>
          <w:b w:val="0"/>
          <w:bCs w:val="0"/>
          <w:spacing w:val="-4"/>
          <w:sz w:val="32"/>
          <w:szCs w:val="32"/>
        </w:rPr>
        <w:br/>
        <w:t>组织实施 管理制度</w:t>
      </w:r>
      <w:r w:rsidRPr="00BE699D">
        <w:rPr>
          <w:rStyle w:val="ad"/>
          <w:rFonts w:ascii="楷体" w:eastAsia="楷体" w:hAnsi="楷体" w:hint="eastAsia"/>
          <w:b w:val="0"/>
          <w:bCs w:val="0"/>
          <w:spacing w:val="-4"/>
          <w:sz w:val="32"/>
          <w:szCs w:val="32"/>
        </w:rPr>
        <w:br/>
        <w:t>健全性 项目实施单位的财务和业务管理制度是否健全，用以反</w:t>
      </w:r>
      <w:r w:rsidRPr="00BE699D">
        <w:rPr>
          <w:rStyle w:val="ad"/>
          <w:rFonts w:ascii="楷体" w:eastAsia="楷体" w:hAnsi="楷体" w:hint="eastAsia"/>
          <w:b w:val="0"/>
          <w:bCs w:val="0"/>
          <w:spacing w:val="-4"/>
          <w:sz w:val="32"/>
          <w:szCs w:val="32"/>
        </w:rPr>
        <w:lastRenderedPageBreak/>
        <w:t>映和考核财务和业务管理制度对项目顺利实施的保障情况。 评价要点：</w:t>
      </w:r>
      <w:r w:rsidRPr="00BE699D">
        <w:rPr>
          <w:rStyle w:val="ad"/>
          <w:rFonts w:ascii="楷体" w:eastAsia="楷体" w:hAnsi="楷体" w:hint="eastAsia"/>
          <w:b w:val="0"/>
          <w:bCs w:val="0"/>
          <w:spacing w:val="-4"/>
          <w:sz w:val="32"/>
          <w:szCs w:val="32"/>
        </w:rPr>
        <w:br/>
        <w:t>①是否已制定或具有相应的财务和业务管理制度；</w:t>
      </w:r>
      <w:r w:rsidRPr="00BE699D">
        <w:rPr>
          <w:rStyle w:val="ad"/>
          <w:rFonts w:ascii="楷体" w:eastAsia="楷体" w:hAnsi="楷体" w:hint="eastAsia"/>
          <w:b w:val="0"/>
          <w:bCs w:val="0"/>
          <w:spacing w:val="-4"/>
          <w:sz w:val="32"/>
          <w:szCs w:val="32"/>
        </w:rPr>
        <w:br/>
        <w:t>②财务和业务管理制度是否合法、合规、完整。</w:t>
      </w:r>
      <w:r w:rsidRPr="00BE699D">
        <w:rPr>
          <w:rStyle w:val="ad"/>
          <w:rFonts w:ascii="楷体" w:eastAsia="楷体" w:hAnsi="楷体" w:hint="eastAsia"/>
          <w:b w:val="0"/>
          <w:bCs w:val="0"/>
          <w:spacing w:val="-4"/>
          <w:sz w:val="32"/>
          <w:szCs w:val="32"/>
        </w:rPr>
        <w:br/>
        <w:t>制度执行</w:t>
      </w:r>
      <w:r w:rsidRPr="00BE699D">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BE699D">
        <w:rPr>
          <w:rStyle w:val="ad"/>
          <w:rFonts w:ascii="楷体" w:eastAsia="楷体" w:hAnsi="楷体" w:hint="eastAsia"/>
          <w:b w:val="0"/>
          <w:bCs w:val="0"/>
          <w:spacing w:val="-4"/>
          <w:sz w:val="32"/>
          <w:szCs w:val="32"/>
        </w:rPr>
        <w:br/>
        <w:t>①是否遵守相关法律法规和相关管理规定；</w:t>
      </w:r>
      <w:r w:rsidRPr="00BE699D">
        <w:rPr>
          <w:rStyle w:val="ad"/>
          <w:rFonts w:ascii="楷体" w:eastAsia="楷体" w:hAnsi="楷体" w:hint="eastAsia"/>
          <w:b w:val="0"/>
          <w:bCs w:val="0"/>
          <w:spacing w:val="-4"/>
          <w:sz w:val="32"/>
          <w:szCs w:val="32"/>
        </w:rPr>
        <w:br/>
        <w:t>②项目调整及支出调整手续是否完备；</w:t>
      </w:r>
      <w:r w:rsidRPr="00BE699D">
        <w:rPr>
          <w:rStyle w:val="ad"/>
          <w:rFonts w:ascii="楷体" w:eastAsia="楷体" w:hAnsi="楷体" w:hint="eastAsia"/>
          <w:b w:val="0"/>
          <w:bCs w:val="0"/>
          <w:spacing w:val="-4"/>
          <w:sz w:val="32"/>
          <w:szCs w:val="32"/>
        </w:rPr>
        <w:br/>
        <w:t>③项目合同书、验收报告、技术鉴定等资料是否齐全并及时归档；</w:t>
      </w:r>
      <w:r w:rsidRPr="00BE699D">
        <w:rPr>
          <w:rStyle w:val="ad"/>
          <w:rFonts w:ascii="楷体" w:eastAsia="楷体" w:hAnsi="楷体" w:hint="eastAsia"/>
          <w:b w:val="0"/>
          <w:bCs w:val="0"/>
          <w:spacing w:val="-4"/>
          <w:sz w:val="32"/>
          <w:szCs w:val="32"/>
        </w:rPr>
        <w:br/>
        <w:t>④项目实施的人员条件、场地设备、信息支撑等是否落实到位。</w:t>
      </w:r>
      <w:r w:rsidRPr="00BE699D">
        <w:rPr>
          <w:rStyle w:val="ad"/>
          <w:rFonts w:ascii="楷体" w:eastAsia="楷体" w:hAnsi="楷体" w:hint="eastAsia"/>
          <w:b w:val="0"/>
          <w:bCs w:val="0"/>
          <w:spacing w:val="-4"/>
          <w:sz w:val="32"/>
          <w:szCs w:val="32"/>
        </w:rPr>
        <w:br/>
        <w:t>产出 产出数量 审计项目完成数 项目实施的实际产出数与计划产出数的比率，用以反映和考核项目产出数量目标的实现程度。 实际完成率=（实际产出数/计划产出数）×100%。</w:t>
      </w:r>
      <w:r w:rsidRPr="00BE699D">
        <w:rPr>
          <w:rStyle w:val="ad"/>
          <w:rFonts w:ascii="楷体" w:eastAsia="楷体" w:hAnsi="楷体" w:hint="eastAsia"/>
          <w:b w:val="0"/>
          <w:bCs w:val="0"/>
          <w:spacing w:val="-4"/>
          <w:sz w:val="32"/>
          <w:szCs w:val="32"/>
        </w:rPr>
        <w:br/>
        <w:t>实际出具数：一定时期（本年度或项目期）内项目实际产出的产品或提供的服务数量。</w:t>
      </w:r>
      <w:r w:rsidRPr="00BE699D">
        <w:rPr>
          <w:rStyle w:val="ad"/>
          <w:rFonts w:ascii="楷体" w:eastAsia="楷体" w:hAnsi="楷体" w:hint="eastAsia"/>
          <w:b w:val="0"/>
          <w:bCs w:val="0"/>
          <w:spacing w:val="-4"/>
          <w:sz w:val="32"/>
          <w:szCs w:val="32"/>
        </w:rPr>
        <w:br/>
        <w:t>计划出具数：项目绩效目标确定的在一定时期（本年度或项目期）内计划产出的产品或提供的服务数量。</w:t>
      </w:r>
      <w:r w:rsidRPr="00BE699D">
        <w:rPr>
          <w:rStyle w:val="ad"/>
          <w:rFonts w:ascii="楷体" w:eastAsia="楷体" w:hAnsi="楷体" w:hint="eastAsia"/>
          <w:b w:val="0"/>
          <w:bCs w:val="0"/>
          <w:spacing w:val="-4"/>
          <w:sz w:val="32"/>
          <w:szCs w:val="32"/>
        </w:rPr>
        <w:br/>
        <w:t>出具审计报告数量</w:t>
      </w:r>
      <w:r w:rsidRPr="00BE699D">
        <w:rPr>
          <w:rStyle w:val="ad"/>
          <w:rFonts w:ascii="楷体" w:eastAsia="楷体" w:hAnsi="楷体" w:hint="eastAsia"/>
          <w:b w:val="0"/>
          <w:bCs w:val="0"/>
          <w:spacing w:val="-4"/>
          <w:sz w:val="32"/>
          <w:szCs w:val="32"/>
        </w:rPr>
        <w:br/>
        <w:t>完成审计整改项目数</w:t>
      </w:r>
      <w:r w:rsidRPr="00BE699D">
        <w:rPr>
          <w:rStyle w:val="ad"/>
          <w:rFonts w:ascii="楷体" w:eastAsia="楷体" w:hAnsi="楷体" w:hint="eastAsia"/>
          <w:b w:val="0"/>
          <w:bCs w:val="0"/>
          <w:spacing w:val="-4"/>
          <w:sz w:val="32"/>
          <w:szCs w:val="32"/>
        </w:rPr>
        <w:br/>
        <w:t>产出 产出质量 审计建议意见采纳率 项目完成的质量达标产出数与实际产出数的比率，用以反映和考核项目产出质量目标的实现程度。 质量达标率=（质量达标产出数/实际产出数）×100%。</w:t>
      </w:r>
      <w:r w:rsidRPr="00BE699D">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w:t>
      </w:r>
      <w:r w:rsidRPr="00BE699D">
        <w:rPr>
          <w:rStyle w:val="ad"/>
          <w:rFonts w:ascii="楷体" w:eastAsia="楷体" w:hAnsi="楷体" w:hint="eastAsia"/>
          <w:b w:val="0"/>
          <w:bCs w:val="0"/>
          <w:spacing w:val="-4"/>
          <w:sz w:val="32"/>
          <w:szCs w:val="32"/>
        </w:rPr>
        <w:lastRenderedPageBreak/>
        <w:t>立绩效目标时依据计划标准、行业标准、历史标准或其他标准而设定的绩效指标值。</w:t>
      </w:r>
      <w:r w:rsidRPr="00BE699D">
        <w:rPr>
          <w:rStyle w:val="ad"/>
          <w:rFonts w:ascii="楷体" w:eastAsia="楷体" w:hAnsi="楷体" w:hint="eastAsia"/>
          <w:b w:val="0"/>
          <w:bCs w:val="0"/>
          <w:spacing w:val="-4"/>
          <w:sz w:val="32"/>
          <w:szCs w:val="32"/>
        </w:rPr>
        <w:br/>
        <w:t>产出时效 项目当年完成率 项目实际完成时间与计划完成时间的比较，用以反映和考核项目产出时效目标的实现程度。 实际完成时间：按照项目实施计划或相关规定完成该项目实际时间。</w:t>
      </w:r>
      <w:r w:rsidRPr="00BE699D">
        <w:rPr>
          <w:rStyle w:val="ad"/>
          <w:rFonts w:ascii="楷体" w:eastAsia="楷体" w:hAnsi="楷体" w:hint="eastAsia"/>
          <w:b w:val="0"/>
          <w:bCs w:val="0"/>
          <w:spacing w:val="-4"/>
          <w:sz w:val="32"/>
          <w:szCs w:val="32"/>
        </w:rPr>
        <w:br/>
        <w:t>计划完成时间：按照项目实施计划或相关规定完成该项目所需的时间。</w:t>
      </w:r>
      <w:r w:rsidRPr="00BE699D">
        <w:rPr>
          <w:rStyle w:val="ad"/>
          <w:rFonts w:ascii="楷体" w:eastAsia="楷体" w:hAnsi="楷体" w:hint="eastAsia"/>
          <w:b w:val="0"/>
          <w:bCs w:val="0"/>
          <w:spacing w:val="-4"/>
          <w:sz w:val="32"/>
          <w:szCs w:val="32"/>
        </w:rPr>
        <w:br/>
        <w:t>产出成本 项目预算控制率 完成项目计划工作目标的实际节约成本与计划成本的比率，用以反映和考核项目的成本节约程度。 项目预算控制率=[实际支出/预算支出]×100%。</w:t>
      </w:r>
      <w:r w:rsidRPr="00BE699D">
        <w:rPr>
          <w:rStyle w:val="ad"/>
          <w:rFonts w:ascii="楷体" w:eastAsia="楷体" w:hAnsi="楷体" w:hint="eastAsia"/>
          <w:b w:val="0"/>
          <w:bCs w:val="0"/>
          <w:spacing w:val="-4"/>
          <w:sz w:val="32"/>
          <w:szCs w:val="32"/>
        </w:rPr>
        <w:br/>
        <w:t>实际支出：项目实施单位如期、保质、保量完成既定工作目标实际所耗费的支出。</w:t>
      </w:r>
      <w:r w:rsidRPr="00BE699D">
        <w:rPr>
          <w:rStyle w:val="ad"/>
          <w:rFonts w:ascii="楷体" w:eastAsia="楷体" w:hAnsi="楷体" w:hint="eastAsia"/>
          <w:b w:val="0"/>
          <w:bCs w:val="0"/>
          <w:spacing w:val="-4"/>
          <w:sz w:val="32"/>
          <w:szCs w:val="32"/>
        </w:rPr>
        <w:br/>
        <w:t>预算支出：项目实施单位为完成工作目标计划安排的支出，一般以项目预算为参考。</w:t>
      </w:r>
      <w:r w:rsidRPr="00BE699D">
        <w:rPr>
          <w:rStyle w:val="ad"/>
          <w:rFonts w:ascii="楷体" w:eastAsia="楷体" w:hAnsi="楷体" w:hint="eastAsia"/>
          <w:b w:val="0"/>
          <w:bCs w:val="0"/>
          <w:spacing w:val="-4"/>
          <w:sz w:val="32"/>
          <w:szCs w:val="32"/>
        </w:rPr>
        <w:br/>
        <w:t>效益 社会效益指标 提高被审计单位资金使用效率 项目实施所产生的效益。 项目实施所产生的社会效益、经济效益、生态效益、可持续影响等。可根据项目实际情况有选择地设置和细化。</w:t>
      </w:r>
      <w:r w:rsidRPr="00BE699D">
        <w:rPr>
          <w:rStyle w:val="ad"/>
          <w:rFonts w:ascii="楷体" w:eastAsia="楷体" w:hAnsi="楷体" w:hint="eastAsia"/>
          <w:b w:val="0"/>
          <w:bCs w:val="0"/>
          <w:spacing w:val="-4"/>
          <w:sz w:val="32"/>
          <w:szCs w:val="32"/>
        </w:rPr>
        <w:br/>
        <w:t>满意度指标完成情况分析 满意度指标 被审计单位满意度 被审计单位对项目实施效果的满意程度。 被审计单位对项目实施效果的满意程度，采取问卷调查的方式调查。</w:t>
      </w:r>
      <w:r w:rsidRPr="00BE699D">
        <w:rPr>
          <w:rStyle w:val="ad"/>
          <w:rFonts w:ascii="楷体" w:eastAsia="楷体" w:hAnsi="楷体" w:hint="eastAsia"/>
          <w:b w:val="0"/>
          <w:bCs w:val="0"/>
          <w:spacing w:val="-4"/>
          <w:sz w:val="32"/>
          <w:szCs w:val="32"/>
        </w:rPr>
        <w:br/>
      </w:r>
      <w:r w:rsidRPr="00BE699D">
        <w:rPr>
          <w:rStyle w:val="ad"/>
          <w:rFonts w:ascii="楷体" w:eastAsia="楷体" w:hAnsi="楷体" w:hint="eastAsia"/>
          <w:b w:val="0"/>
          <w:bCs w:val="0"/>
          <w:spacing w:val="-4"/>
          <w:sz w:val="32"/>
          <w:szCs w:val="32"/>
        </w:rPr>
        <w:br/>
      </w:r>
      <w:r w:rsidRPr="00BE699D">
        <w:rPr>
          <w:rStyle w:val="ad"/>
          <w:rFonts w:ascii="楷体" w:eastAsia="楷体" w:hAnsi="楷体" w:hint="eastAsia"/>
          <w:b w:val="0"/>
          <w:bCs w:val="0"/>
          <w:spacing w:val="-4"/>
          <w:sz w:val="32"/>
          <w:szCs w:val="32"/>
        </w:rPr>
        <w:br/>
        <w:t>3. 评价方法</w:t>
      </w:r>
      <w:r w:rsidRPr="00BE699D">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w:t>
      </w:r>
      <w:r w:rsidRPr="00BE699D">
        <w:rPr>
          <w:rStyle w:val="ad"/>
          <w:rFonts w:ascii="楷体" w:eastAsia="楷体" w:hAnsi="楷体" w:hint="eastAsia"/>
          <w:b w:val="0"/>
          <w:bCs w:val="0"/>
          <w:spacing w:val="-4"/>
          <w:sz w:val="32"/>
          <w:szCs w:val="32"/>
        </w:rPr>
        <w:lastRenderedPageBreak/>
        <w:t>较法、因素分析法、最低成本法、公众评判法、标杆管理法等。</w:t>
      </w:r>
      <w:r w:rsidRPr="00BE699D">
        <w:rPr>
          <w:rStyle w:val="ad"/>
          <w:rFonts w:ascii="楷体" w:eastAsia="楷体" w:hAnsi="楷体" w:hint="eastAsia"/>
          <w:b w:val="0"/>
          <w:bCs w:val="0"/>
          <w:spacing w:val="-4"/>
          <w:sz w:val="32"/>
          <w:szCs w:val="32"/>
        </w:rPr>
        <w:br/>
        <w:t>（1）成本效益分析法。是指将投入与产出、效益进行关联性分析的方法。</w:t>
      </w:r>
      <w:r w:rsidRPr="00BE699D">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BE699D">
        <w:rPr>
          <w:rStyle w:val="ad"/>
          <w:rFonts w:ascii="楷体" w:eastAsia="楷体" w:hAnsi="楷体" w:hint="eastAsia"/>
          <w:b w:val="0"/>
          <w:bCs w:val="0"/>
          <w:spacing w:val="-4"/>
          <w:sz w:val="32"/>
          <w:szCs w:val="32"/>
        </w:rPr>
        <w:br/>
        <w:t>（3）因素分析法。是指综合分析影响绩效目标实现、实施效果的内外部因素的方法。</w:t>
      </w:r>
      <w:r w:rsidRPr="00BE699D">
        <w:rPr>
          <w:rStyle w:val="ad"/>
          <w:rFonts w:ascii="楷体" w:eastAsia="楷体" w:hAnsi="楷体" w:hint="eastAsia"/>
          <w:b w:val="0"/>
          <w:bCs w:val="0"/>
          <w:spacing w:val="-4"/>
          <w:sz w:val="32"/>
          <w:szCs w:val="32"/>
        </w:rPr>
        <w:br/>
        <w:t>（4）最低成本法。是指在绩效目标确定的前提下，成本最小者为优的方法。</w:t>
      </w:r>
      <w:r w:rsidRPr="00BE699D">
        <w:rPr>
          <w:rStyle w:val="ad"/>
          <w:rFonts w:ascii="楷体" w:eastAsia="楷体" w:hAnsi="楷体" w:hint="eastAsia"/>
          <w:b w:val="0"/>
          <w:bCs w:val="0"/>
          <w:spacing w:val="-4"/>
          <w:sz w:val="32"/>
          <w:szCs w:val="32"/>
        </w:rPr>
        <w:br/>
        <w:t>（5）公众评判法。是指通过专家评估、公众问卷及抽样调查等方式进行评判的方法。</w:t>
      </w:r>
      <w:r w:rsidRPr="00BE699D">
        <w:rPr>
          <w:rStyle w:val="ad"/>
          <w:rFonts w:ascii="楷体" w:eastAsia="楷体" w:hAnsi="楷体" w:hint="eastAsia"/>
          <w:b w:val="0"/>
          <w:bCs w:val="0"/>
          <w:spacing w:val="-4"/>
          <w:sz w:val="32"/>
          <w:szCs w:val="32"/>
        </w:rPr>
        <w:br/>
        <w:t>（6）标杆管理法。是指以国内外同行业中较高的绩效水平为标杆进行评判的方法。</w:t>
      </w:r>
      <w:r w:rsidRPr="00BE699D">
        <w:rPr>
          <w:rStyle w:val="ad"/>
          <w:rFonts w:ascii="楷体" w:eastAsia="楷体" w:hAnsi="楷体" w:hint="eastAsia"/>
          <w:b w:val="0"/>
          <w:bCs w:val="0"/>
          <w:spacing w:val="-4"/>
          <w:sz w:val="32"/>
          <w:szCs w:val="32"/>
        </w:rPr>
        <w:br/>
        <w:t>（7）其他评价方法。</w:t>
      </w:r>
      <w:r w:rsidRPr="00BE699D">
        <w:rPr>
          <w:rStyle w:val="ad"/>
          <w:rFonts w:ascii="楷体" w:eastAsia="楷体" w:hAnsi="楷体" w:hint="eastAsia"/>
          <w:b w:val="0"/>
          <w:bCs w:val="0"/>
          <w:spacing w:val="-4"/>
          <w:sz w:val="32"/>
          <w:szCs w:val="32"/>
        </w:rPr>
        <w:br/>
        <w:t>根据政府投资审计服务费项目所涉及单位的完成时间顺序、服务质量的特点，本次评价主要采用比较法，将历史完成值和本年度完成值进行分析对比，对项目总预算和明细预算的内容、标准、计划是否经济合理进行深入分析，以考察实际产出和效益是否达到预期。</w:t>
      </w:r>
      <w:r w:rsidRPr="00BE699D">
        <w:rPr>
          <w:rStyle w:val="ad"/>
          <w:rFonts w:ascii="楷体" w:eastAsia="楷体" w:hAnsi="楷体" w:hint="eastAsia"/>
          <w:b w:val="0"/>
          <w:bCs w:val="0"/>
          <w:spacing w:val="-4"/>
          <w:sz w:val="32"/>
          <w:szCs w:val="32"/>
        </w:rPr>
        <w:br/>
        <w:t>4. 评价标准</w:t>
      </w:r>
      <w:r w:rsidRPr="00BE699D">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BE699D">
        <w:rPr>
          <w:rStyle w:val="ad"/>
          <w:rFonts w:ascii="楷体" w:eastAsia="楷体" w:hAnsi="楷体" w:hint="eastAsia"/>
          <w:b w:val="0"/>
          <w:bCs w:val="0"/>
          <w:spacing w:val="-4"/>
          <w:sz w:val="32"/>
          <w:szCs w:val="32"/>
        </w:rPr>
        <w:br/>
        <w:t>（1）计划标准。指以预先制定的目标、计划、预算、定额等作为评价标准。</w:t>
      </w:r>
      <w:r w:rsidRPr="00BE699D">
        <w:rPr>
          <w:rStyle w:val="ad"/>
          <w:rFonts w:ascii="楷体" w:eastAsia="楷体" w:hAnsi="楷体" w:hint="eastAsia"/>
          <w:b w:val="0"/>
          <w:bCs w:val="0"/>
          <w:spacing w:val="-4"/>
          <w:sz w:val="32"/>
          <w:szCs w:val="32"/>
        </w:rPr>
        <w:br/>
        <w:t>（2）行业标准。指参照国家公布的行业指标数据制定的评价标</w:t>
      </w:r>
      <w:r w:rsidRPr="00BE699D">
        <w:rPr>
          <w:rStyle w:val="ad"/>
          <w:rFonts w:ascii="楷体" w:eastAsia="楷体" w:hAnsi="楷体" w:hint="eastAsia"/>
          <w:b w:val="0"/>
          <w:bCs w:val="0"/>
          <w:spacing w:val="-4"/>
          <w:sz w:val="32"/>
          <w:szCs w:val="32"/>
        </w:rPr>
        <w:lastRenderedPageBreak/>
        <w:t>准。</w:t>
      </w:r>
      <w:r w:rsidRPr="00BE699D">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BE699D">
        <w:rPr>
          <w:rStyle w:val="ad"/>
          <w:rFonts w:ascii="楷体" w:eastAsia="楷体" w:hAnsi="楷体" w:hint="eastAsia"/>
          <w:b w:val="0"/>
          <w:bCs w:val="0"/>
          <w:spacing w:val="-4"/>
          <w:sz w:val="32"/>
          <w:szCs w:val="32"/>
        </w:rPr>
        <w:br/>
        <w:t>在上述评价标准的基础上，本次评价依据以下文件为重要指导和准绳：</w:t>
      </w:r>
      <w:r w:rsidRPr="00BE699D">
        <w:rPr>
          <w:rStyle w:val="ad"/>
          <w:rFonts w:ascii="楷体" w:eastAsia="楷体" w:hAnsi="楷体" w:hint="eastAsia"/>
          <w:b w:val="0"/>
          <w:bCs w:val="0"/>
          <w:spacing w:val="-4"/>
          <w:sz w:val="32"/>
          <w:szCs w:val="32"/>
        </w:rPr>
        <w:br/>
        <w:t>·《中共中央国务院关于全面实施预算绩效管理的意见》（中发〔2018〕34号）</w:t>
      </w:r>
      <w:r w:rsidRPr="00BE699D">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BE699D">
        <w:rPr>
          <w:rStyle w:val="ad"/>
          <w:rFonts w:ascii="楷体" w:eastAsia="楷体" w:hAnsi="楷体" w:hint="eastAsia"/>
          <w:b w:val="0"/>
          <w:bCs w:val="0"/>
          <w:spacing w:val="-4"/>
          <w:sz w:val="32"/>
          <w:szCs w:val="32"/>
        </w:rPr>
        <w:br/>
        <w:t>·《关于做好2019年部门预算项目支出绩效目标管理有关事宜的通知》（乌财预〔2018〕76号）</w:t>
      </w:r>
      <w:r w:rsidRPr="00BE699D">
        <w:rPr>
          <w:rStyle w:val="ad"/>
          <w:rFonts w:ascii="楷体" w:eastAsia="楷体" w:hAnsi="楷体" w:hint="eastAsia"/>
          <w:b w:val="0"/>
          <w:bCs w:val="0"/>
          <w:spacing w:val="-4"/>
          <w:sz w:val="32"/>
          <w:szCs w:val="32"/>
        </w:rPr>
        <w:br/>
        <w:t>·《项目支出绩效评价管理办法》（财预〔2020〕10号）</w:t>
      </w:r>
      <w:r w:rsidRPr="00BE699D">
        <w:rPr>
          <w:rStyle w:val="ad"/>
          <w:rFonts w:ascii="楷体" w:eastAsia="楷体" w:hAnsi="楷体" w:hint="eastAsia"/>
          <w:b w:val="0"/>
          <w:bCs w:val="0"/>
          <w:spacing w:val="-4"/>
          <w:sz w:val="32"/>
          <w:szCs w:val="32"/>
        </w:rPr>
        <w:br/>
        <w:t>·《中华人民共和国审计法》</w:t>
      </w:r>
      <w:r w:rsidRPr="00BE699D">
        <w:rPr>
          <w:rStyle w:val="ad"/>
          <w:rFonts w:ascii="楷体" w:eastAsia="楷体" w:hAnsi="楷体" w:hint="eastAsia"/>
          <w:b w:val="0"/>
          <w:bCs w:val="0"/>
          <w:spacing w:val="-4"/>
          <w:sz w:val="32"/>
          <w:szCs w:val="32"/>
        </w:rPr>
        <w:br/>
        <w:t>·《关于印发乌鲁木齐市审计委员会2023年度工作要点的通知》.\</w:t>
      </w:r>
    </w:p>
    <w:p w14:paraId="2ED6ECBD" w14:textId="77777777" w:rsidR="000048AA" w:rsidRPr="00BE699D" w:rsidRDefault="00000000">
      <w:pPr>
        <w:spacing w:line="540" w:lineRule="exact"/>
        <w:ind w:firstLineChars="181" w:firstLine="567"/>
        <w:rPr>
          <w:rStyle w:val="ad"/>
          <w:rFonts w:ascii="楷体" w:eastAsia="楷体" w:hAnsi="楷体" w:hint="eastAsia"/>
          <w:spacing w:val="-4"/>
          <w:sz w:val="32"/>
          <w:szCs w:val="32"/>
        </w:rPr>
      </w:pPr>
      <w:r w:rsidRPr="00BE699D">
        <w:rPr>
          <w:rStyle w:val="ad"/>
          <w:rFonts w:ascii="楷体" w:eastAsia="楷体" w:hAnsi="楷体" w:hint="eastAsia"/>
          <w:spacing w:val="-4"/>
          <w:sz w:val="32"/>
          <w:szCs w:val="32"/>
        </w:rPr>
        <w:t>（三）绩效评价工作过程</w:t>
      </w:r>
    </w:p>
    <w:p w14:paraId="0644D6D2" w14:textId="77777777" w:rsidR="000048AA" w:rsidRPr="00BE699D" w:rsidRDefault="00000000">
      <w:pPr>
        <w:spacing w:line="540" w:lineRule="exact"/>
        <w:ind w:firstLine="567"/>
        <w:rPr>
          <w:rStyle w:val="ad"/>
          <w:rFonts w:ascii="楷体" w:eastAsia="楷体" w:hAnsi="楷体" w:hint="eastAsia"/>
          <w:b w:val="0"/>
          <w:bCs w:val="0"/>
          <w:spacing w:val="-4"/>
          <w:sz w:val="32"/>
          <w:szCs w:val="32"/>
        </w:rPr>
      </w:pPr>
      <w:r w:rsidRPr="00BE699D">
        <w:rPr>
          <w:rStyle w:val="ad"/>
          <w:rFonts w:ascii="楷体" w:eastAsia="楷体" w:hAnsi="楷体" w:hint="eastAsia"/>
          <w:b w:val="0"/>
          <w:bCs w:val="0"/>
          <w:spacing w:val="-4"/>
          <w:sz w:val="32"/>
          <w:szCs w:val="32"/>
        </w:rPr>
        <w:t>评价小组根据项目绩效目标，查阅有关佐证资料，结合现场问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w:t>
      </w:r>
      <w:r w:rsidRPr="00BE699D">
        <w:rPr>
          <w:rStyle w:val="ad"/>
          <w:rFonts w:ascii="楷体" w:eastAsia="楷体" w:hAnsi="楷体" w:hint="eastAsia"/>
          <w:b w:val="0"/>
          <w:bCs w:val="0"/>
          <w:spacing w:val="-4"/>
          <w:sz w:val="32"/>
          <w:szCs w:val="32"/>
        </w:rPr>
        <w:lastRenderedPageBreak/>
        <w:t>查评价、综合分析评价及报告撰写，评价项目实施情况，展现资金使用效益。</w:t>
      </w:r>
    </w:p>
    <w:p w14:paraId="19F1E6B2" w14:textId="77777777" w:rsidR="000048AA" w:rsidRPr="00BE699D" w:rsidRDefault="00000000">
      <w:pPr>
        <w:spacing w:line="540" w:lineRule="exact"/>
        <w:ind w:firstLine="640"/>
        <w:rPr>
          <w:rStyle w:val="ad"/>
          <w:rFonts w:ascii="黑体" w:eastAsia="黑体" w:hAnsi="黑体" w:hint="eastAsia"/>
          <w:b w:val="0"/>
          <w:spacing w:val="-4"/>
          <w:sz w:val="32"/>
          <w:szCs w:val="32"/>
        </w:rPr>
      </w:pPr>
      <w:r w:rsidRPr="00BE699D">
        <w:rPr>
          <w:rStyle w:val="ad"/>
          <w:rFonts w:ascii="黑体" w:eastAsia="黑体" w:hAnsi="黑体" w:hint="eastAsia"/>
          <w:b w:val="0"/>
          <w:spacing w:val="-4"/>
          <w:sz w:val="32"/>
          <w:szCs w:val="32"/>
        </w:rPr>
        <w:t>三、综合评价情况及评价结论</w:t>
      </w:r>
    </w:p>
    <w:p w14:paraId="702BFB2D" w14:textId="77777777" w:rsidR="000048AA" w:rsidRPr="00BE699D" w:rsidRDefault="00000000">
      <w:pPr>
        <w:spacing w:line="540" w:lineRule="exact"/>
        <w:ind w:firstLine="567"/>
        <w:rPr>
          <w:rStyle w:val="ad"/>
          <w:rFonts w:ascii="楷体" w:eastAsia="楷体" w:hAnsi="楷体" w:hint="eastAsia"/>
          <w:b w:val="0"/>
          <w:bCs w:val="0"/>
          <w:spacing w:val="-4"/>
          <w:sz w:val="32"/>
          <w:szCs w:val="32"/>
        </w:rPr>
      </w:pPr>
      <w:r w:rsidRPr="00BE699D">
        <w:rPr>
          <w:rStyle w:val="ad"/>
          <w:rFonts w:ascii="楷体" w:eastAsia="楷体" w:hAnsi="楷体" w:hint="eastAsia"/>
          <w:b w:val="0"/>
          <w:bCs w:val="0"/>
          <w:spacing w:val="-4"/>
          <w:sz w:val="32"/>
          <w:szCs w:val="32"/>
        </w:rPr>
        <w:t>（一）评价结论</w:t>
      </w:r>
      <w:r w:rsidRPr="00BE699D">
        <w:rPr>
          <w:rStyle w:val="ad"/>
          <w:rFonts w:ascii="楷体" w:eastAsia="楷体" w:hAnsi="楷体" w:hint="eastAsia"/>
          <w:b w:val="0"/>
          <w:bCs w:val="0"/>
          <w:spacing w:val="-4"/>
          <w:sz w:val="32"/>
          <w:szCs w:val="32"/>
        </w:rPr>
        <w:br/>
        <w:t>结合项目特点，制定符合项目实际的绩效评价指标体系及评分标准，通过数据采集、问卷调查等形式，对2023年政府投资审计项目进行客观评价，最终评分结果为：总分为96分，绩效评级为“优”[本次绩效评价结果实施百分制和四级分类，其中90（含）-100分为优、80（含）-90分为良、70（含）-80分为中、70分以下为差。]。</w:t>
      </w:r>
      <w:r w:rsidRPr="00BE699D">
        <w:rPr>
          <w:rStyle w:val="ad"/>
          <w:rFonts w:ascii="楷体" w:eastAsia="楷体" w:hAnsi="楷体" w:hint="eastAsia"/>
          <w:b w:val="0"/>
          <w:bCs w:val="0"/>
          <w:spacing w:val="-4"/>
          <w:sz w:val="32"/>
          <w:szCs w:val="32"/>
        </w:rPr>
        <w:br/>
        <w:t>项目各部分权重和绩效分值如表3-1所示：</w:t>
      </w:r>
      <w:r w:rsidRPr="00BE699D">
        <w:rPr>
          <w:rStyle w:val="ad"/>
          <w:rFonts w:ascii="楷体" w:eastAsia="楷体" w:hAnsi="楷体" w:hint="eastAsia"/>
          <w:b w:val="0"/>
          <w:bCs w:val="0"/>
          <w:spacing w:val="-4"/>
          <w:sz w:val="32"/>
          <w:szCs w:val="32"/>
        </w:rPr>
        <w:br/>
        <w:t>表3-1 项目各部分权重和绩效分值</w:t>
      </w:r>
      <w:r w:rsidRPr="00BE699D">
        <w:rPr>
          <w:rStyle w:val="ad"/>
          <w:rFonts w:ascii="楷体" w:eastAsia="楷体" w:hAnsi="楷体" w:hint="eastAsia"/>
          <w:b w:val="0"/>
          <w:bCs w:val="0"/>
          <w:spacing w:val="-4"/>
          <w:sz w:val="32"/>
          <w:szCs w:val="32"/>
        </w:rPr>
        <w:br/>
        <w:t>一级指标 二级指标 三级指标 分值 得分 得分率</w:t>
      </w:r>
      <w:r w:rsidRPr="00BE699D">
        <w:rPr>
          <w:rStyle w:val="ad"/>
          <w:rFonts w:ascii="楷体" w:eastAsia="楷体" w:hAnsi="楷体" w:hint="eastAsia"/>
          <w:b w:val="0"/>
          <w:bCs w:val="0"/>
          <w:spacing w:val="-4"/>
          <w:sz w:val="32"/>
          <w:szCs w:val="32"/>
        </w:rPr>
        <w:br/>
        <w:t>决策 项目立项 立项依据充分性 4 4 100%</w:t>
      </w:r>
      <w:r w:rsidRPr="00BE699D">
        <w:rPr>
          <w:rStyle w:val="ad"/>
          <w:rFonts w:ascii="楷体" w:eastAsia="楷体" w:hAnsi="楷体" w:hint="eastAsia"/>
          <w:b w:val="0"/>
          <w:bCs w:val="0"/>
          <w:spacing w:val="-4"/>
          <w:sz w:val="32"/>
          <w:szCs w:val="32"/>
        </w:rPr>
        <w:br/>
        <w:t>立项程序规范性 4 4 100%</w:t>
      </w:r>
      <w:r w:rsidRPr="00BE699D">
        <w:rPr>
          <w:rStyle w:val="ad"/>
          <w:rFonts w:ascii="楷体" w:eastAsia="楷体" w:hAnsi="楷体" w:hint="eastAsia"/>
          <w:b w:val="0"/>
          <w:bCs w:val="0"/>
          <w:spacing w:val="-4"/>
          <w:sz w:val="32"/>
          <w:szCs w:val="32"/>
        </w:rPr>
        <w:br/>
        <w:t>绩效目标 绩效目标合理性 3 3 100%</w:t>
      </w:r>
      <w:r w:rsidRPr="00BE699D">
        <w:rPr>
          <w:rStyle w:val="ad"/>
          <w:rFonts w:ascii="楷体" w:eastAsia="楷体" w:hAnsi="楷体" w:hint="eastAsia"/>
          <w:b w:val="0"/>
          <w:bCs w:val="0"/>
          <w:spacing w:val="-4"/>
          <w:sz w:val="32"/>
          <w:szCs w:val="32"/>
        </w:rPr>
        <w:br/>
        <w:t>绩效指标明确性 3 3 100%</w:t>
      </w:r>
      <w:r w:rsidRPr="00BE699D">
        <w:rPr>
          <w:rStyle w:val="ad"/>
          <w:rFonts w:ascii="楷体" w:eastAsia="楷体" w:hAnsi="楷体" w:hint="eastAsia"/>
          <w:b w:val="0"/>
          <w:bCs w:val="0"/>
          <w:spacing w:val="-4"/>
          <w:sz w:val="32"/>
          <w:szCs w:val="32"/>
        </w:rPr>
        <w:br/>
        <w:t>资金投入 预算编制科学性 3 3 100%</w:t>
      </w:r>
      <w:r w:rsidRPr="00BE699D">
        <w:rPr>
          <w:rStyle w:val="ad"/>
          <w:rFonts w:ascii="楷体" w:eastAsia="楷体" w:hAnsi="楷体" w:hint="eastAsia"/>
          <w:b w:val="0"/>
          <w:bCs w:val="0"/>
          <w:spacing w:val="-4"/>
          <w:sz w:val="32"/>
          <w:szCs w:val="32"/>
        </w:rPr>
        <w:br/>
        <w:t>资金分配合理性 3 3 100%</w:t>
      </w:r>
      <w:r w:rsidRPr="00BE699D">
        <w:rPr>
          <w:rStyle w:val="ad"/>
          <w:rFonts w:ascii="楷体" w:eastAsia="楷体" w:hAnsi="楷体" w:hint="eastAsia"/>
          <w:b w:val="0"/>
          <w:bCs w:val="0"/>
          <w:spacing w:val="-4"/>
          <w:sz w:val="32"/>
          <w:szCs w:val="32"/>
        </w:rPr>
        <w:br/>
        <w:t>过程 资金管理 资金到位率 5 2 40%</w:t>
      </w:r>
      <w:r w:rsidRPr="00BE699D">
        <w:rPr>
          <w:rStyle w:val="ad"/>
          <w:rFonts w:ascii="楷体" w:eastAsia="楷体" w:hAnsi="楷体" w:hint="eastAsia"/>
          <w:b w:val="0"/>
          <w:bCs w:val="0"/>
          <w:spacing w:val="-4"/>
          <w:sz w:val="32"/>
          <w:szCs w:val="32"/>
        </w:rPr>
        <w:br/>
        <w:t>预算执行率 5 5 100%</w:t>
      </w:r>
      <w:r w:rsidRPr="00BE699D">
        <w:rPr>
          <w:rStyle w:val="ad"/>
          <w:rFonts w:ascii="楷体" w:eastAsia="楷体" w:hAnsi="楷体" w:hint="eastAsia"/>
          <w:b w:val="0"/>
          <w:bCs w:val="0"/>
          <w:spacing w:val="-4"/>
          <w:sz w:val="32"/>
          <w:szCs w:val="32"/>
        </w:rPr>
        <w:br/>
        <w:t>资金使用合规性 3 3 100%</w:t>
      </w:r>
      <w:r w:rsidRPr="00BE699D">
        <w:rPr>
          <w:rStyle w:val="ad"/>
          <w:rFonts w:ascii="楷体" w:eastAsia="楷体" w:hAnsi="楷体" w:hint="eastAsia"/>
          <w:b w:val="0"/>
          <w:bCs w:val="0"/>
          <w:spacing w:val="-4"/>
          <w:sz w:val="32"/>
          <w:szCs w:val="32"/>
        </w:rPr>
        <w:br/>
        <w:t>组织实施 管理制度健全性 3 3 100%</w:t>
      </w:r>
      <w:r w:rsidRPr="00BE699D">
        <w:rPr>
          <w:rStyle w:val="ad"/>
          <w:rFonts w:ascii="楷体" w:eastAsia="楷体" w:hAnsi="楷体" w:hint="eastAsia"/>
          <w:b w:val="0"/>
          <w:bCs w:val="0"/>
          <w:spacing w:val="-4"/>
          <w:sz w:val="32"/>
          <w:szCs w:val="32"/>
        </w:rPr>
        <w:br/>
        <w:t>制度执行有效性 4 4 100%</w:t>
      </w:r>
      <w:r w:rsidRPr="00BE699D">
        <w:rPr>
          <w:rStyle w:val="ad"/>
          <w:rFonts w:ascii="楷体" w:eastAsia="楷体" w:hAnsi="楷体" w:hint="eastAsia"/>
          <w:b w:val="0"/>
          <w:bCs w:val="0"/>
          <w:spacing w:val="-4"/>
          <w:sz w:val="32"/>
          <w:szCs w:val="32"/>
        </w:rPr>
        <w:br/>
        <w:t>产出 产出数量 完成审计项目数 3 3 90%</w:t>
      </w:r>
      <w:r w:rsidRPr="00BE699D">
        <w:rPr>
          <w:rStyle w:val="ad"/>
          <w:rFonts w:ascii="楷体" w:eastAsia="楷体" w:hAnsi="楷体" w:hint="eastAsia"/>
          <w:b w:val="0"/>
          <w:bCs w:val="0"/>
          <w:spacing w:val="-4"/>
          <w:sz w:val="32"/>
          <w:szCs w:val="32"/>
        </w:rPr>
        <w:br/>
      </w:r>
      <w:r w:rsidRPr="00BE699D">
        <w:rPr>
          <w:rStyle w:val="ad"/>
          <w:rFonts w:ascii="楷体" w:eastAsia="楷体" w:hAnsi="楷体" w:hint="eastAsia"/>
          <w:b w:val="0"/>
          <w:bCs w:val="0"/>
          <w:spacing w:val="-4"/>
          <w:sz w:val="32"/>
          <w:szCs w:val="32"/>
        </w:rPr>
        <w:lastRenderedPageBreak/>
        <w:t>出具审计报告数 3 3</w:t>
      </w:r>
      <w:r w:rsidRPr="00BE699D">
        <w:rPr>
          <w:rStyle w:val="ad"/>
          <w:rFonts w:ascii="楷体" w:eastAsia="楷体" w:hAnsi="楷体" w:hint="eastAsia"/>
          <w:b w:val="0"/>
          <w:bCs w:val="0"/>
          <w:spacing w:val="-4"/>
          <w:sz w:val="32"/>
          <w:szCs w:val="32"/>
        </w:rPr>
        <w:br/>
        <w:t>完成审计整改项目数 4 3</w:t>
      </w:r>
      <w:r w:rsidRPr="00BE699D">
        <w:rPr>
          <w:rStyle w:val="ad"/>
          <w:rFonts w:ascii="楷体" w:eastAsia="楷体" w:hAnsi="楷体" w:hint="eastAsia"/>
          <w:b w:val="0"/>
          <w:bCs w:val="0"/>
          <w:spacing w:val="-4"/>
          <w:sz w:val="32"/>
          <w:szCs w:val="32"/>
        </w:rPr>
        <w:br/>
        <w:t>产出质量 审计建议采纳率 10 10 100%</w:t>
      </w:r>
      <w:r w:rsidRPr="00BE699D">
        <w:rPr>
          <w:rStyle w:val="ad"/>
          <w:rFonts w:ascii="楷体" w:eastAsia="楷体" w:hAnsi="楷体" w:hint="eastAsia"/>
          <w:b w:val="0"/>
          <w:bCs w:val="0"/>
          <w:spacing w:val="-4"/>
          <w:sz w:val="32"/>
          <w:szCs w:val="32"/>
        </w:rPr>
        <w:br/>
        <w:t>产出时效 项目当年完成率 10 10 100%</w:t>
      </w:r>
      <w:r w:rsidRPr="00BE699D">
        <w:rPr>
          <w:rStyle w:val="ad"/>
          <w:rFonts w:ascii="楷体" w:eastAsia="楷体" w:hAnsi="楷体" w:hint="eastAsia"/>
          <w:b w:val="0"/>
          <w:bCs w:val="0"/>
          <w:spacing w:val="-4"/>
          <w:sz w:val="32"/>
          <w:szCs w:val="32"/>
        </w:rPr>
        <w:br/>
        <w:t>产出成本 项目预算控制率 10 10 100%</w:t>
      </w:r>
      <w:r w:rsidRPr="00BE699D">
        <w:rPr>
          <w:rStyle w:val="ad"/>
          <w:rFonts w:ascii="楷体" w:eastAsia="楷体" w:hAnsi="楷体" w:hint="eastAsia"/>
          <w:b w:val="0"/>
          <w:bCs w:val="0"/>
          <w:spacing w:val="-4"/>
          <w:sz w:val="32"/>
          <w:szCs w:val="32"/>
        </w:rPr>
        <w:br/>
        <w:t>效益 项目效益 提高全区资金使用效率 15 15 100%</w:t>
      </w:r>
      <w:r w:rsidRPr="00BE699D">
        <w:rPr>
          <w:rStyle w:val="ad"/>
          <w:rFonts w:ascii="楷体" w:eastAsia="楷体" w:hAnsi="楷体" w:hint="eastAsia"/>
          <w:b w:val="0"/>
          <w:bCs w:val="0"/>
          <w:spacing w:val="-4"/>
          <w:sz w:val="32"/>
          <w:szCs w:val="32"/>
        </w:rPr>
        <w:br/>
        <w:t>满意度指标完成情况分析 满意度指标 被审计单位满意度 5 5 100%</w:t>
      </w:r>
      <w:r w:rsidRPr="00BE699D">
        <w:rPr>
          <w:rStyle w:val="ad"/>
          <w:rFonts w:ascii="楷体" w:eastAsia="楷体" w:hAnsi="楷体" w:hint="eastAsia"/>
          <w:b w:val="0"/>
          <w:bCs w:val="0"/>
          <w:spacing w:val="-4"/>
          <w:sz w:val="32"/>
          <w:szCs w:val="32"/>
        </w:rPr>
        <w:br/>
        <w:t>（二）主要绩效</w:t>
      </w:r>
      <w:r w:rsidRPr="00BE699D">
        <w:rPr>
          <w:rStyle w:val="ad"/>
          <w:rFonts w:ascii="楷体" w:eastAsia="楷体" w:hAnsi="楷体" w:hint="eastAsia"/>
          <w:b w:val="0"/>
          <w:bCs w:val="0"/>
          <w:spacing w:val="-4"/>
          <w:sz w:val="32"/>
          <w:szCs w:val="32"/>
        </w:rPr>
        <w:br/>
        <w:t>该项目资金区财政及时拨付，单位在此次评价期间内，有序完成设定目标的工作任务，全年完成领导干部经济责任审计、部门预算执行审计、专项资金审计等审计项目共13项，出具正式审计报告13份；认真贯彻落实自治区审计厅的审计整改工作要求，全年督促被审计单位完成审计整改项目11项。有效的促进了区财政的增收节支，提升了资金的使用效率。</w:t>
      </w:r>
    </w:p>
    <w:p w14:paraId="624FD63F" w14:textId="77777777" w:rsidR="000048AA" w:rsidRPr="00BE699D" w:rsidRDefault="00000000">
      <w:pPr>
        <w:spacing w:line="540" w:lineRule="exact"/>
        <w:ind w:firstLine="640"/>
        <w:rPr>
          <w:rStyle w:val="ad"/>
          <w:rFonts w:ascii="黑体" w:eastAsia="黑体" w:hAnsi="黑体" w:hint="eastAsia"/>
        </w:rPr>
      </w:pPr>
      <w:r w:rsidRPr="00BE699D">
        <w:rPr>
          <w:rStyle w:val="ad"/>
          <w:rFonts w:ascii="黑体" w:eastAsia="黑体" w:hAnsi="黑体" w:hint="eastAsia"/>
          <w:b w:val="0"/>
          <w:spacing w:val="-4"/>
          <w:sz w:val="32"/>
          <w:szCs w:val="32"/>
        </w:rPr>
        <w:t>四、绩效评价指标分析</w:t>
      </w:r>
      <w:r w:rsidRPr="00BE699D">
        <w:rPr>
          <w:rStyle w:val="ad"/>
          <w:rFonts w:ascii="黑体" w:eastAsia="黑体" w:hAnsi="黑体" w:hint="eastAsia"/>
        </w:rPr>
        <w:t xml:space="preserve"> </w:t>
      </w:r>
    </w:p>
    <w:p w14:paraId="2BDB141E" w14:textId="77777777" w:rsidR="000048AA" w:rsidRPr="00BE699D" w:rsidRDefault="00000000">
      <w:pPr>
        <w:spacing w:line="540" w:lineRule="exact"/>
        <w:ind w:firstLineChars="181" w:firstLine="567"/>
        <w:rPr>
          <w:rFonts w:ascii="楷体" w:eastAsia="楷体" w:hAnsi="楷体" w:hint="eastAsia"/>
          <w:b/>
          <w:spacing w:val="-4"/>
          <w:sz w:val="32"/>
          <w:szCs w:val="32"/>
        </w:rPr>
      </w:pPr>
      <w:r w:rsidRPr="00BE699D">
        <w:rPr>
          <w:rFonts w:ascii="楷体" w:eastAsia="楷体" w:hAnsi="楷体" w:hint="eastAsia"/>
          <w:b/>
          <w:spacing w:val="-4"/>
          <w:sz w:val="32"/>
          <w:szCs w:val="32"/>
        </w:rPr>
        <w:t>（一）</w:t>
      </w:r>
      <w:r w:rsidRPr="00BE699D">
        <w:rPr>
          <w:rStyle w:val="ad"/>
          <w:rFonts w:ascii="楷体" w:eastAsia="楷体" w:hAnsi="楷体" w:hint="eastAsia"/>
          <w:spacing w:val="-4"/>
          <w:sz w:val="32"/>
          <w:szCs w:val="32"/>
        </w:rPr>
        <w:t>项目决策情况</w:t>
      </w:r>
    </w:p>
    <w:p w14:paraId="0E9F8597" w14:textId="77777777" w:rsidR="000048AA" w:rsidRPr="00BE699D"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BE699D">
        <w:rPr>
          <w:rStyle w:val="ad"/>
          <w:rFonts w:ascii="楷体" w:eastAsia="楷体" w:hAnsi="楷体" w:hint="eastAsia"/>
          <w:b w:val="0"/>
          <w:bCs w:val="0"/>
          <w:spacing w:val="-4"/>
          <w:sz w:val="32"/>
          <w:szCs w:val="32"/>
        </w:rPr>
        <w:t>（一）项目决策情况</w:t>
      </w:r>
      <w:r w:rsidRPr="00BE699D">
        <w:rPr>
          <w:rStyle w:val="ad"/>
          <w:rFonts w:ascii="楷体" w:eastAsia="楷体" w:hAnsi="楷体" w:hint="eastAsia"/>
          <w:b w:val="0"/>
          <w:bCs w:val="0"/>
          <w:spacing w:val="-4"/>
          <w:sz w:val="32"/>
          <w:szCs w:val="32"/>
        </w:rPr>
        <w:br/>
        <w:t>项目决策指标由3个二级指标和6个三级指标构成，权重为20分，实际得分20分。</w:t>
      </w:r>
      <w:r w:rsidRPr="00BE699D">
        <w:rPr>
          <w:rStyle w:val="ad"/>
          <w:rFonts w:ascii="楷体" w:eastAsia="楷体" w:hAnsi="楷体" w:hint="eastAsia"/>
          <w:b w:val="0"/>
          <w:bCs w:val="0"/>
          <w:spacing w:val="-4"/>
          <w:sz w:val="32"/>
          <w:szCs w:val="32"/>
        </w:rPr>
        <w:br/>
        <w:t>1. 项目立项</w:t>
      </w:r>
      <w:r w:rsidRPr="00BE699D">
        <w:rPr>
          <w:rStyle w:val="ad"/>
          <w:rFonts w:ascii="楷体" w:eastAsia="楷体" w:hAnsi="楷体" w:hint="eastAsia"/>
          <w:b w:val="0"/>
          <w:bCs w:val="0"/>
          <w:spacing w:val="-4"/>
          <w:sz w:val="32"/>
          <w:szCs w:val="32"/>
        </w:rPr>
        <w:br/>
        <w:t>立项依据充分性：项目立项符合区审计委员会的工作要求。同时，项目与部门职责（按照《审计法》的要求以及米东区审计委员会工作计划，对全区重大经济事项进行审计）范围相符，属于部门履职所需。此外，本项目属于公共财政支持范围，符合地方事权</w:t>
      </w:r>
      <w:r w:rsidRPr="00BE699D">
        <w:rPr>
          <w:rStyle w:val="ad"/>
          <w:rFonts w:ascii="楷体" w:eastAsia="楷体" w:hAnsi="楷体" w:hint="eastAsia"/>
          <w:b w:val="0"/>
          <w:bCs w:val="0"/>
          <w:spacing w:val="-4"/>
          <w:sz w:val="32"/>
          <w:szCs w:val="32"/>
        </w:rPr>
        <w:lastRenderedPageBreak/>
        <w:t>支出责任划分原则，没有与相关部门同类项目或部门内部相关项目重复。因此，立项依据充分，得4分。</w:t>
      </w:r>
      <w:r w:rsidRPr="00BE699D">
        <w:rPr>
          <w:rStyle w:val="ad"/>
          <w:rFonts w:ascii="楷体" w:eastAsia="楷体" w:hAnsi="楷体" w:hint="eastAsia"/>
          <w:b w:val="0"/>
          <w:bCs w:val="0"/>
          <w:spacing w:val="-4"/>
          <w:sz w:val="32"/>
          <w:szCs w:val="32"/>
        </w:rPr>
        <w:br/>
        <w:t>立项程序规范性:项目按照规定的程序申请设立，按照区审计委员会的指示批示完成，审批文件、材料符合相关要求，故立项程序规范，得4分。</w:t>
      </w:r>
      <w:r w:rsidRPr="00BE699D">
        <w:rPr>
          <w:rStyle w:val="ad"/>
          <w:rFonts w:ascii="楷体" w:eastAsia="楷体" w:hAnsi="楷体" w:hint="eastAsia"/>
          <w:b w:val="0"/>
          <w:bCs w:val="0"/>
          <w:spacing w:val="-4"/>
          <w:sz w:val="32"/>
          <w:szCs w:val="32"/>
        </w:rPr>
        <w:br/>
        <w:t>综上，该指标满分8分，得分8分。</w:t>
      </w:r>
      <w:r w:rsidRPr="00BE699D">
        <w:rPr>
          <w:rStyle w:val="ad"/>
          <w:rFonts w:ascii="楷体" w:eastAsia="楷体" w:hAnsi="楷体" w:hint="eastAsia"/>
          <w:b w:val="0"/>
          <w:bCs w:val="0"/>
          <w:spacing w:val="-4"/>
          <w:sz w:val="32"/>
          <w:szCs w:val="32"/>
        </w:rPr>
        <w:br/>
        <w:t>2. 绩效目标</w:t>
      </w:r>
      <w:r w:rsidRPr="00BE699D">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BE699D">
        <w:rPr>
          <w:rStyle w:val="ad"/>
          <w:rFonts w:ascii="楷体" w:eastAsia="楷体" w:hAnsi="楷体" w:hint="eastAsia"/>
          <w:b w:val="0"/>
          <w:bCs w:val="0"/>
          <w:spacing w:val="-4"/>
          <w:sz w:val="32"/>
          <w:szCs w:val="32"/>
        </w:rPr>
        <w:br/>
        <w:t>绩效目标明确性：其中，目标已细化为具体的绩效指标，可通过审计项目完成数、出具审计报告数、完成审计整改项目数、被审计单位对审计意见的采纳数予以量化，并具有确切的评价标准，且指标设定均与目标相关。各项指标均有审计报告、审计整改报告等相关数据进行佐证，并与当年项目年度计划相对应，故绩效目标明确性指标得分3分。</w:t>
      </w:r>
      <w:r w:rsidRPr="00BE699D">
        <w:rPr>
          <w:rStyle w:val="ad"/>
          <w:rFonts w:ascii="楷体" w:eastAsia="楷体" w:hAnsi="楷体" w:hint="eastAsia"/>
          <w:b w:val="0"/>
          <w:bCs w:val="0"/>
          <w:spacing w:val="-4"/>
          <w:sz w:val="32"/>
          <w:szCs w:val="32"/>
        </w:rPr>
        <w:br/>
        <w:t>综上，该指标满分6分，得分6分。</w:t>
      </w:r>
      <w:r w:rsidRPr="00BE699D">
        <w:rPr>
          <w:rStyle w:val="ad"/>
          <w:rFonts w:ascii="楷体" w:eastAsia="楷体" w:hAnsi="楷体" w:hint="eastAsia"/>
          <w:b w:val="0"/>
          <w:bCs w:val="0"/>
          <w:spacing w:val="-4"/>
          <w:sz w:val="32"/>
          <w:szCs w:val="32"/>
        </w:rPr>
        <w:br/>
        <w:t>3. 资金投入</w:t>
      </w:r>
      <w:r w:rsidRPr="00BE699D">
        <w:rPr>
          <w:rStyle w:val="ad"/>
          <w:rFonts w:ascii="楷体" w:eastAsia="楷体" w:hAnsi="楷体" w:hint="eastAsia"/>
          <w:b w:val="0"/>
          <w:bCs w:val="0"/>
          <w:spacing w:val="-4"/>
          <w:sz w:val="32"/>
          <w:szCs w:val="32"/>
        </w:rPr>
        <w:br/>
        <w:t>预算编制科学性：米东区审计局政府投资审计项目为经常性项目，我单位严格对照历年项目预算以及通过“政采云”服务市场报价，或招投标的方式进行询价后编制年初项目预算。故预算编制科学性指标得分3分。</w:t>
      </w:r>
      <w:r w:rsidRPr="00BE699D">
        <w:rPr>
          <w:rStyle w:val="ad"/>
          <w:rFonts w:ascii="楷体" w:eastAsia="楷体" w:hAnsi="楷体" w:hint="eastAsia"/>
          <w:b w:val="0"/>
          <w:bCs w:val="0"/>
          <w:spacing w:val="-4"/>
          <w:sz w:val="32"/>
          <w:szCs w:val="32"/>
        </w:rPr>
        <w:br/>
        <w:t>资金分配合理性：米东区审计局按照项目完成的时间先后顺序，并考虑审计项目的在全年审计项目中的审计难度、资金量、审计</w:t>
      </w:r>
      <w:r w:rsidRPr="00BE699D">
        <w:rPr>
          <w:rStyle w:val="ad"/>
          <w:rFonts w:ascii="楷体" w:eastAsia="楷体" w:hAnsi="楷体" w:hint="eastAsia"/>
          <w:b w:val="0"/>
          <w:bCs w:val="0"/>
          <w:spacing w:val="-4"/>
          <w:sz w:val="32"/>
          <w:szCs w:val="32"/>
        </w:rPr>
        <w:lastRenderedPageBreak/>
        <w:t>成果等多重因素综合考量进行资金分配。故资金分配合理性指标得分3分。</w:t>
      </w:r>
      <w:r w:rsidRPr="00BE699D">
        <w:rPr>
          <w:rStyle w:val="ad"/>
          <w:rFonts w:ascii="楷体" w:eastAsia="楷体" w:hAnsi="楷体" w:hint="eastAsia"/>
          <w:b w:val="0"/>
          <w:bCs w:val="0"/>
          <w:spacing w:val="-4"/>
          <w:sz w:val="32"/>
          <w:szCs w:val="32"/>
        </w:rPr>
        <w:br/>
        <w:t>综上，该指标满分6分，得分6分。</w:t>
      </w:r>
      <w:r w:rsidRPr="00BE699D">
        <w:rPr>
          <w:rStyle w:val="ad"/>
          <w:rFonts w:ascii="楷体" w:eastAsia="楷体" w:hAnsi="楷体" w:hint="eastAsia"/>
          <w:b w:val="0"/>
          <w:bCs w:val="0"/>
          <w:spacing w:val="-4"/>
          <w:sz w:val="32"/>
          <w:szCs w:val="32"/>
        </w:rPr>
        <w:tab/>
      </w:r>
    </w:p>
    <w:p w14:paraId="18D4984C" w14:textId="77777777" w:rsidR="000048AA" w:rsidRPr="00BE699D" w:rsidRDefault="00000000">
      <w:pPr>
        <w:spacing w:line="540" w:lineRule="exact"/>
        <w:ind w:firstLineChars="181" w:firstLine="567"/>
        <w:rPr>
          <w:rStyle w:val="ad"/>
          <w:rFonts w:ascii="楷体" w:eastAsia="楷体" w:hAnsi="楷体" w:hint="eastAsia"/>
          <w:spacing w:val="-4"/>
          <w:sz w:val="32"/>
          <w:szCs w:val="32"/>
        </w:rPr>
      </w:pPr>
      <w:r w:rsidRPr="00BE699D">
        <w:rPr>
          <w:rFonts w:ascii="楷体" w:eastAsia="楷体" w:hAnsi="楷体" w:hint="eastAsia"/>
          <w:b/>
          <w:spacing w:val="-4"/>
          <w:sz w:val="32"/>
          <w:szCs w:val="32"/>
        </w:rPr>
        <w:t>（二）</w:t>
      </w:r>
      <w:r w:rsidRPr="00BE699D">
        <w:rPr>
          <w:rStyle w:val="ad"/>
          <w:rFonts w:ascii="楷体" w:eastAsia="楷体" w:hAnsi="楷体" w:hint="eastAsia"/>
          <w:spacing w:val="-4"/>
          <w:sz w:val="32"/>
          <w:szCs w:val="32"/>
        </w:rPr>
        <w:t>项目过程情况</w:t>
      </w:r>
    </w:p>
    <w:p w14:paraId="2EE3560E" w14:textId="77777777" w:rsidR="000048AA" w:rsidRPr="00BE699D" w:rsidRDefault="00000000">
      <w:pPr>
        <w:spacing w:line="540" w:lineRule="exact"/>
        <w:ind w:firstLine="567"/>
        <w:rPr>
          <w:rStyle w:val="ad"/>
          <w:rFonts w:ascii="楷体" w:eastAsia="楷体" w:hAnsi="楷体" w:hint="eastAsia"/>
          <w:b w:val="0"/>
          <w:bCs w:val="0"/>
          <w:spacing w:val="-4"/>
          <w:sz w:val="32"/>
          <w:szCs w:val="32"/>
        </w:rPr>
      </w:pPr>
      <w:r w:rsidRPr="00BE699D">
        <w:rPr>
          <w:rStyle w:val="ad"/>
          <w:rFonts w:ascii="楷体" w:eastAsia="楷体" w:hAnsi="楷体" w:hint="eastAsia"/>
          <w:b w:val="0"/>
          <w:bCs w:val="0"/>
          <w:spacing w:val="-4"/>
          <w:sz w:val="32"/>
          <w:szCs w:val="32"/>
        </w:rPr>
        <w:t>（二）项目过程情况</w:t>
      </w:r>
      <w:r w:rsidRPr="00BE699D">
        <w:rPr>
          <w:rStyle w:val="ad"/>
          <w:rFonts w:ascii="楷体" w:eastAsia="楷体" w:hAnsi="楷体" w:hint="eastAsia"/>
          <w:b w:val="0"/>
          <w:bCs w:val="0"/>
          <w:spacing w:val="-4"/>
          <w:sz w:val="32"/>
          <w:szCs w:val="32"/>
        </w:rPr>
        <w:br/>
        <w:t>项目过程指标由2个二级指标和5个三级指标构成，权重为20分，实际得分17分。</w:t>
      </w:r>
      <w:r w:rsidRPr="00BE699D">
        <w:rPr>
          <w:rStyle w:val="ad"/>
          <w:rFonts w:ascii="楷体" w:eastAsia="楷体" w:hAnsi="楷体" w:hint="eastAsia"/>
          <w:b w:val="0"/>
          <w:bCs w:val="0"/>
          <w:spacing w:val="-4"/>
          <w:sz w:val="32"/>
          <w:szCs w:val="32"/>
        </w:rPr>
        <w:br/>
        <w:t>1. 资金管理</w:t>
      </w:r>
      <w:r w:rsidRPr="00BE699D">
        <w:rPr>
          <w:rStyle w:val="ad"/>
          <w:rFonts w:ascii="楷体" w:eastAsia="楷体" w:hAnsi="楷体" w:hint="eastAsia"/>
          <w:b w:val="0"/>
          <w:bCs w:val="0"/>
          <w:spacing w:val="-4"/>
          <w:sz w:val="32"/>
          <w:szCs w:val="32"/>
        </w:rPr>
        <w:br/>
        <w:t>资金到位率：我单位项目为区财政资金拨付项项目，2023年区财政资金紧张，政府投资审计咨询服务费难以拨付资金到位率仅为8.89%。故资金到位率指标得分2分。</w:t>
      </w:r>
      <w:r w:rsidRPr="00BE699D">
        <w:rPr>
          <w:rStyle w:val="ad"/>
          <w:rFonts w:ascii="楷体" w:eastAsia="楷体" w:hAnsi="楷体" w:hint="eastAsia"/>
          <w:b w:val="0"/>
          <w:bCs w:val="0"/>
          <w:spacing w:val="-4"/>
          <w:sz w:val="32"/>
          <w:szCs w:val="32"/>
        </w:rPr>
        <w:br/>
      </w:r>
      <w:r w:rsidRPr="00BE699D">
        <w:rPr>
          <w:rStyle w:val="ad"/>
          <w:rFonts w:ascii="楷体" w:eastAsia="楷体" w:hAnsi="楷体" w:hint="eastAsia"/>
          <w:b w:val="0"/>
          <w:bCs w:val="0"/>
          <w:spacing w:val="-4"/>
          <w:sz w:val="32"/>
          <w:szCs w:val="32"/>
        </w:rPr>
        <w:br/>
        <w:t>预算执行率：我单位项目为区财政资金拨付项项目，2023年区财政资金紧张，政府投资审计咨询服务费难以拨付到位44.44万元。执行44.44万元，预算执行率为100%。故预算执行率得分为5分。</w:t>
      </w:r>
      <w:r w:rsidRPr="00BE699D">
        <w:rPr>
          <w:rStyle w:val="ad"/>
          <w:rFonts w:ascii="楷体" w:eastAsia="楷体" w:hAnsi="楷体" w:hint="eastAsia"/>
          <w:b w:val="0"/>
          <w:bCs w:val="0"/>
          <w:spacing w:val="-4"/>
          <w:sz w:val="32"/>
          <w:szCs w:val="32"/>
        </w:rPr>
        <w:br/>
      </w:r>
      <w:r w:rsidRPr="00BE699D">
        <w:rPr>
          <w:rStyle w:val="ad"/>
          <w:rFonts w:ascii="楷体" w:eastAsia="楷体" w:hAnsi="楷体" w:hint="eastAsia"/>
          <w:b w:val="0"/>
          <w:bCs w:val="0"/>
          <w:spacing w:val="-4"/>
          <w:sz w:val="32"/>
          <w:szCs w:val="32"/>
        </w:rPr>
        <w:br/>
        <w:t>资金使用合规性：本项目资金的使用符合本单位支出管理制度的规定。同时，资金的拨付严格按照米东区财政审批程序，符合项目预算批复或合同规定的用途，不存在截留、挤占、挪用、虚列支出等情况。故资金使用合规性得分为3分。</w:t>
      </w:r>
      <w:r w:rsidRPr="00BE699D">
        <w:rPr>
          <w:rStyle w:val="ad"/>
          <w:rFonts w:ascii="楷体" w:eastAsia="楷体" w:hAnsi="楷体" w:hint="eastAsia"/>
          <w:b w:val="0"/>
          <w:bCs w:val="0"/>
          <w:spacing w:val="-4"/>
          <w:sz w:val="32"/>
          <w:szCs w:val="32"/>
        </w:rPr>
        <w:br/>
        <w:t>综上，该指标满分13分，得分10分。</w:t>
      </w:r>
      <w:r w:rsidRPr="00BE699D">
        <w:rPr>
          <w:rStyle w:val="ad"/>
          <w:rFonts w:ascii="楷体" w:eastAsia="楷体" w:hAnsi="楷体" w:hint="eastAsia"/>
          <w:b w:val="0"/>
          <w:bCs w:val="0"/>
          <w:spacing w:val="-4"/>
          <w:sz w:val="32"/>
          <w:szCs w:val="32"/>
        </w:rPr>
        <w:br/>
        <w:t>2. 组织实施</w:t>
      </w:r>
      <w:r w:rsidRPr="00BE699D">
        <w:rPr>
          <w:rStyle w:val="ad"/>
          <w:rFonts w:ascii="楷体" w:eastAsia="楷体" w:hAnsi="楷体" w:hint="eastAsia"/>
          <w:b w:val="0"/>
          <w:bCs w:val="0"/>
          <w:spacing w:val="-4"/>
          <w:sz w:val="32"/>
          <w:szCs w:val="32"/>
        </w:rPr>
        <w:br/>
        <w:t>管理制度健全性：米东区审计局已制定相应的合同履行和资金支付管理制度，重大经济事项严格按照区委区政府的要求上单位党</w:t>
      </w:r>
      <w:r w:rsidRPr="00BE699D">
        <w:rPr>
          <w:rStyle w:val="ad"/>
          <w:rFonts w:ascii="楷体" w:eastAsia="楷体" w:hAnsi="楷体" w:hint="eastAsia"/>
          <w:b w:val="0"/>
          <w:bCs w:val="0"/>
          <w:spacing w:val="-4"/>
          <w:sz w:val="32"/>
          <w:szCs w:val="32"/>
        </w:rPr>
        <w:lastRenderedPageBreak/>
        <w:t>组会研究讨论，相关制度制度及支付程序合法、合规、完整，为项目顺利实施提供重要保障。故管理制度健全性得分为3分。</w:t>
      </w:r>
      <w:r w:rsidRPr="00BE699D">
        <w:rPr>
          <w:rStyle w:val="ad"/>
          <w:rFonts w:ascii="楷体" w:eastAsia="楷体" w:hAnsi="楷体" w:hint="eastAsia"/>
          <w:b w:val="0"/>
          <w:bCs w:val="0"/>
          <w:spacing w:val="-4"/>
          <w:sz w:val="32"/>
          <w:szCs w:val="32"/>
        </w:rPr>
        <w:br/>
        <w:t>制度执行有效性：根据评价小组核查情况，米东区审计局严格遵守财经法规和米东区内部控制制度规定，项目调整及支出调整手续完备，整体管理合理有序，项目完成后，及时将会计凭证、项目合同，审计报告等相关资料分类归档，制度执行有效。故制度执行有效性指标得分4分。</w:t>
      </w:r>
      <w:r w:rsidRPr="00BE699D">
        <w:rPr>
          <w:rStyle w:val="ad"/>
          <w:rFonts w:ascii="楷体" w:eastAsia="楷体" w:hAnsi="楷体" w:hint="eastAsia"/>
          <w:b w:val="0"/>
          <w:bCs w:val="0"/>
          <w:spacing w:val="-4"/>
          <w:sz w:val="32"/>
          <w:szCs w:val="32"/>
        </w:rPr>
        <w:br/>
        <w:t>综上，该指标满分7分，得分7分。</w:t>
      </w:r>
    </w:p>
    <w:p w14:paraId="626924A3" w14:textId="77777777" w:rsidR="000048AA" w:rsidRPr="00BE699D" w:rsidRDefault="00000000">
      <w:pPr>
        <w:spacing w:line="540" w:lineRule="exact"/>
        <w:ind w:firstLineChars="181" w:firstLine="567"/>
        <w:rPr>
          <w:rFonts w:ascii="楷体" w:eastAsia="楷体" w:hAnsi="楷体" w:hint="eastAsia"/>
          <w:b/>
          <w:spacing w:val="-4"/>
          <w:sz w:val="32"/>
          <w:szCs w:val="32"/>
        </w:rPr>
      </w:pPr>
      <w:r w:rsidRPr="00BE699D">
        <w:rPr>
          <w:rFonts w:ascii="楷体" w:eastAsia="楷体" w:hAnsi="楷体" w:hint="eastAsia"/>
          <w:b/>
          <w:spacing w:val="-4"/>
          <w:sz w:val="32"/>
          <w:szCs w:val="32"/>
        </w:rPr>
        <w:t>（三）</w:t>
      </w:r>
      <w:r w:rsidRPr="00BE699D">
        <w:rPr>
          <w:rStyle w:val="ad"/>
          <w:rFonts w:ascii="楷体" w:eastAsia="楷体" w:hAnsi="楷体" w:hint="eastAsia"/>
          <w:spacing w:val="-4"/>
          <w:sz w:val="32"/>
          <w:szCs w:val="32"/>
        </w:rPr>
        <w:t>项目产出情况</w:t>
      </w:r>
    </w:p>
    <w:p w14:paraId="76AF5AFA" w14:textId="77777777" w:rsidR="000048AA" w:rsidRPr="00BE699D" w:rsidRDefault="00000000">
      <w:pPr>
        <w:spacing w:line="540" w:lineRule="exact"/>
        <w:ind w:firstLine="567"/>
        <w:rPr>
          <w:rStyle w:val="ad"/>
          <w:rFonts w:ascii="楷体" w:eastAsia="楷体" w:hAnsi="楷体" w:hint="eastAsia"/>
          <w:b w:val="0"/>
          <w:bCs w:val="0"/>
          <w:spacing w:val="-4"/>
          <w:sz w:val="32"/>
          <w:szCs w:val="32"/>
        </w:rPr>
      </w:pPr>
      <w:r w:rsidRPr="00BE699D">
        <w:rPr>
          <w:rStyle w:val="ad"/>
          <w:rFonts w:ascii="楷体" w:eastAsia="楷体" w:hAnsi="楷体" w:hint="eastAsia"/>
          <w:b w:val="0"/>
          <w:bCs w:val="0"/>
          <w:spacing w:val="-4"/>
          <w:sz w:val="32"/>
          <w:szCs w:val="32"/>
        </w:rPr>
        <w:t>（三）项目产出情况</w:t>
      </w:r>
      <w:r w:rsidRPr="00BE699D">
        <w:rPr>
          <w:rStyle w:val="ad"/>
          <w:rFonts w:ascii="楷体" w:eastAsia="楷体" w:hAnsi="楷体" w:hint="eastAsia"/>
          <w:b w:val="0"/>
          <w:bCs w:val="0"/>
          <w:spacing w:val="-4"/>
          <w:sz w:val="32"/>
          <w:szCs w:val="32"/>
        </w:rPr>
        <w:br/>
        <w:t>项目产出指标由4个二级指标和4个三级指标构成，权重为40分，实际得分40分。</w:t>
      </w:r>
      <w:r w:rsidRPr="00BE699D">
        <w:rPr>
          <w:rStyle w:val="ad"/>
          <w:rFonts w:ascii="楷体" w:eastAsia="楷体" w:hAnsi="楷体" w:hint="eastAsia"/>
          <w:b w:val="0"/>
          <w:bCs w:val="0"/>
          <w:spacing w:val="-4"/>
          <w:sz w:val="32"/>
          <w:szCs w:val="32"/>
        </w:rPr>
        <w:br/>
        <w:t>1. 产出数量</w:t>
      </w:r>
      <w:r w:rsidRPr="00BE699D">
        <w:rPr>
          <w:rStyle w:val="ad"/>
          <w:rFonts w:ascii="楷体" w:eastAsia="楷体" w:hAnsi="楷体" w:hint="eastAsia"/>
          <w:b w:val="0"/>
          <w:bCs w:val="0"/>
          <w:spacing w:val="-4"/>
          <w:sz w:val="32"/>
          <w:szCs w:val="32"/>
        </w:rPr>
        <w:br/>
        <w:t>数量指标“完成审计项目数”的目标值是13项，2023年度我单位实际完成13项。</w:t>
      </w:r>
      <w:r w:rsidRPr="00BE699D">
        <w:rPr>
          <w:rStyle w:val="ad"/>
          <w:rFonts w:ascii="楷体" w:eastAsia="楷体" w:hAnsi="楷体" w:hint="eastAsia"/>
          <w:b w:val="0"/>
          <w:bCs w:val="0"/>
          <w:spacing w:val="-4"/>
          <w:sz w:val="32"/>
          <w:szCs w:val="32"/>
        </w:rPr>
        <w:br/>
        <w:t>数量指标“出具审计报告数”的目标值是13份，2023年度我单位实际出具审计报告份数13份。</w:t>
      </w:r>
      <w:r w:rsidRPr="00BE699D">
        <w:rPr>
          <w:rStyle w:val="ad"/>
          <w:rFonts w:ascii="楷体" w:eastAsia="楷体" w:hAnsi="楷体" w:hint="eastAsia"/>
          <w:b w:val="0"/>
          <w:bCs w:val="0"/>
          <w:spacing w:val="-4"/>
          <w:sz w:val="32"/>
          <w:szCs w:val="32"/>
        </w:rPr>
        <w:br/>
        <w:t>数量指标“完成审计整改项目数”的目标值是13个，2023年度我单位实际完成整改11个，原因是：由于出具审计报告后，审计整改问题的完成时限是审计报告出具60天后，故存在时间差，且部分审计问题需要整改时限更长，所以2023年内完成审计整改11项。</w:t>
      </w:r>
      <w:r w:rsidRPr="00BE699D">
        <w:rPr>
          <w:rStyle w:val="ad"/>
          <w:rFonts w:ascii="楷体" w:eastAsia="楷体" w:hAnsi="楷体" w:hint="eastAsia"/>
          <w:b w:val="0"/>
          <w:bCs w:val="0"/>
          <w:spacing w:val="-4"/>
          <w:sz w:val="32"/>
          <w:szCs w:val="32"/>
        </w:rPr>
        <w:br/>
        <w:t>实际完成率：故实际完成率得分为9分。</w:t>
      </w:r>
      <w:r w:rsidRPr="00BE699D">
        <w:rPr>
          <w:rStyle w:val="ad"/>
          <w:rFonts w:ascii="楷体" w:eastAsia="楷体" w:hAnsi="楷体" w:hint="eastAsia"/>
          <w:b w:val="0"/>
          <w:bCs w:val="0"/>
          <w:spacing w:val="-4"/>
          <w:sz w:val="32"/>
          <w:szCs w:val="32"/>
        </w:rPr>
        <w:br/>
        <w:t>2. 产出质量</w:t>
      </w:r>
      <w:r w:rsidRPr="00BE699D">
        <w:rPr>
          <w:rStyle w:val="ad"/>
          <w:rFonts w:ascii="楷体" w:eastAsia="楷体" w:hAnsi="楷体" w:hint="eastAsia"/>
          <w:b w:val="0"/>
          <w:bCs w:val="0"/>
          <w:spacing w:val="-4"/>
          <w:sz w:val="32"/>
          <w:szCs w:val="32"/>
        </w:rPr>
        <w:br/>
        <w:t>审计建议采纳率：质量达标产出数为12条，实际产出数为45</w:t>
      </w:r>
      <w:r w:rsidRPr="00BE699D">
        <w:rPr>
          <w:rStyle w:val="ad"/>
          <w:rFonts w:ascii="楷体" w:eastAsia="楷体" w:hAnsi="楷体" w:hint="eastAsia"/>
          <w:b w:val="0"/>
          <w:bCs w:val="0"/>
          <w:spacing w:val="-4"/>
          <w:sz w:val="32"/>
          <w:szCs w:val="32"/>
        </w:rPr>
        <w:lastRenderedPageBreak/>
        <w:t>条，质量达标率为375%。故工程质量达标率得分为10分。</w:t>
      </w:r>
      <w:r w:rsidRPr="00BE699D">
        <w:rPr>
          <w:rStyle w:val="ad"/>
          <w:rFonts w:ascii="楷体" w:eastAsia="楷体" w:hAnsi="楷体" w:hint="eastAsia"/>
          <w:b w:val="0"/>
          <w:bCs w:val="0"/>
          <w:spacing w:val="-4"/>
          <w:sz w:val="32"/>
          <w:szCs w:val="32"/>
        </w:rPr>
        <w:br/>
        <w:t>3. 产出时效</w:t>
      </w:r>
      <w:r w:rsidRPr="00BE699D">
        <w:rPr>
          <w:rStyle w:val="ad"/>
          <w:rFonts w:ascii="楷体" w:eastAsia="楷体" w:hAnsi="楷体" w:hint="eastAsia"/>
          <w:b w:val="0"/>
          <w:bCs w:val="0"/>
          <w:spacing w:val="-4"/>
          <w:sz w:val="32"/>
          <w:szCs w:val="32"/>
        </w:rPr>
        <w:br/>
        <w:t>其中，当年完成审计项目数：13项</w:t>
      </w:r>
      <w:r w:rsidRPr="00BE699D">
        <w:rPr>
          <w:rStyle w:val="ad"/>
          <w:rFonts w:ascii="楷体" w:eastAsia="楷体" w:hAnsi="楷体" w:hint="eastAsia"/>
          <w:b w:val="0"/>
          <w:bCs w:val="0"/>
          <w:spacing w:val="-4"/>
          <w:sz w:val="32"/>
          <w:szCs w:val="32"/>
        </w:rPr>
        <w:br/>
        <w:t>其次，当年出具审计报告数：13份</w:t>
      </w:r>
      <w:r w:rsidRPr="00BE699D">
        <w:rPr>
          <w:rStyle w:val="ad"/>
          <w:rFonts w:ascii="楷体" w:eastAsia="楷体" w:hAnsi="楷体" w:hint="eastAsia"/>
          <w:b w:val="0"/>
          <w:bCs w:val="0"/>
          <w:spacing w:val="-4"/>
          <w:sz w:val="32"/>
          <w:szCs w:val="32"/>
        </w:rPr>
        <w:br/>
        <w:t>故完成及时性得分为10分。</w:t>
      </w:r>
      <w:r w:rsidRPr="00BE699D">
        <w:rPr>
          <w:rStyle w:val="ad"/>
          <w:rFonts w:ascii="楷体" w:eastAsia="楷体" w:hAnsi="楷体" w:hint="eastAsia"/>
          <w:b w:val="0"/>
          <w:bCs w:val="0"/>
          <w:spacing w:val="-4"/>
          <w:sz w:val="32"/>
          <w:szCs w:val="32"/>
        </w:rPr>
        <w:br/>
        <w:t>4. 产出成本</w:t>
      </w:r>
      <w:r w:rsidRPr="00BE699D">
        <w:rPr>
          <w:rStyle w:val="ad"/>
          <w:rFonts w:ascii="楷体" w:eastAsia="楷体" w:hAnsi="楷体" w:hint="eastAsia"/>
          <w:b w:val="0"/>
          <w:bCs w:val="0"/>
          <w:spacing w:val="-4"/>
          <w:sz w:val="32"/>
          <w:szCs w:val="32"/>
        </w:rPr>
        <w:br/>
        <w:t>项目预算控制率：本项目实际到位资金44.44万元，本项目实际支出44.44万元，无超支情况，项目资金全部完成，得分为10。</w:t>
      </w:r>
      <w:r w:rsidRPr="00BE699D">
        <w:rPr>
          <w:rStyle w:val="ad"/>
          <w:rFonts w:ascii="楷体" w:eastAsia="楷体" w:hAnsi="楷体" w:hint="eastAsia"/>
          <w:b w:val="0"/>
          <w:bCs w:val="0"/>
          <w:spacing w:val="-4"/>
          <w:sz w:val="32"/>
          <w:szCs w:val="32"/>
        </w:rPr>
        <w:br/>
        <w:t>综上，该部分指标满分40分，得分39分。</w:t>
      </w:r>
    </w:p>
    <w:p w14:paraId="404219E3" w14:textId="77777777" w:rsidR="000048AA" w:rsidRPr="00BE699D" w:rsidRDefault="00000000">
      <w:pPr>
        <w:spacing w:line="540" w:lineRule="exact"/>
        <w:ind w:firstLineChars="181" w:firstLine="567"/>
        <w:rPr>
          <w:rFonts w:ascii="楷体" w:eastAsia="楷体" w:hAnsi="楷体" w:hint="eastAsia"/>
          <w:b/>
          <w:spacing w:val="-4"/>
          <w:sz w:val="32"/>
          <w:szCs w:val="32"/>
        </w:rPr>
      </w:pPr>
      <w:r w:rsidRPr="00BE699D">
        <w:rPr>
          <w:rFonts w:ascii="楷体" w:eastAsia="楷体" w:hAnsi="楷体" w:hint="eastAsia"/>
          <w:b/>
          <w:spacing w:val="-4"/>
          <w:sz w:val="32"/>
          <w:szCs w:val="32"/>
        </w:rPr>
        <w:t>（四）</w:t>
      </w:r>
      <w:r w:rsidRPr="00BE699D">
        <w:rPr>
          <w:rStyle w:val="ad"/>
          <w:rFonts w:ascii="楷体" w:eastAsia="楷体" w:hAnsi="楷体" w:hint="eastAsia"/>
          <w:spacing w:val="-4"/>
          <w:sz w:val="32"/>
          <w:szCs w:val="32"/>
        </w:rPr>
        <w:t>项目效益情况</w:t>
      </w:r>
    </w:p>
    <w:p w14:paraId="5CE82706" w14:textId="380AB000" w:rsidR="009C229E" w:rsidRPr="00BE699D" w:rsidRDefault="00000000" w:rsidP="000B0B98">
      <w:pPr>
        <w:spacing w:line="540" w:lineRule="exact"/>
        <w:ind w:firstLine="567"/>
        <w:rPr>
          <w:rStyle w:val="ad"/>
          <w:rFonts w:ascii="楷体" w:eastAsia="楷体" w:hAnsi="楷体" w:hint="eastAsia"/>
          <w:b w:val="0"/>
          <w:bCs w:val="0"/>
          <w:spacing w:val="-4"/>
          <w:sz w:val="32"/>
          <w:szCs w:val="32"/>
        </w:rPr>
      </w:pPr>
      <w:r w:rsidRPr="00BE699D">
        <w:rPr>
          <w:rStyle w:val="ad"/>
          <w:rFonts w:ascii="楷体" w:eastAsia="楷体" w:hAnsi="楷体" w:hint="eastAsia"/>
          <w:b w:val="0"/>
          <w:bCs w:val="0"/>
          <w:spacing w:val="-4"/>
          <w:sz w:val="32"/>
          <w:szCs w:val="32"/>
        </w:rPr>
        <w:t>1. 项目效益</w:t>
      </w:r>
      <w:r w:rsidRPr="00BE699D">
        <w:rPr>
          <w:rStyle w:val="ad"/>
          <w:rFonts w:ascii="楷体" w:eastAsia="楷体" w:hAnsi="楷体" w:hint="eastAsia"/>
          <w:b w:val="0"/>
          <w:bCs w:val="0"/>
          <w:spacing w:val="-4"/>
          <w:sz w:val="32"/>
          <w:szCs w:val="32"/>
        </w:rPr>
        <w:br/>
        <w:t>（1）实施效益</w:t>
      </w:r>
      <w:r w:rsidRPr="00BE699D">
        <w:rPr>
          <w:rStyle w:val="ad"/>
          <w:rFonts w:ascii="楷体" w:eastAsia="楷体" w:hAnsi="楷体" w:hint="eastAsia"/>
          <w:b w:val="0"/>
          <w:bCs w:val="0"/>
          <w:spacing w:val="-4"/>
          <w:sz w:val="32"/>
          <w:szCs w:val="32"/>
        </w:rPr>
        <w:br/>
        <w:t>经济效益指标：不适用。</w:t>
      </w:r>
      <w:r w:rsidRPr="00BE699D">
        <w:rPr>
          <w:rStyle w:val="ad"/>
          <w:rFonts w:ascii="楷体" w:eastAsia="楷体" w:hAnsi="楷体" w:hint="eastAsia"/>
          <w:b w:val="0"/>
          <w:bCs w:val="0"/>
          <w:spacing w:val="-4"/>
          <w:sz w:val="32"/>
          <w:szCs w:val="32"/>
        </w:rPr>
        <w:br/>
        <w:t>社会效益指标：评价指标“项目效益指标”，指标值：提高全区资金使用效率，实际完成值：达成年度指标。本项目的实施完成了区部分的政府投资审计、专项资金审计、领导干部经济责任审计和部门预算执行审计等审计项目，有效的促进区财政的增收节支，提高了全区的资金使用效率。</w:t>
      </w:r>
      <w:r w:rsidRPr="00BE699D">
        <w:rPr>
          <w:rStyle w:val="ad"/>
          <w:rFonts w:ascii="楷体" w:eastAsia="楷体" w:hAnsi="楷体" w:hint="eastAsia"/>
          <w:b w:val="0"/>
          <w:bCs w:val="0"/>
          <w:spacing w:val="-4"/>
          <w:sz w:val="32"/>
          <w:szCs w:val="32"/>
        </w:rPr>
        <w:br/>
        <w:t>生态效益指标：不适用。</w:t>
      </w:r>
      <w:r w:rsidRPr="00BE699D">
        <w:rPr>
          <w:rStyle w:val="ad"/>
          <w:rFonts w:ascii="楷体" w:eastAsia="楷体" w:hAnsi="楷体" w:hint="eastAsia"/>
          <w:b w:val="0"/>
          <w:bCs w:val="0"/>
          <w:spacing w:val="-4"/>
          <w:sz w:val="32"/>
          <w:szCs w:val="32"/>
        </w:rPr>
        <w:br/>
        <w:t>综上，该指标满分15分，得分15分。</w:t>
      </w:r>
    </w:p>
    <w:p w14:paraId="57FD828A" w14:textId="202F46A4" w:rsidR="000048AA" w:rsidRPr="00BE699D" w:rsidRDefault="00000000">
      <w:pPr>
        <w:spacing w:line="540" w:lineRule="exact"/>
        <w:ind w:firstLine="567"/>
        <w:rPr>
          <w:rStyle w:val="ad"/>
          <w:rFonts w:ascii="楷体" w:eastAsia="楷体" w:hAnsi="楷体" w:hint="eastAsia"/>
          <w:b w:val="0"/>
          <w:bCs w:val="0"/>
          <w:spacing w:val="-4"/>
          <w:sz w:val="32"/>
          <w:szCs w:val="32"/>
        </w:rPr>
      </w:pPr>
      <w:r w:rsidRPr="00BE699D">
        <w:rPr>
          <w:rStyle w:val="ad"/>
          <w:rFonts w:ascii="楷体" w:eastAsia="楷体" w:hAnsi="楷体" w:hint="eastAsia"/>
          <w:b w:val="0"/>
          <w:bCs w:val="0"/>
          <w:spacing w:val="-4"/>
          <w:sz w:val="32"/>
          <w:szCs w:val="32"/>
        </w:rPr>
        <w:t>（1）满意度指标</w:t>
      </w:r>
      <w:r w:rsidRPr="00BE699D">
        <w:rPr>
          <w:rStyle w:val="ad"/>
          <w:rFonts w:ascii="楷体" w:eastAsia="楷体" w:hAnsi="楷体" w:hint="eastAsia"/>
          <w:b w:val="0"/>
          <w:bCs w:val="0"/>
          <w:spacing w:val="-4"/>
          <w:sz w:val="32"/>
          <w:szCs w:val="32"/>
        </w:rPr>
        <w:br/>
        <w:t>被审计单位满意度：评价指标“被审计单位满意度”，指标值：100%，实际完成值：100%。通过设置问卷调查的方式进行考评评价，共计调查样本总量为13个样本，有效调查问卷13份。其中，统计“被审计单位满意度”的平均值为100%。故满意度指标得</w:t>
      </w:r>
      <w:r w:rsidRPr="00BE699D">
        <w:rPr>
          <w:rStyle w:val="ad"/>
          <w:rFonts w:ascii="楷体" w:eastAsia="楷体" w:hAnsi="楷体" w:hint="eastAsia"/>
          <w:b w:val="0"/>
          <w:bCs w:val="0"/>
          <w:spacing w:val="-4"/>
          <w:sz w:val="32"/>
          <w:szCs w:val="32"/>
        </w:rPr>
        <w:lastRenderedPageBreak/>
        <w:t>分为5分。</w:t>
      </w:r>
      <w:r w:rsidRPr="00BE699D">
        <w:rPr>
          <w:rStyle w:val="ad"/>
          <w:rFonts w:ascii="楷体" w:eastAsia="楷体" w:hAnsi="楷体" w:hint="eastAsia"/>
          <w:b w:val="0"/>
          <w:bCs w:val="0"/>
          <w:spacing w:val="-4"/>
          <w:sz w:val="32"/>
          <w:szCs w:val="32"/>
        </w:rPr>
        <w:br/>
        <w:t>综上，该指标满分5分，得分5分。</w:t>
      </w:r>
    </w:p>
    <w:p w14:paraId="3385D9A6" w14:textId="77777777" w:rsidR="000048AA" w:rsidRPr="00BE699D"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BE699D" w:rsidRDefault="003A1721">
      <w:pPr>
        <w:spacing w:line="540" w:lineRule="exact"/>
        <w:ind w:firstLine="640"/>
        <w:rPr>
          <w:rStyle w:val="ad"/>
          <w:rFonts w:ascii="黑体" w:eastAsia="黑体" w:hAnsi="黑体" w:hint="eastAsia"/>
          <w:b w:val="0"/>
          <w:spacing w:val="-4"/>
          <w:sz w:val="32"/>
          <w:szCs w:val="32"/>
        </w:rPr>
      </w:pPr>
      <w:r w:rsidRPr="00BE699D">
        <w:rPr>
          <w:rStyle w:val="ad"/>
          <w:rFonts w:ascii="黑体" w:eastAsia="黑体" w:hAnsi="黑体" w:hint="eastAsia"/>
          <w:b w:val="0"/>
          <w:spacing w:val="-4"/>
          <w:sz w:val="32"/>
          <w:szCs w:val="32"/>
        </w:rPr>
        <w:t>五、主要经验及做法、存在的问题及原因分析</w:t>
      </w:r>
    </w:p>
    <w:p w14:paraId="43BCB296" w14:textId="77777777" w:rsidR="000048AA" w:rsidRPr="00BE699D" w:rsidRDefault="00000000">
      <w:pPr>
        <w:spacing w:line="540" w:lineRule="exact"/>
        <w:ind w:firstLine="567"/>
        <w:rPr>
          <w:rFonts w:ascii="仿宋_GB2312" w:eastAsia="仿宋_GB2312"/>
          <w:spacing w:val="-4"/>
          <w:sz w:val="32"/>
          <w:szCs w:val="32"/>
        </w:rPr>
      </w:pPr>
      <w:r w:rsidRPr="00BE699D">
        <w:rPr>
          <w:rStyle w:val="ad"/>
          <w:rFonts w:ascii="楷体" w:eastAsia="楷体" w:hAnsi="楷体" w:hint="eastAsia"/>
          <w:b w:val="0"/>
          <w:bCs w:val="0"/>
          <w:spacing w:val="-4"/>
          <w:sz w:val="32"/>
          <w:szCs w:val="32"/>
        </w:rPr>
        <w:t>（一）主要经验及做法</w:t>
      </w:r>
      <w:r w:rsidRPr="00BE699D">
        <w:rPr>
          <w:rStyle w:val="ad"/>
          <w:rFonts w:ascii="楷体" w:eastAsia="楷体" w:hAnsi="楷体" w:hint="eastAsia"/>
          <w:b w:val="0"/>
          <w:bCs w:val="0"/>
          <w:spacing w:val="-4"/>
          <w:sz w:val="32"/>
          <w:szCs w:val="32"/>
        </w:rPr>
        <w:br/>
        <w:t>1.按照历年咨询服务费用编制年初预算。</w:t>
      </w:r>
      <w:r w:rsidRPr="00BE699D">
        <w:rPr>
          <w:rStyle w:val="ad"/>
          <w:rFonts w:ascii="楷体" w:eastAsia="楷体" w:hAnsi="楷体" w:hint="eastAsia"/>
          <w:b w:val="0"/>
          <w:bCs w:val="0"/>
          <w:spacing w:val="-4"/>
          <w:sz w:val="32"/>
          <w:szCs w:val="32"/>
        </w:rPr>
        <w:br/>
        <w:t>“政府投资审计项目”是我单位经常性项目，由于年度预算是在当年的10月份开始编制，而年初审计计划是在次年1月份编制，故在编制资金预算时参考一年年度预算资金，有效提高资金使用效率的同时为财政节约开支。</w:t>
      </w:r>
      <w:r w:rsidRPr="00BE699D">
        <w:rPr>
          <w:rStyle w:val="ad"/>
          <w:rFonts w:ascii="楷体" w:eastAsia="楷体" w:hAnsi="楷体" w:hint="eastAsia"/>
          <w:b w:val="0"/>
          <w:bCs w:val="0"/>
          <w:spacing w:val="-4"/>
          <w:sz w:val="32"/>
          <w:szCs w:val="32"/>
        </w:rPr>
        <w:br/>
        <w:t>2.合理调整审计项目的审计顺序，提高审计效率。</w:t>
      </w:r>
      <w:r w:rsidRPr="00BE699D">
        <w:rPr>
          <w:rStyle w:val="ad"/>
          <w:rFonts w:ascii="楷体" w:eastAsia="楷体" w:hAnsi="楷体" w:hint="eastAsia"/>
          <w:b w:val="0"/>
          <w:bCs w:val="0"/>
          <w:spacing w:val="-4"/>
          <w:sz w:val="32"/>
          <w:szCs w:val="32"/>
        </w:rPr>
        <w:br/>
        <w:t>由于每年审计项目计划较多，我单位实际审计人员力量有限，为提高审计效率，在有限的时限内完成区审计委员会的工作要求，我单位按照审计的难度、被审计单位资金量，项目重大程度等因素综合考量，合理调整审计项目顺序，集中力量克服审计重点难点。</w:t>
      </w:r>
      <w:r w:rsidRPr="00BE699D">
        <w:rPr>
          <w:rStyle w:val="ad"/>
          <w:rFonts w:ascii="楷体" w:eastAsia="楷体" w:hAnsi="楷体" w:hint="eastAsia"/>
          <w:b w:val="0"/>
          <w:bCs w:val="0"/>
          <w:spacing w:val="-4"/>
          <w:sz w:val="32"/>
          <w:szCs w:val="32"/>
        </w:rPr>
        <w:br/>
        <w:t>（二）存在的问题及原因分析</w:t>
      </w:r>
      <w:r w:rsidRPr="00BE699D">
        <w:rPr>
          <w:rStyle w:val="ad"/>
          <w:rFonts w:ascii="楷体" w:eastAsia="楷体" w:hAnsi="楷体" w:hint="eastAsia"/>
          <w:b w:val="0"/>
          <w:bCs w:val="0"/>
          <w:spacing w:val="-4"/>
          <w:sz w:val="32"/>
          <w:szCs w:val="32"/>
        </w:rPr>
        <w:br/>
        <w:t>1.预算执行率低</w:t>
      </w:r>
      <w:r w:rsidRPr="00BE699D">
        <w:rPr>
          <w:rStyle w:val="ad"/>
          <w:rFonts w:ascii="楷体" w:eastAsia="楷体" w:hAnsi="楷体" w:hint="eastAsia"/>
          <w:b w:val="0"/>
          <w:bCs w:val="0"/>
          <w:spacing w:val="-4"/>
          <w:sz w:val="32"/>
          <w:szCs w:val="32"/>
        </w:rPr>
        <w:br/>
        <w:t>2023年我单位项目预算执行率仅为8.89%，原因是我单位“政府投资审计项目”为区财政拨付项目，由于区财政资金紧张难以及时按照预算拨付。</w:t>
      </w:r>
      <w:r w:rsidRPr="00BE699D">
        <w:rPr>
          <w:rStyle w:val="ad"/>
          <w:rFonts w:ascii="楷体" w:eastAsia="楷体" w:hAnsi="楷体" w:hint="eastAsia"/>
          <w:b w:val="0"/>
          <w:bCs w:val="0"/>
          <w:spacing w:val="-4"/>
          <w:sz w:val="32"/>
          <w:szCs w:val="32"/>
        </w:rPr>
        <w:br/>
        <w:t>2.审计整改项目完成有所欠缺</w:t>
      </w:r>
      <w:r w:rsidRPr="00BE699D">
        <w:rPr>
          <w:rStyle w:val="ad"/>
          <w:rFonts w:ascii="楷体" w:eastAsia="楷体" w:hAnsi="楷体" w:hint="eastAsia"/>
          <w:b w:val="0"/>
          <w:bCs w:val="0"/>
          <w:spacing w:val="-4"/>
          <w:sz w:val="32"/>
          <w:szCs w:val="32"/>
        </w:rPr>
        <w:br/>
        <w:t>2023年我单位年初计划完成审计整改项目数13个，实际完成11个原因是：由于出具审计报告后，审计整改问题的完成时限是审计报告出具60天后，故存在时间差，且部分审计问题需要整改</w:t>
      </w:r>
      <w:r w:rsidRPr="00BE699D">
        <w:rPr>
          <w:rStyle w:val="ad"/>
          <w:rFonts w:ascii="楷体" w:eastAsia="楷体" w:hAnsi="楷体" w:hint="eastAsia"/>
          <w:b w:val="0"/>
          <w:bCs w:val="0"/>
          <w:spacing w:val="-4"/>
          <w:sz w:val="32"/>
          <w:szCs w:val="32"/>
        </w:rPr>
        <w:lastRenderedPageBreak/>
        <w:t>时限更长，所以2023年内完成审计整改11项。</w:t>
      </w:r>
    </w:p>
    <w:p w14:paraId="391BFB09" w14:textId="21B51445" w:rsidR="000048AA" w:rsidRPr="00BE699D" w:rsidRDefault="003A1721">
      <w:pPr>
        <w:spacing w:line="540" w:lineRule="exact"/>
        <w:ind w:firstLine="640"/>
        <w:rPr>
          <w:rStyle w:val="ad"/>
          <w:rFonts w:ascii="黑体" w:eastAsia="黑体" w:hAnsi="黑体" w:hint="eastAsia"/>
          <w:b w:val="0"/>
          <w:spacing w:val="-4"/>
          <w:sz w:val="32"/>
          <w:szCs w:val="32"/>
        </w:rPr>
      </w:pPr>
      <w:r w:rsidRPr="00BE699D">
        <w:rPr>
          <w:rStyle w:val="ad"/>
          <w:rFonts w:ascii="黑体" w:eastAsia="黑体" w:hAnsi="黑体" w:hint="eastAsia"/>
          <w:b w:val="0"/>
          <w:spacing w:val="-4"/>
          <w:sz w:val="32"/>
          <w:szCs w:val="32"/>
        </w:rPr>
        <w:t>六、有关建议</w:t>
      </w:r>
    </w:p>
    <w:p w14:paraId="017A5A3F" w14:textId="77777777" w:rsidR="000048AA" w:rsidRPr="00BE699D" w:rsidRDefault="00000000">
      <w:pPr>
        <w:spacing w:line="540" w:lineRule="exact"/>
        <w:ind w:firstLine="567"/>
        <w:rPr>
          <w:rStyle w:val="ad"/>
          <w:rFonts w:ascii="楷体" w:eastAsia="楷体" w:hAnsi="楷体" w:hint="eastAsia"/>
          <w:spacing w:val="-4"/>
          <w:sz w:val="32"/>
          <w:szCs w:val="32"/>
        </w:rPr>
      </w:pPr>
      <w:r w:rsidRPr="00BE699D">
        <w:rPr>
          <w:rStyle w:val="ad"/>
          <w:rFonts w:ascii="楷体" w:eastAsia="楷体" w:hAnsi="楷体" w:hint="eastAsia"/>
          <w:b w:val="0"/>
          <w:bCs w:val="0"/>
          <w:spacing w:val="-4"/>
          <w:sz w:val="32"/>
          <w:szCs w:val="32"/>
        </w:rPr>
        <w:t>（一）建议区财政重视审计项目，及时拨付项目资金</w:t>
      </w:r>
      <w:r w:rsidRPr="00BE699D">
        <w:rPr>
          <w:rStyle w:val="ad"/>
          <w:rFonts w:ascii="楷体" w:eastAsia="楷体" w:hAnsi="楷体" w:hint="eastAsia"/>
          <w:b w:val="0"/>
          <w:bCs w:val="0"/>
          <w:spacing w:val="-4"/>
          <w:sz w:val="32"/>
          <w:szCs w:val="32"/>
        </w:rPr>
        <w:br/>
        <w:t>2023年我单位项目预算执行率仅为8.89%，原因是我单位“政府投资审计项目”为区财政拨付项目，由于区财政资金紧张难以及时按照预算拨付。我单位除了加强同财政的密切联系的同时，还需要财政更加重视审计项目，合理安排全区预算资金。</w:t>
      </w:r>
      <w:r w:rsidRPr="00BE699D">
        <w:rPr>
          <w:rStyle w:val="ad"/>
          <w:rFonts w:ascii="楷体" w:eastAsia="楷体" w:hAnsi="楷体" w:hint="eastAsia"/>
          <w:b w:val="0"/>
          <w:bCs w:val="0"/>
          <w:spacing w:val="-4"/>
          <w:sz w:val="32"/>
          <w:szCs w:val="32"/>
        </w:rPr>
        <w:br/>
        <w:t>（二）调整审计项目顺序，完成整改项目</w:t>
      </w:r>
      <w:r w:rsidRPr="00BE699D">
        <w:rPr>
          <w:rStyle w:val="ad"/>
          <w:rFonts w:ascii="楷体" w:eastAsia="楷体" w:hAnsi="楷体" w:hint="eastAsia"/>
          <w:b w:val="0"/>
          <w:bCs w:val="0"/>
          <w:spacing w:val="-4"/>
          <w:sz w:val="32"/>
          <w:szCs w:val="32"/>
        </w:rPr>
        <w:br/>
        <w:t>由于出具审计报告后，审计整改问题的完成时限是审计报告出具60天后，故存在时间差，且部分审计问题需要整改时限更长。为提高审计效率，在有限的时限内完成区审计整改工作要求，我单位按照审计的难度、被审计单位资金量，项目重大程度等因素综合考量，合理调整审计项目顺序，集中力量克服审计重点难点。</w:t>
      </w:r>
    </w:p>
    <w:p w14:paraId="4DE4CB6C" w14:textId="75B864F1" w:rsidR="000048AA" w:rsidRPr="00BE699D" w:rsidRDefault="003A1721">
      <w:pPr>
        <w:spacing w:line="540" w:lineRule="exact"/>
        <w:ind w:firstLine="640"/>
        <w:rPr>
          <w:rStyle w:val="ad"/>
          <w:rFonts w:ascii="黑体" w:eastAsia="黑体" w:hAnsi="黑体" w:hint="eastAsia"/>
          <w:b w:val="0"/>
          <w:spacing w:val="-4"/>
          <w:sz w:val="32"/>
          <w:szCs w:val="32"/>
        </w:rPr>
      </w:pPr>
      <w:r w:rsidRPr="00BE699D">
        <w:rPr>
          <w:rStyle w:val="ad"/>
          <w:rFonts w:ascii="黑体" w:eastAsia="黑体" w:hAnsi="黑体" w:hint="eastAsia"/>
          <w:b w:val="0"/>
          <w:spacing w:val="-4"/>
          <w:sz w:val="32"/>
          <w:szCs w:val="32"/>
        </w:rPr>
        <w:t>七、其他需要说明的问题</w:t>
      </w:r>
    </w:p>
    <w:p w14:paraId="5D5CD257" w14:textId="77777777" w:rsidR="000048AA" w:rsidRPr="00BE699D" w:rsidRDefault="00000000">
      <w:pPr>
        <w:spacing w:line="540" w:lineRule="exact"/>
        <w:ind w:firstLine="567"/>
        <w:rPr>
          <w:rStyle w:val="ad"/>
          <w:rFonts w:ascii="楷体" w:eastAsia="楷体" w:hAnsi="楷体" w:hint="eastAsia"/>
          <w:b w:val="0"/>
          <w:bCs w:val="0"/>
          <w:spacing w:val="-4"/>
          <w:sz w:val="32"/>
          <w:szCs w:val="32"/>
        </w:rPr>
      </w:pPr>
      <w:r w:rsidRPr="00BE699D">
        <w:rPr>
          <w:rStyle w:val="ad"/>
          <w:rFonts w:ascii="楷体" w:eastAsia="楷体" w:hAnsi="楷体" w:hint="eastAsia"/>
          <w:b w:val="0"/>
          <w:bCs w:val="0"/>
          <w:spacing w:val="-4"/>
          <w:sz w:val="32"/>
          <w:szCs w:val="32"/>
        </w:rPr>
        <w:t>无</w:t>
      </w:r>
    </w:p>
    <w:p w14:paraId="4CFE2C52" w14:textId="77777777" w:rsidR="000048AA" w:rsidRPr="00BE699D"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BE699D"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BE699D"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BE699D"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BE699D" w:rsidRDefault="000048AA">
      <w:pPr>
        <w:spacing w:line="540" w:lineRule="exact"/>
        <w:ind w:firstLine="567"/>
        <w:rPr>
          <w:rStyle w:val="ad"/>
          <w:rFonts w:ascii="仿宋" w:eastAsia="仿宋" w:hAnsi="仿宋" w:hint="eastAsia"/>
          <w:b w:val="0"/>
          <w:spacing w:val="-4"/>
          <w:sz w:val="32"/>
          <w:szCs w:val="32"/>
        </w:rPr>
      </w:pPr>
    </w:p>
    <w:sectPr w:rsidR="000048AA" w:rsidRPr="00BE699D">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7F750F" w14:textId="77777777" w:rsidR="00612D15" w:rsidRDefault="00612D15">
      <w:r>
        <w:separator/>
      </w:r>
    </w:p>
  </w:endnote>
  <w:endnote w:type="continuationSeparator" w:id="0">
    <w:p w14:paraId="25FFF795" w14:textId="77777777" w:rsidR="00612D15" w:rsidRDefault="00612D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E2CC98" w14:textId="77777777" w:rsidR="00612D15" w:rsidRDefault="00612D15">
      <w:r>
        <w:separator/>
      </w:r>
    </w:p>
  </w:footnote>
  <w:footnote w:type="continuationSeparator" w:id="0">
    <w:p w14:paraId="7BD16E6C" w14:textId="77777777" w:rsidR="00612D15" w:rsidRDefault="00612D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4A5484"/>
    <w:rsid w:val="00502BA7"/>
    <w:rsid w:val="005162F1"/>
    <w:rsid w:val="00535153"/>
    <w:rsid w:val="00554F82"/>
    <w:rsid w:val="0056390D"/>
    <w:rsid w:val="005719B0"/>
    <w:rsid w:val="005D10D6"/>
    <w:rsid w:val="00612D15"/>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BE699D"/>
    <w:rsid w:val="00C56C72"/>
    <w:rsid w:val="00CA6457"/>
    <w:rsid w:val="00CE2FD9"/>
    <w:rsid w:val="00D17F2E"/>
    <w:rsid w:val="00D30354"/>
    <w:rsid w:val="00D45F46"/>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1697</Words>
  <Characters>9677</Characters>
  <Application>Microsoft Office Word</Application>
  <DocSecurity>0</DocSecurity>
  <Lines>80</Lines>
  <Paragraphs>22</Paragraphs>
  <ScaleCrop>false</ScaleCrop>
  <Company/>
  <LinksUpToDate>false</LinksUpToDate>
  <CharactersWithSpaces>11352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2024-10-12T09:08:00Z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