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948BD6" w14:textId="77777777" w:rsidR="00F013B5" w:rsidRDefault="00F013B5">
      <w:pPr>
        <w:spacing w:after="0" w:line="240" w:lineRule="auto"/>
        <w:rPr>
          <w:rFonts w:ascii="宋体" w:eastAsia="宋体" w:hint="eastAsia"/>
          <w:sz w:val="32"/>
          <w:szCs w:val="32"/>
        </w:rPr>
      </w:pPr>
    </w:p>
    <w:p w14:paraId="74C54D22" w14:textId="77777777" w:rsidR="00F013B5" w:rsidRDefault="00F013B5">
      <w:pPr>
        <w:spacing w:after="0" w:line="240" w:lineRule="auto"/>
        <w:rPr>
          <w:rFonts w:ascii="宋体" w:eastAsia="宋体" w:hint="eastAsia"/>
          <w:sz w:val="44"/>
          <w:szCs w:val="44"/>
        </w:rPr>
      </w:pPr>
    </w:p>
    <w:p w14:paraId="502CFAA0" w14:textId="77777777" w:rsidR="00F013B5" w:rsidRDefault="00F013B5">
      <w:pPr>
        <w:spacing w:after="0" w:line="240" w:lineRule="auto"/>
        <w:rPr>
          <w:rFonts w:ascii="宋体" w:eastAsia="宋体" w:hint="eastAsia"/>
          <w:sz w:val="44"/>
          <w:szCs w:val="44"/>
        </w:rPr>
      </w:pPr>
    </w:p>
    <w:p w14:paraId="6897ADE7" w14:textId="77777777" w:rsidR="00F013B5" w:rsidRDefault="00F013B5">
      <w:pPr>
        <w:spacing w:after="0" w:line="240" w:lineRule="auto"/>
        <w:rPr>
          <w:rFonts w:ascii="宋体" w:eastAsia="宋体" w:hint="eastAsia"/>
          <w:sz w:val="44"/>
          <w:szCs w:val="44"/>
        </w:rPr>
      </w:pPr>
    </w:p>
    <w:p w14:paraId="1DF778B2" w14:textId="77777777" w:rsidR="00F013B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乌鲁木齐市第</w:t>
      </w:r>
      <w:r>
        <w:rPr>
          <w:rFonts w:ascii="宋体" w:eastAsia="黑体"/>
          <w:sz w:val="44"/>
          <w:szCs w:val="44"/>
          <w:lang w:eastAsia="zh-CN"/>
        </w:rPr>
        <w:t>129</w:t>
      </w:r>
      <w:r>
        <w:rPr>
          <w:rFonts w:ascii="宋体" w:eastAsia="黑体"/>
          <w:sz w:val="44"/>
          <w:szCs w:val="44"/>
          <w:lang w:eastAsia="zh-CN"/>
        </w:rPr>
        <w:t>中学</w:t>
      </w:r>
    </w:p>
    <w:p w14:paraId="39DE0F38" w14:textId="77777777" w:rsidR="00F013B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16FAA6EC" w14:textId="77777777" w:rsidR="00F013B5" w:rsidRDefault="00000000">
      <w:pPr>
        <w:rPr>
          <w:rFonts w:hint="eastAsia"/>
          <w:lang w:eastAsia="zh-CN"/>
        </w:rPr>
      </w:pPr>
      <w:r>
        <w:rPr>
          <w:sz w:val="0"/>
          <w:szCs w:val="0"/>
          <w:lang w:eastAsia="zh-CN"/>
        </w:rPr>
        <w:br w:type="page"/>
      </w:r>
    </w:p>
    <w:p w14:paraId="28E25B77" w14:textId="77777777" w:rsidR="00F013B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EDBB2C2"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D657DBE"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59959D84"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5BC8B355"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D94B0AD"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0C4AACCD"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7D3E0AF"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65F537F"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212F247"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BE537AD"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2395D64B"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64ACB32"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E620FBC"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3027F94"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1E53A44"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F912F3"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B58E2B8"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BFEA328"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2C6082E"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2348D99"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5290BF6"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52BCACFD"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2B4550D6"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1D3ADCF0"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763AA9B1"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438CE895"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0FC36A95"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6DC906C"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69D6536"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3F40AAA0"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EDE8615"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29CA91D2"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B48F5FC" w14:textId="77777777" w:rsidR="00F013B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911B671" w14:textId="77777777" w:rsidR="00F013B5" w:rsidRDefault="00000000">
      <w:pPr>
        <w:rPr>
          <w:rFonts w:hint="eastAsia"/>
          <w:lang w:eastAsia="zh-CN"/>
        </w:rPr>
      </w:pPr>
      <w:r>
        <w:rPr>
          <w:sz w:val="0"/>
          <w:szCs w:val="0"/>
          <w:lang w:eastAsia="zh-CN"/>
        </w:rPr>
        <w:br w:type="page"/>
      </w:r>
    </w:p>
    <w:p w14:paraId="5790C41F" w14:textId="77777777" w:rsidR="00F013B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7C0C681"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4450D8F" w14:textId="77777777" w:rsidR="003F5183"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全面贯彻党和国家的路线、方针、政策、法规，全面实施素质教育，认真执行上级党委和教育行政部门的指示，依法治校，努力提高学校的办学水平和办学效益。全面规划，</w:t>
      </w:r>
      <w:proofErr w:type="gramStart"/>
      <w:r>
        <w:rPr>
          <w:rFonts w:ascii="仿宋_GB2312" w:eastAsia="仿宋_GB2312"/>
          <w:sz w:val="32"/>
          <w:szCs w:val="32"/>
          <w:lang w:eastAsia="zh-CN"/>
        </w:rPr>
        <w:t>统排学校</w:t>
      </w:r>
      <w:proofErr w:type="gramEnd"/>
      <w:r>
        <w:rPr>
          <w:rFonts w:ascii="仿宋_GB2312" w:eastAsia="仿宋_GB2312"/>
          <w:sz w:val="32"/>
          <w:szCs w:val="32"/>
          <w:lang w:eastAsia="zh-CN"/>
        </w:rPr>
        <w:t>的各项工作，组织制定和实施学校发展规划、工作计划。</w:t>
      </w:r>
    </w:p>
    <w:p w14:paraId="698C3C9F" w14:textId="64DF9C0B"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执行国家统一的会计制度和自治区相关补充规定；规范会计人员的业务培训。政府采购制度执行并监督管理。执行我区行政事业单位国有资产管理规章制度，按规定管理事业单位国有资产，执行全区统一规定的开支标准和支出政策。</w:t>
      </w:r>
    </w:p>
    <w:p w14:paraId="43FE7FF8"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15802FA1"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乌鲁木齐市第129中学2024年度，实有人数174人，其中：在职人员126人，增加13人；离休人员0人，较上年无变化；退休人员48人，增加4人。</w:t>
      </w:r>
    </w:p>
    <w:p w14:paraId="71AFE17E" w14:textId="3CE0076D"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乌鲁木齐市第129中学无下属预算单位，下设11个科室，分别是：总务处、安全办、财务室、信息办、党政办、德育处、工会办、小学教务处</w:t>
      </w:r>
      <w:r w:rsidR="003F5183">
        <w:rPr>
          <w:rFonts w:ascii="仿宋_GB2312" w:eastAsia="仿宋_GB2312" w:hint="eastAsia"/>
          <w:sz w:val="32"/>
          <w:szCs w:val="32"/>
          <w:lang w:eastAsia="zh-CN"/>
        </w:rPr>
        <w:t>、</w:t>
      </w:r>
      <w:r>
        <w:rPr>
          <w:rFonts w:ascii="仿宋_GB2312" w:eastAsia="仿宋_GB2312"/>
          <w:sz w:val="32"/>
          <w:szCs w:val="32"/>
          <w:lang w:eastAsia="zh-CN"/>
        </w:rPr>
        <w:t>中学教务处、中学教研室、小学教研室。</w:t>
      </w:r>
    </w:p>
    <w:p w14:paraId="036A8CD9" w14:textId="77777777" w:rsidR="00F013B5" w:rsidRDefault="00000000">
      <w:pPr>
        <w:rPr>
          <w:rFonts w:hint="eastAsia"/>
          <w:lang w:eastAsia="zh-CN"/>
        </w:rPr>
      </w:pPr>
      <w:r>
        <w:rPr>
          <w:sz w:val="0"/>
          <w:szCs w:val="0"/>
          <w:lang w:eastAsia="zh-CN"/>
        </w:rPr>
        <w:br w:type="page"/>
      </w:r>
    </w:p>
    <w:p w14:paraId="29AA0DDE" w14:textId="77777777" w:rsidR="00F013B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BE2B77D"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3A63F4E"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2024年度收入总计2,764.58万元，其中：本年收入合计2,676.02万元，使用非财政拨款结余（含专用结余）0.00万元，年初结转和结余88.56万元。</w:t>
      </w:r>
    </w:p>
    <w:p w14:paraId="5BD767C7"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2024年度支出总计2,764.58万元，其中：本年支出合计2,726.00万元，结余分配0.00万元，年末结转和结余38.57万元。</w:t>
      </w:r>
    </w:p>
    <w:p w14:paraId="71B53254" w14:textId="318F533F"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收入支出总体与上年相比，增加368.63万元，增长15.39%，主要原因是：</w:t>
      </w:r>
      <w:r w:rsidR="00843ADA">
        <w:rPr>
          <w:rFonts w:ascii="仿宋_GB2312" w:eastAsia="仿宋_GB2312"/>
          <w:sz w:val="32"/>
          <w:szCs w:val="32"/>
          <w:lang w:eastAsia="zh-CN"/>
        </w:rPr>
        <w:t>本年</w:t>
      </w:r>
      <w:r w:rsidR="00843ADA" w:rsidRPr="00843ADA">
        <w:rPr>
          <w:rFonts w:ascii="仿宋_GB2312" w:eastAsia="仿宋_GB2312" w:hint="eastAsia"/>
          <w:sz w:val="32"/>
          <w:szCs w:val="32"/>
          <w:lang w:eastAsia="zh-CN"/>
        </w:rPr>
        <w:t>城乡义务教育经费保障机制</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公用经费</w:t>
      </w:r>
      <w:r w:rsidR="00843ADA">
        <w:rPr>
          <w:rFonts w:ascii="仿宋_GB2312" w:eastAsia="仿宋_GB2312" w:hint="eastAsia"/>
          <w:sz w:val="32"/>
          <w:szCs w:val="32"/>
          <w:lang w:eastAsia="zh-CN"/>
        </w:rPr>
        <w:t>、校园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项目经费增加</w:t>
      </w:r>
      <w:r>
        <w:rPr>
          <w:rFonts w:ascii="仿宋_GB2312" w:eastAsia="仿宋_GB2312"/>
          <w:sz w:val="32"/>
          <w:szCs w:val="32"/>
          <w:lang w:eastAsia="zh-CN"/>
        </w:rPr>
        <w:t>。</w:t>
      </w:r>
    </w:p>
    <w:p w14:paraId="4F58B614"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194DF6F5"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本年收入2,676.02万元，其中：财政拨款收入2,560.86万元,占95.70%；上级补助收入0.00万元,占0.00%；事业收入0.00万元，占0.00%；经营收入0.00万元,占0.00%；附属单位上缴收入0.00万元，占0.00%；其他收入115.16万元，占4.30%。</w:t>
      </w:r>
    </w:p>
    <w:p w14:paraId="5F07D8BD"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B12AC4B"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本年支出2,726.00万元，其中：基本支出2,126.41万元，占78.00%；项目支出599.59万元，占22.00%；上缴上级支出0.00万元，占0.00%；经营支出0.00万元，占0.00%；对附属单位补助支出0.00万元，占0.00%。</w:t>
      </w:r>
    </w:p>
    <w:p w14:paraId="266886B9"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13053A02"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2,649.42万元，其中：年初财政拨款结转和结余88.56万元，本年财政拨款收入2,560.86万元。财政拨款支出总计2,649.42万元，其中：年末财政拨款结转和结余38.57万元，本年财政拨款支出2,610.84万元。</w:t>
      </w:r>
    </w:p>
    <w:p w14:paraId="4A8F0730" w14:textId="7C0B1B2E"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财政拨款收入支出总体与上年相比，增加351.89万元，增长15.32%，主要原因是：</w:t>
      </w:r>
      <w:r w:rsidR="00843ADA">
        <w:rPr>
          <w:rFonts w:ascii="仿宋_GB2312" w:eastAsia="仿宋_GB2312"/>
          <w:sz w:val="32"/>
          <w:szCs w:val="32"/>
          <w:lang w:eastAsia="zh-CN"/>
        </w:rPr>
        <w:t>本年</w:t>
      </w:r>
      <w:r w:rsidR="00843ADA" w:rsidRPr="00843ADA">
        <w:rPr>
          <w:rFonts w:ascii="仿宋_GB2312" w:eastAsia="仿宋_GB2312" w:hint="eastAsia"/>
          <w:sz w:val="32"/>
          <w:szCs w:val="32"/>
          <w:lang w:eastAsia="zh-CN"/>
        </w:rPr>
        <w:t>城乡义务教育经费保障机制</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lastRenderedPageBreak/>
        <w:t>公用经费</w:t>
      </w:r>
      <w:r w:rsidR="00843ADA">
        <w:rPr>
          <w:rFonts w:ascii="仿宋_GB2312" w:eastAsia="仿宋_GB2312" w:hint="eastAsia"/>
          <w:sz w:val="32"/>
          <w:szCs w:val="32"/>
          <w:lang w:eastAsia="zh-CN"/>
        </w:rPr>
        <w:t>、校园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项目经费增加</w:t>
      </w:r>
      <w:r>
        <w:rPr>
          <w:rFonts w:ascii="仿宋_GB2312" w:eastAsia="仿宋_GB2312"/>
          <w:sz w:val="32"/>
          <w:szCs w:val="32"/>
          <w:lang w:eastAsia="zh-CN"/>
        </w:rPr>
        <w:t>。与年初预算相比，年初预算数2,805.16万元，决算数2,649.42万元，预决算差异率-5.55%，主要原因是：</w:t>
      </w:r>
      <w:proofErr w:type="gramStart"/>
      <w:r w:rsidR="00843ADA">
        <w:rPr>
          <w:rFonts w:ascii="仿宋_GB2312" w:eastAsia="仿宋_GB2312" w:hint="eastAsia"/>
          <w:sz w:val="32"/>
          <w:szCs w:val="32"/>
          <w:lang w:eastAsia="zh-CN"/>
        </w:rPr>
        <w:t>较预算</w:t>
      </w:r>
      <w:proofErr w:type="gramEnd"/>
      <w:r w:rsidR="00843ADA">
        <w:rPr>
          <w:rFonts w:ascii="仿宋_GB2312" w:eastAsia="仿宋_GB2312" w:hint="eastAsia"/>
          <w:sz w:val="32"/>
          <w:szCs w:val="32"/>
          <w:lang w:eastAsia="zh-CN"/>
        </w:rPr>
        <w:t>减少校园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w:t>
      </w:r>
      <w:r w:rsidR="00843ADA" w:rsidRPr="00843ADA">
        <w:rPr>
          <w:rFonts w:ascii="仿宋_GB2312" w:eastAsia="仿宋_GB2312" w:hint="eastAsia"/>
          <w:sz w:val="32"/>
          <w:szCs w:val="32"/>
          <w:lang w:eastAsia="zh-CN"/>
        </w:rPr>
        <w:t>代课教师及自聘教师项目经费</w:t>
      </w:r>
      <w:r>
        <w:rPr>
          <w:rFonts w:ascii="仿宋_GB2312" w:eastAsia="仿宋_GB2312"/>
          <w:sz w:val="32"/>
          <w:szCs w:val="32"/>
          <w:lang w:eastAsia="zh-CN"/>
        </w:rPr>
        <w:t>。</w:t>
      </w:r>
    </w:p>
    <w:p w14:paraId="6C139992"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46F76DC6"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D3B28F6" w14:textId="1C2A170C"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2024年度一般公共预算财政拨款支出2,610.84万元，占本年支出合计的95.78%。与上年相比，增加471.68万元，增长22.05%，主要原因是：</w:t>
      </w:r>
      <w:r w:rsidR="00843ADA">
        <w:rPr>
          <w:rFonts w:ascii="仿宋_GB2312" w:eastAsia="仿宋_GB2312"/>
          <w:sz w:val="32"/>
          <w:szCs w:val="32"/>
          <w:lang w:eastAsia="zh-CN"/>
        </w:rPr>
        <w:t>本年</w:t>
      </w:r>
      <w:r w:rsidR="00843ADA" w:rsidRPr="00843ADA">
        <w:rPr>
          <w:rFonts w:ascii="仿宋_GB2312" w:eastAsia="仿宋_GB2312" w:hint="eastAsia"/>
          <w:sz w:val="32"/>
          <w:szCs w:val="32"/>
          <w:lang w:eastAsia="zh-CN"/>
        </w:rPr>
        <w:t>城乡义务教育经费保障机制</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公用经费</w:t>
      </w:r>
      <w:r w:rsidR="00843ADA">
        <w:rPr>
          <w:rFonts w:ascii="仿宋_GB2312" w:eastAsia="仿宋_GB2312" w:hint="eastAsia"/>
          <w:sz w:val="32"/>
          <w:szCs w:val="32"/>
          <w:lang w:eastAsia="zh-CN"/>
        </w:rPr>
        <w:t>、校园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项目经费增加</w:t>
      </w:r>
      <w:r>
        <w:rPr>
          <w:rFonts w:ascii="仿宋_GB2312" w:eastAsia="仿宋_GB2312"/>
          <w:sz w:val="32"/>
          <w:szCs w:val="32"/>
          <w:lang w:eastAsia="zh-CN"/>
        </w:rPr>
        <w:t>。与年初预算相比，年初预算数2,805.16万元，决算数2,610.84万元，预决算差异率-6.93%，主要原因是：</w:t>
      </w:r>
      <w:proofErr w:type="gramStart"/>
      <w:r w:rsidR="00843ADA">
        <w:rPr>
          <w:rFonts w:ascii="仿宋_GB2312" w:eastAsia="仿宋_GB2312" w:hint="eastAsia"/>
          <w:sz w:val="32"/>
          <w:szCs w:val="32"/>
          <w:lang w:eastAsia="zh-CN"/>
        </w:rPr>
        <w:t>较预算</w:t>
      </w:r>
      <w:proofErr w:type="gramEnd"/>
      <w:r w:rsidR="00843ADA">
        <w:rPr>
          <w:rFonts w:ascii="仿宋_GB2312" w:eastAsia="仿宋_GB2312" w:hint="eastAsia"/>
          <w:sz w:val="32"/>
          <w:szCs w:val="32"/>
          <w:lang w:eastAsia="zh-CN"/>
        </w:rPr>
        <w:t>减少校园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w:t>
      </w:r>
      <w:r w:rsidR="00843ADA" w:rsidRPr="00843ADA">
        <w:rPr>
          <w:rFonts w:ascii="仿宋_GB2312" w:eastAsia="仿宋_GB2312" w:hint="eastAsia"/>
          <w:sz w:val="32"/>
          <w:szCs w:val="32"/>
          <w:lang w:eastAsia="zh-CN"/>
        </w:rPr>
        <w:t>代课教师及自聘教师项目经费</w:t>
      </w:r>
      <w:r>
        <w:rPr>
          <w:rFonts w:ascii="仿宋_GB2312" w:eastAsia="仿宋_GB2312"/>
          <w:sz w:val="32"/>
          <w:szCs w:val="32"/>
          <w:lang w:eastAsia="zh-CN"/>
        </w:rPr>
        <w:t>。</w:t>
      </w:r>
    </w:p>
    <w:p w14:paraId="019F2BA7"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525A67AE" w14:textId="3357D125" w:rsidR="00F013B5" w:rsidRDefault="003F51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教育支出（类）2,610.84万元，占100.00%。</w:t>
      </w:r>
    </w:p>
    <w:p w14:paraId="71485906"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F8C262C" w14:textId="41C02C58" w:rsidR="00F013B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1、教育支出（类）普通教育（款）小学教育（项）：支出决算数为1,741.91万元，比上年决算增加256.45万元，增长17.26%，主要原因是：本年</w:t>
      </w:r>
      <w:r w:rsidR="00843ADA" w:rsidRPr="00843ADA">
        <w:rPr>
          <w:rFonts w:ascii="仿宋_GB2312" w:eastAsia="仿宋_GB2312" w:hint="eastAsia"/>
          <w:sz w:val="32"/>
          <w:szCs w:val="32"/>
          <w:lang w:eastAsia="zh-CN"/>
        </w:rPr>
        <w:t>城乡义务教育经费保障机制</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公用经费</w:t>
      </w:r>
      <w:r w:rsidR="00843ADA">
        <w:rPr>
          <w:rFonts w:ascii="仿宋_GB2312" w:eastAsia="仿宋_GB2312" w:hint="eastAsia"/>
          <w:sz w:val="32"/>
          <w:szCs w:val="32"/>
          <w:lang w:eastAsia="zh-CN"/>
        </w:rPr>
        <w:t>、校园</w:t>
      </w:r>
      <w:r w:rsidR="00843ADA" w:rsidRPr="00843ADA">
        <w:rPr>
          <w:rFonts w:ascii="仿宋_GB2312" w:eastAsia="仿宋_GB2312" w:hint="eastAsia"/>
          <w:sz w:val="32"/>
          <w:szCs w:val="32"/>
          <w:lang w:eastAsia="zh-CN"/>
        </w:rPr>
        <w:t>校舍</w:t>
      </w:r>
      <w:r w:rsidR="00843ADA">
        <w:rPr>
          <w:rFonts w:ascii="仿宋_GB2312" w:eastAsia="仿宋_GB2312" w:hint="eastAsia"/>
          <w:sz w:val="32"/>
          <w:szCs w:val="32"/>
          <w:lang w:eastAsia="zh-CN"/>
        </w:rPr>
        <w:t>维修维护项目</w:t>
      </w:r>
      <w:r w:rsidR="00843ADA" w:rsidRPr="00843ADA">
        <w:rPr>
          <w:rFonts w:ascii="仿宋_GB2312" w:eastAsia="仿宋_GB2312" w:hint="eastAsia"/>
          <w:sz w:val="32"/>
          <w:szCs w:val="32"/>
          <w:lang w:eastAsia="zh-CN"/>
        </w:rPr>
        <w:t>资金</w:t>
      </w:r>
      <w:r w:rsidR="00843ADA">
        <w:rPr>
          <w:rFonts w:ascii="仿宋_GB2312" w:eastAsia="仿宋_GB2312" w:hint="eastAsia"/>
          <w:sz w:val="32"/>
          <w:szCs w:val="32"/>
          <w:lang w:eastAsia="zh-CN"/>
        </w:rPr>
        <w:t>、</w:t>
      </w:r>
      <w:r w:rsidR="00843ADA" w:rsidRPr="00843ADA">
        <w:rPr>
          <w:rFonts w:ascii="仿宋_GB2312" w:eastAsia="仿宋_GB2312" w:hint="eastAsia"/>
          <w:sz w:val="32"/>
          <w:szCs w:val="32"/>
          <w:lang w:eastAsia="zh-CN"/>
        </w:rPr>
        <w:t>非寄宿生生活补助</w:t>
      </w:r>
      <w:r w:rsidR="00843ADA">
        <w:rPr>
          <w:rFonts w:ascii="仿宋_GB2312" w:eastAsia="仿宋_GB2312" w:hint="eastAsia"/>
          <w:sz w:val="32"/>
          <w:szCs w:val="32"/>
          <w:lang w:eastAsia="zh-CN"/>
        </w:rPr>
        <w:t>项目经费增加</w:t>
      </w:r>
      <w:r>
        <w:rPr>
          <w:rFonts w:ascii="仿宋_GB2312" w:eastAsia="仿宋_GB2312"/>
          <w:sz w:val="32"/>
          <w:szCs w:val="32"/>
          <w:lang w:eastAsia="zh-CN"/>
        </w:rPr>
        <w:t>。</w:t>
      </w:r>
    </w:p>
    <w:p w14:paraId="3EA174DF" w14:textId="12F8752D" w:rsidR="00F013B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2、教育支出（类）普通教育（款）初中教育（项）：支出决算数为868.94万元，比上年决算增加215.24万元，增长32.93%，主要原因是：</w:t>
      </w:r>
      <w:r w:rsidR="00843ADA">
        <w:rPr>
          <w:rFonts w:ascii="仿宋_GB2312" w:eastAsia="仿宋_GB2312" w:hint="eastAsia"/>
          <w:sz w:val="32"/>
          <w:szCs w:val="32"/>
          <w:lang w:eastAsia="zh-CN"/>
        </w:rPr>
        <w:t>单位本年</w:t>
      </w:r>
      <w:r w:rsidR="00843ADA" w:rsidRPr="00843ADA">
        <w:rPr>
          <w:rFonts w:ascii="仿宋_GB2312" w:eastAsia="仿宋_GB2312" w:hint="eastAsia"/>
          <w:sz w:val="32"/>
          <w:szCs w:val="32"/>
          <w:lang w:eastAsia="zh-CN"/>
        </w:rPr>
        <w:t>代课教师及自聘教师项目经费</w:t>
      </w:r>
      <w:r w:rsidR="00843ADA">
        <w:rPr>
          <w:rFonts w:ascii="仿宋_GB2312" w:eastAsia="仿宋_GB2312" w:hint="eastAsia"/>
          <w:sz w:val="32"/>
          <w:szCs w:val="32"/>
          <w:lang w:eastAsia="zh-CN"/>
        </w:rPr>
        <w:t>增加</w:t>
      </w:r>
      <w:r>
        <w:rPr>
          <w:rFonts w:ascii="仿宋_GB2312" w:eastAsia="仿宋_GB2312"/>
          <w:sz w:val="32"/>
          <w:szCs w:val="32"/>
          <w:lang w:eastAsia="zh-CN"/>
        </w:rPr>
        <w:t>。</w:t>
      </w:r>
    </w:p>
    <w:p w14:paraId="530D77D6"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6BB2B00"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2024年度一般公共预算财政拨款基本支出2,126.41万元，其中：人员经费2,096.03万元，包括：基本工资、津贴补贴、奖金、绩效工资、机关事业单位基本养老保险缴费、职业年金</w:t>
      </w:r>
      <w:r>
        <w:rPr>
          <w:rFonts w:ascii="仿宋_GB2312" w:eastAsia="仿宋_GB2312"/>
          <w:sz w:val="32"/>
          <w:szCs w:val="32"/>
          <w:lang w:eastAsia="zh-CN"/>
        </w:rPr>
        <w:lastRenderedPageBreak/>
        <w:t>缴费、职工基本医疗保险缴费、公务员医疗补助缴费、其他社会保障缴费和住房公积金。</w:t>
      </w:r>
    </w:p>
    <w:p w14:paraId="156D8C2C"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公用经费30.38万元，包括：水费、物业管理费、专用材料费、劳务费、工会经费和其他商品和服务支出。</w:t>
      </w:r>
    </w:p>
    <w:p w14:paraId="26A7406A"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795EE078"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7D6641D"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6CB8494"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8A9E5A7"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8DC00E0" w14:textId="1932E720"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3F5183" w:rsidRPr="00D6752D">
        <w:rPr>
          <w:rFonts w:ascii="仿宋_GB2312" w:eastAsia="仿宋_GB2312" w:hint="eastAsia"/>
          <w:sz w:val="32"/>
          <w:szCs w:val="32"/>
          <w:lang w:eastAsia="zh-CN"/>
        </w:rPr>
        <w:t>我单位上年度与本年度均无</w:t>
      </w:r>
      <w:bookmarkEnd w:id="0"/>
      <w:r w:rsidR="003F5183">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3F5183" w:rsidRPr="00D6752D">
        <w:rPr>
          <w:rFonts w:ascii="仿宋_GB2312" w:eastAsia="仿宋_GB2312" w:hint="eastAsia"/>
          <w:sz w:val="32"/>
          <w:szCs w:val="32"/>
          <w:lang w:eastAsia="zh-CN"/>
        </w:rPr>
        <w:t>我单位上年度与本年度均无</w:t>
      </w:r>
      <w:r w:rsidR="003F5183">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3F5183" w:rsidRPr="00D6752D">
        <w:rPr>
          <w:rFonts w:ascii="仿宋_GB2312" w:eastAsia="仿宋_GB2312" w:hint="eastAsia"/>
          <w:sz w:val="32"/>
          <w:szCs w:val="32"/>
          <w:lang w:eastAsia="zh-CN"/>
        </w:rPr>
        <w:t>我单位上年度与本年度均无</w:t>
      </w:r>
      <w:r w:rsidR="003F5183">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3F5183" w:rsidRPr="00D6752D">
        <w:rPr>
          <w:rFonts w:ascii="仿宋_GB2312" w:eastAsia="仿宋_GB2312" w:hint="eastAsia"/>
          <w:sz w:val="32"/>
          <w:szCs w:val="32"/>
          <w:lang w:eastAsia="zh-CN"/>
        </w:rPr>
        <w:t>我单位上年度与本年度均无</w:t>
      </w:r>
      <w:r w:rsidR="003F5183">
        <w:rPr>
          <w:rFonts w:ascii="仿宋_GB2312" w:eastAsia="仿宋_GB2312" w:hint="eastAsia"/>
          <w:sz w:val="32"/>
          <w:szCs w:val="32"/>
          <w:lang w:eastAsia="zh-CN"/>
        </w:rPr>
        <w:t>此项经费</w:t>
      </w:r>
      <w:r>
        <w:rPr>
          <w:rFonts w:ascii="仿宋_GB2312" w:eastAsia="仿宋_GB2312"/>
          <w:sz w:val="32"/>
          <w:szCs w:val="32"/>
          <w:lang w:eastAsia="zh-CN"/>
        </w:rPr>
        <w:t>。</w:t>
      </w:r>
    </w:p>
    <w:p w14:paraId="6B1A569B" w14:textId="77777777" w:rsidR="00F013B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C797237" w14:textId="504ED3E6"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3F5183" w:rsidRPr="00734D2F">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0A1F9634" w14:textId="5652821C"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sidR="003F5183" w:rsidRPr="00734D2F">
        <w:rPr>
          <w:rFonts w:ascii="仿宋_GB2312" w:eastAsia="仿宋_GB2312" w:hint="eastAsia"/>
          <w:sz w:val="32"/>
          <w:szCs w:val="32"/>
          <w:lang w:eastAsia="zh-CN"/>
        </w:rPr>
        <w:t>本</w:t>
      </w:r>
      <w:bookmarkEnd w:id="3"/>
      <w:bookmarkEnd w:id="4"/>
      <w:r w:rsidR="003F5183">
        <w:rPr>
          <w:rFonts w:ascii="仿宋_GB2312" w:eastAsia="仿宋_GB2312"/>
          <w:sz w:val="32"/>
          <w:szCs w:val="32"/>
          <w:lang w:eastAsia="zh-CN"/>
        </w:rPr>
        <w:t>单位本年无</w:t>
      </w:r>
      <w:bookmarkStart w:id="6" w:name="_Hlk209438282"/>
      <w:r w:rsidR="003F5183">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。公务用车购置数0辆，公务用车保有量0辆。国有资产占用情况中固定资产车辆2辆，与公务用车保有量差异原因是：</w:t>
      </w:r>
      <w:bookmarkStart w:id="7" w:name="_Hlk207052989"/>
      <w:r w:rsidR="003F5183" w:rsidRPr="00D6752D">
        <w:rPr>
          <w:rFonts w:ascii="仿宋_GB2312" w:eastAsia="仿宋_GB2312" w:hint="eastAsia"/>
          <w:sz w:val="32"/>
          <w:szCs w:val="32"/>
          <w:lang w:eastAsia="zh-CN"/>
        </w:rPr>
        <w:t>差异车辆为一般业务用车</w:t>
      </w:r>
      <w:r w:rsidR="003F5183">
        <w:rPr>
          <w:rFonts w:ascii="仿宋_GB2312" w:eastAsia="仿宋_GB2312" w:hint="eastAsia"/>
          <w:sz w:val="32"/>
          <w:szCs w:val="32"/>
          <w:lang w:eastAsia="zh-CN"/>
        </w:rPr>
        <w:t>2</w:t>
      </w:r>
      <w:r w:rsidR="003F5183" w:rsidRPr="00D6752D">
        <w:rPr>
          <w:rFonts w:ascii="仿宋_GB2312" w:eastAsia="仿宋_GB2312" w:hint="eastAsia"/>
          <w:sz w:val="32"/>
          <w:szCs w:val="32"/>
          <w:lang w:eastAsia="zh-CN"/>
        </w:rPr>
        <w:t>辆，预算未安排公务用车运行维护费</w:t>
      </w:r>
      <w:bookmarkEnd w:id="7"/>
      <w:r>
        <w:rPr>
          <w:rFonts w:ascii="仿宋_GB2312" w:eastAsia="仿宋_GB2312"/>
          <w:sz w:val="32"/>
          <w:szCs w:val="32"/>
          <w:lang w:eastAsia="zh-CN"/>
        </w:rPr>
        <w:t>。</w:t>
      </w:r>
    </w:p>
    <w:p w14:paraId="78D203DB" w14:textId="7DC243F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8" w:name="_Hlk207128367"/>
      <w:r w:rsidR="003F5183" w:rsidRPr="00734D2F">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14:paraId="2BEAE6E4" w14:textId="2421B19C"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9" w:name="_Hlk207110149"/>
      <w:r w:rsidR="003F5183" w:rsidRPr="00734D2F">
        <w:rPr>
          <w:rFonts w:ascii="仿宋_GB2312" w:eastAsia="仿宋_GB2312" w:hint="eastAsia"/>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sidR="003F518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3F518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3F518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3F5183"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DA875E4"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2BFAD74"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E6E1E45" w14:textId="74372528"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2024年度乌鲁木齐市第129中学单位（事业单位）公用经费支出30.38万元，比上年减少7.34万元，下降19.46%，主要原因是：</w:t>
      </w:r>
      <w:r w:rsidR="003F5183">
        <w:rPr>
          <w:rFonts w:ascii="仿宋_GB2312" w:eastAsia="仿宋_GB2312" w:hint="eastAsia"/>
          <w:sz w:val="32"/>
          <w:szCs w:val="32"/>
          <w:lang w:eastAsia="zh-CN"/>
        </w:rPr>
        <w:t>单位本年</w:t>
      </w:r>
      <w:r w:rsidR="00EE0F5B" w:rsidRPr="00EE0F5B">
        <w:rPr>
          <w:rFonts w:ascii="仿宋_GB2312" w:eastAsia="仿宋_GB2312" w:hint="eastAsia"/>
          <w:sz w:val="32"/>
          <w:szCs w:val="32"/>
          <w:lang w:eastAsia="zh-CN"/>
        </w:rPr>
        <w:t>办公费</w:t>
      </w:r>
      <w:r w:rsidR="003F5183">
        <w:rPr>
          <w:rFonts w:ascii="仿宋_GB2312" w:eastAsia="仿宋_GB2312"/>
          <w:sz w:val="32"/>
          <w:szCs w:val="32"/>
          <w:lang w:eastAsia="zh-CN"/>
        </w:rPr>
        <w:t>、</w:t>
      </w:r>
      <w:r w:rsidR="00EE0F5B" w:rsidRPr="00EE0F5B">
        <w:rPr>
          <w:rFonts w:ascii="仿宋_GB2312" w:eastAsia="仿宋_GB2312" w:hint="eastAsia"/>
          <w:sz w:val="32"/>
          <w:szCs w:val="32"/>
          <w:lang w:eastAsia="zh-CN"/>
        </w:rPr>
        <w:t>劳务费</w:t>
      </w:r>
      <w:r w:rsidR="003F5183">
        <w:rPr>
          <w:rFonts w:ascii="仿宋_GB2312" w:eastAsia="仿宋_GB2312"/>
          <w:sz w:val="32"/>
          <w:szCs w:val="32"/>
          <w:lang w:eastAsia="zh-CN"/>
        </w:rPr>
        <w:t>、</w:t>
      </w:r>
      <w:r w:rsidR="00EE0F5B" w:rsidRPr="00EE0F5B">
        <w:rPr>
          <w:rFonts w:ascii="仿宋_GB2312" w:eastAsia="仿宋_GB2312" w:hint="eastAsia"/>
          <w:sz w:val="32"/>
          <w:szCs w:val="32"/>
          <w:lang w:eastAsia="zh-CN"/>
        </w:rPr>
        <w:t>物业管理费</w:t>
      </w:r>
      <w:r w:rsidR="00EE0F5B">
        <w:rPr>
          <w:rFonts w:ascii="仿宋_GB2312" w:eastAsia="仿宋_GB2312" w:hint="eastAsia"/>
          <w:sz w:val="32"/>
          <w:szCs w:val="32"/>
          <w:lang w:eastAsia="zh-CN"/>
        </w:rPr>
        <w:t>、</w:t>
      </w:r>
      <w:r w:rsidR="00EE0F5B" w:rsidRPr="00EE0F5B">
        <w:rPr>
          <w:rFonts w:ascii="仿宋_GB2312" w:eastAsia="仿宋_GB2312" w:hint="eastAsia"/>
          <w:sz w:val="32"/>
          <w:szCs w:val="32"/>
          <w:lang w:eastAsia="zh-CN"/>
        </w:rPr>
        <w:t>福利费</w:t>
      </w:r>
      <w:r>
        <w:rPr>
          <w:rFonts w:ascii="仿宋_GB2312" w:eastAsia="仿宋_GB2312"/>
          <w:sz w:val="32"/>
          <w:szCs w:val="32"/>
          <w:lang w:eastAsia="zh-CN"/>
        </w:rPr>
        <w:t>减少。</w:t>
      </w:r>
    </w:p>
    <w:p w14:paraId="218C22E5"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18237F44"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4D5FF8A" w14:textId="77777777"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40B90E93" w14:textId="77777777" w:rsidR="00F013B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670F525" w14:textId="228A1B59" w:rsidR="00F013B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截至2024年12月31日，房屋13,057.80平方米，价值2,660.42万元。</w:t>
      </w:r>
      <w:r>
        <w:rPr>
          <w:rFonts w:ascii="仿宋_GB2312" w:eastAsia="仿宋_GB2312"/>
          <w:sz w:val="32"/>
          <w:szCs w:val="32"/>
          <w:lang w:eastAsia="zh-CN"/>
        </w:rPr>
        <w:t>车辆2辆，价值26.49万元，其中：副部（省）级及以上领导用车0辆、主要负责人用车0辆、机要通</w:t>
      </w:r>
      <w:r>
        <w:rPr>
          <w:rFonts w:ascii="仿宋_GB2312" w:eastAsia="仿宋_GB2312"/>
          <w:sz w:val="32"/>
          <w:szCs w:val="32"/>
          <w:lang w:eastAsia="zh-CN"/>
        </w:rPr>
        <w:lastRenderedPageBreak/>
        <w:t>信用车0辆、应急保障用车0辆、执法执勤用车0辆、特种专业技术用车0辆、离退休干部服务用车0辆、其他用车2辆，其他用车主要是：</w:t>
      </w:r>
      <w:proofErr w:type="gramStart"/>
      <w:r w:rsidR="003F5183">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6795AD2"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31E6A9C9" w14:textId="669565E8" w:rsidR="003F5183" w:rsidRPr="003F5183" w:rsidRDefault="00000000" w:rsidP="003F5183">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根据预算绩效管理要求，本单位2024年度预算绩效管理形成整体支出绩效自评表1个，全年预算总额2,764.58万元，实际执行总额2,726</w:t>
      </w:r>
      <w:r w:rsidR="003F5183">
        <w:rPr>
          <w:rFonts w:ascii="仿宋_GB2312" w:eastAsia="仿宋_GB2312" w:hint="eastAsia"/>
          <w:sz w:val="32"/>
          <w:szCs w:val="32"/>
          <w:lang w:eastAsia="zh-CN"/>
        </w:rPr>
        <w:t>.00</w:t>
      </w:r>
      <w:r>
        <w:rPr>
          <w:rFonts w:ascii="仿宋_GB2312" w:eastAsia="仿宋_GB2312"/>
          <w:sz w:val="32"/>
          <w:szCs w:val="32"/>
          <w:lang w:eastAsia="zh-CN"/>
        </w:rPr>
        <w:t>万元；预算绩效评价项目4个，全年预算数509.54万元，全年执行数484.47万元。预算绩效管理取得的成效：一是规范了财务管理，认真落实部门预算公开工作，加强了内部预算管理意识，加强了预算执行管理，对于临时追加的相关工作所需费用，严格按照程序，逐级申报报批，有效降低预算控制率；二是保障预算执行进度，加快项目实施进度的推进，加强项目开展进度的跟踪，开展项目绩效评价，确保项目绩效目标的完成，发挥资金的使用效益，压减年末结余资金规模，提高预算完成率。发现的问题及原因：一是预算编制科学性的问题。首先预算编制之合理性相对不足，主要表现在预算调整数较大，部门项目支出率低；另外，预算编制的不合理性还表现在绩效目标设置不明确，年度目标与长期规划衔接的紧密程度需要增强；二是有关预算执行有效性的问题</w:t>
      </w:r>
      <w:r w:rsidR="003F5183">
        <w:rPr>
          <w:rFonts w:ascii="仿宋_GB2312" w:eastAsia="仿宋_GB2312" w:hint="eastAsia"/>
          <w:sz w:val="32"/>
          <w:szCs w:val="32"/>
          <w:lang w:eastAsia="zh-CN"/>
        </w:rPr>
        <w:t>，</w:t>
      </w:r>
      <w:r>
        <w:rPr>
          <w:rFonts w:ascii="仿宋_GB2312" w:eastAsia="仿宋_GB2312"/>
          <w:sz w:val="32"/>
          <w:szCs w:val="32"/>
          <w:lang w:eastAsia="zh-CN"/>
        </w:rPr>
        <w:t>部门资金支出进度普遍较低，对资金支出的控制力度不足</w:t>
      </w:r>
      <w:r w:rsidR="003F5183">
        <w:rPr>
          <w:rFonts w:ascii="仿宋_GB2312" w:eastAsia="仿宋_GB2312" w:hint="eastAsia"/>
          <w:sz w:val="32"/>
          <w:szCs w:val="32"/>
          <w:lang w:eastAsia="zh-CN"/>
        </w:rPr>
        <w:t>，</w:t>
      </w:r>
      <w:r>
        <w:rPr>
          <w:rFonts w:ascii="仿宋_GB2312" w:eastAsia="仿宋_GB2312"/>
          <w:sz w:val="32"/>
          <w:szCs w:val="32"/>
          <w:lang w:eastAsia="zh-CN"/>
        </w:rPr>
        <w:t>对专项资金的延伸性监管不到位。下一步改进措施：一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二是重视对项目和资金的过程化管理，加强对项目的延伸性监管，建立</w:t>
      </w:r>
      <w:proofErr w:type="gramStart"/>
      <w:r>
        <w:rPr>
          <w:rFonts w:ascii="仿宋_GB2312" w:eastAsia="仿宋_GB2312"/>
          <w:sz w:val="32"/>
          <w:szCs w:val="32"/>
          <w:lang w:eastAsia="zh-CN"/>
        </w:rPr>
        <w:t>健全项日督管理</w:t>
      </w:r>
      <w:proofErr w:type="gramEnd"/>
      <w:r>
        <w:rPr>
          <w:rFonts w:ascii="仿宋_GB2312" w:eastAsia="仿宋_GB2312"/>
          <w:sz w:val="32"/>
          <w:szCs w:val="32"/>
          <w:lang w:eastAsia="zh-CN"/>
        </w:rPr>
        <w:t>制度，落实各级项目监督管理责任。一方面，主管部门应加强对项目实施过程的监管意识，建立重点项目实施过程的绩效反馈机制。另一方面，资金使用单位应加强对项目实施的风险管控意识，加强对项目实施的过程控制。具</w:t>
      </w:r>
      <w:r>
        <w:rPr>
          <w:rFonts w:ascii="仿宋_GB2312" w:eastAsia="仿宋_GB2312"/>
          <w:sz w:val="32"/>
          <w:szCs w:val="32"/>
          <w:lang w:eastAsia="zh-CN"/>
        </w:rPr>
        <w:lastRenderedPageBreak/>
        <w:t>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0" w:name="_Hlk174962300"/>
    </w:p>
    <w:p w14:paraId="790C5936" w14:textId="77777777" w:rsidR="003F5183" w:rsidRPr="00E12EB7" w:rsidRDefault="003F5183" w:rsidP="003F5183">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69C75A9C" w14:textId="77777777" w:rsidR="003F5183" w:rsidRPr="00E12EB7" w:rsidRDefault="003F5183" w:rsidP="003F5183">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3F5183" w:rsidRPr="008A51CD" w14:paraId="2180357B" w14:textId="77777777" w:rsidTr="003F5183">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FEC0564"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C978453" w14:textId="77777777" w:rsidR="003F5183" w:rsidRPr="008A51CD" w:rsidRDefault="003F5183" w:rsidP="00186835">
            <w:pPr>
              <w:jc w:val="center"/>
              <w:rPr>
                <w:rFonts w:ascii="宋体" w:eastAsia="宋体" w:hAnsi="宋体" w:cs="宋体" w:hint="eastAsia"/>
                <w:b/>
                <w:bCs/>
                <w:sz w:val="18"/>
                <w:szCs w:val="18"/>
              </w:rPr>
            </w:pPr>
            <w:r>
              <w:rPr>
                <w:rFonts w:ascii="宋体" w:eastAsia="宋体" w:hAnsi="宋体" w:cs="宋体" w:hint="eastAsia"/>
                <w:b/>
                <w:bCs/>
                <w:sz w:val="18"/>
                <w:szCs w:val="18"/>
              </w:rPr>
              <w:t>乌鲁木齐市第129中学</w:t>
            </w:r>
          </w:p>
        </w:tc>
      </w:tr>
      <w:tr w:rsidR="003F5183" w:rsidRPr="008A51CD" w14:paraId="3CB1FDCE" w14:textId="77777777" w:rsidTr="003F5183">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E906927"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151EE339"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5CFFC451"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5B1B439F"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3FFE0FB1"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10ACC67B"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F47139B"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74C8009D"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3F5183" w:rsidRPr="008A51CD" w14:paraId="26D7779F" w14:textId="77777777" w:rsidTr="003F518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3629205" w14:textId="77777777" w:rsidR="003F5183" w:rsidRPr="008A51CD" w:rsidRDefault="003F5183"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788768C" w14:textId="77777777" w:rsidR="003F5183" w:rsidRPr="006605D5" w:rsidRDefault="003F5183"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5938C38E"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2,805.16</w:t>
            </w:r>
          </w:p>
        </w:tc>
        <w:tc>
          <w:tcPr>
            <w:tcW w:w="1276" w:type="dxa"/>
            <w:tcBorders>
              <w:top w:val="nil"/>
              <w:left w:val="nil"/>
              <w:bottom w:val="single" w:sz="4" w:space="0" w:color="auto"/>
              <w:right w:val="single" w:sz="4" w:space="0" w:color="auto"/>
            </w:tcBorders>
            <w:vAlign w:val="center"/>
          </w:tcPr>
          <w:p w14:paraId="71B31199"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2,764.58</w:t>
            </w:r>
          </w:p>
        </w:tc>
        <w:tc>
          <w:tcPr>
            <w:tcW w:w="1701" w:type="dxa"/>
            <w:tcBorders>
              <w:top w:val="nil"/>
              <w:left w:val="nil"/>
              <w:bottom w:val="single" w:sz="4" w:space="0" w:color="auto"/>
              <w:right w:val="single" w:sz="4" w:space="0" w:color="auto"/>
            </w:tcBorders>
            <w:vAlign w:val="center"/>
          </w:tcPr>
          <w:p w14:paraId="7DB713D0"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2,726.00</w:t>
            </w:r>
          </w:p>
        </w:tc>
        <w:tc>
          <w:tcPr>
            <w:tcW w:w="1134" w:type="dxa"/>
            <w:tcBorders>
              <w:top w:val="nil"/>
              <w:left w:val="nil"/>
              <w:bottom w:val="single" w:sz="4" w:space="0" w:color="auto"/>
              <w:right w:val="single" w:sz="4" w:space="0" w:color="auto"/>
            </w:tcBorders>
            <w:vAlign w:val="center"/>
          </w:tcPr>
          <w:p w14:paraId="73800EDE"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12C741AE"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98.6%</w:t>
            </w:r>
          </w:p>
        </w:tc>
        <w:tc>
          <w:tcPr>
            <w:tcW w:w="720" w:type="dxa"/>
            <w:tcBorders>
              <w:top w:val="nil"/>
              <w:left w:val="nil"/>
              <w:bottom w:val="single" w:sz="4" w:space="0" w:color="auto"/>
              <w:right w:val="single" w:sz="4" w:space="0" w:color="auto"/>
            </w:tcBorders>
            <w:vAlign w:val="center"/>
          </w:tcPr>
          <w:p w14:paraId="012F5A66"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9.8</w:t>
            </w:r>
          </w:p>
        </w:tc>
      </w:tr>
      <w:tr w:rsidR="003F5183" w:rsidRPr="008A51CD" w14:paraId="781FD91A" w14:textId="77777777" w:rsidTr="003F5183">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314E066" w14:textId="77777777" w:rsidR="003F5183" w:rsidRPr="008A51CD" w:rsidRDefault="003F5183"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F16BC7" w14:textId="77777777" w:rsidR="003F5183" w:rsidRPr="008A51CD" w:rsidRDefault="003F5183" w:rsidP="00186835">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42C094C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273.00</w:t>
            </w:r>
          </w:p>
        </w:tc>
        <w:tc>
          <w:tcPr>
            <w:tcW w:w="1276" w:type="dxa"/>
            <w:tcBorders>
              <w:top w:val="nil"/>
              <w:left w:val="nil"/>
              <w:bottom w:val="single" w:sz="4" w:space="0" w:color="auto"/>
              <w:right w:val="single" w:sz="4" w:space="0" w:color="auto"/>
            </w:tcBorders>
            <w:vAlign w:val="center"/>
          </w:tcPr>
          <w:p w14:paraId="7117C85D"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415.46</w:t>
            </w:r>
          </w:p>
        </w:tc>
        <w:tc>
          <w:tcPr>
            <w:tcW w:w="1701" w:type="dxa"/>
            <w:tcBorders>
              <w:top w:val="nil"/>
              <w:left w:val="nil"/>
              <w:bottom w:val="single" w:sz="4" w:space="0" w:color="auto"/>
              <w:right w:val="single" w:sz="4" w:space="0" w:color="auto"/>
            </w:tcBorders>
            <w:vAlign w:val="center"/>
          </w:tcPr>
          <w:p w14:paraId="386E9B96"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413.65</w:t>
            </w:r>
          </w:p>
        </w:tc>
        <w:tc>
          <w:tcPr>
            <w:tcW w:w="1134" w:type="dxa"/>
            <w:tcBorders>
              <w:top w:val="nil"/>
              <w:left w:val="nil"/>
              <w:bottom w:val="single" w:sz="4" w:space="0" w:color="auto"/>
              <w:right w:val="single" w:sz="4" w:space="0" w:color="auto"/>
            </w:tcBorders>
            <w:vAlign w:val="center"/>
          </w:tcPr>
          <w:p w14:paraId="06539074"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4ED96624"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5304F2B"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3F5183" w:rsidRPr="008A51CD" w14:paraId="258564B5" w14:textId="77777777" w:rsidTr="003F518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8D8BA45" w14:textId="77777777" w:rsidR="003F5183" w:rsidRPr="008A51CD" w:rsidRDefault="003F5183"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D6EE4C6" w14:textId="77777777" w:rsidR="003F5183" w:rsidRPr="008A51CD" w:rsidRDefault="003F5183" w:rsidP="00186835">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124B559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2,346.22</w:t>
            </w:r>
          </w:p>
        </w:tc>
        <w:tc>
          <w:tcPr>
            <w:tcW w:w="1276" w:type="dxa"/>
            <w:tcBorders>
              <w:top w:val="nil"/>
              <w:left w:val="nil"/>
              <w:bottom w:val="single" w:sz="4" w:space="0" w:color="auto"/>
              <w:right w:val="single" w:sz="4" w:space="0" w:color="auto"/>
            </w:tcBorders>
            <w:vAlign w:val="center"/>
          </w:tcPr>
          <w:p w14:paraId="6F1EB37A"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2,163.18</w:t>
            </w:r>
          </w:p>
        </w:tc>
        <w:tc>
          <w:tcPr>
            <w:tcW w:w="1701" w:type="dxa"/>
            <w:tcBorders>
              <w:top w:val="nil"/>
              <w:left w:val="nil"/>
              <w:bottom w:val="single" w:sz="4" w:space="0" w:color="auto"/>
              <w:right w:val="single" w:sz="4" w:space="0" w:color="auto"/>
            </w:tcBorders>
            <w:vAlign w:val="center"/>
          </w:tcPr>
          <w:p w14:paraId="07D84FAD"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2,126.41</w:t>
            </w:r>
          </w:p>
        </w:tc>
        <w:tc>
          <w:tcPr>
            <w:tcW w:w="1134" w:type="dxa"/>
            <w:tcBorders>
              <w:top w:val="nil"/>
              <w:left w:val="nil"/>
              <w:bottom w:val="single" w:sz="4" w:space="0" w:color="auto"/>
              <w:right w:val="single" w:sz="4" w:space="0" w:color="auto"/>
            </w:tcBorders>
            <w:vAlign w:val="center"/>
          </w:tcPr>
          <w:p w14:paraId="1075592C"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00EA9EBE"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3D88383"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3F5183" w:rsidRPr="008A51CD" w14:paraId="76BEFEC5" w14:textId="77777777" w:rsidTr="003F518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753BC3" w14:textId="77777777" w:rsidR="003F5183" w:rsidRPr="008A51CD" w:rsidRDefault="003F5183"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18270AB" w14:textId="77777777" w:rsidR="003F5183" w:rsidRPr="008A51CD" w:rsidRDefault="003F5183"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34293F3E"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185.94</w:t>
            </w:r>
          </w:p>
        </w:tc>
        <w:tc>
          <w:tcPr>
            <w:tcW w:w="1276" w:type="dxa"/>
            <w:tcBorders>
              <w:top w:val="nil"/>
              <w:left w:val="nil"/>
              <w:bottom w:val="single" w:sz="4" w:space="0" w:color="auto"/>
              <w:right w:val="single" w:sz="4" w:space="0" w:color="auto"/>
            </w:tcBorders>
            <w:vAlign w:val="center"/>
          </w:tcPr>
          <w:p w14:paraId="2D6BEF6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185.94</w:t>
            </w:r>
          </w:p>
        </w:tc>
        <w:tc>
          <w:tcPr>
            <w:tcW w:w="1701" w:type="dxa"/>
            <w:tcBorders>
              <w:top w:val="nil"/>
              <w:left w:val="nil"/>
              <w:bottom w:val="single" w:sz="4" w:space="0" w:color="auto"/>
              <w:right w:val="single" w:sz="4" w:space="0" w:color="auto"/>
            </w:tcBorders>
            <w:vAlign w:val="center"/>
          </w:tcPr>
          <w:p w14:paraId="20CB75D8"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185.94</w:t>
            </w:r>
          </w:p>
        </w:tc>
        <w:tc>
          <w:tcPr>
            <w:tcW w:w="1134" w:type="dxa"/>
            <w:tcBorders>
              <w:top w:val="nil"/>
              <w:left w:val="nil"/>
              <w:bottom w:val="single" w:sz="4" w:space="0" w:color="auto"/>
              <w:right w:val="single" w:sz="4" w:space="0" w:color="auto"/>
            </w:tcBorders>
            <w:vAlign w:val="center"/>
            <w:hideMark/>
          </w:tcPr>
          <w:p w14:paraId="3874A0E2"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6D4CC787"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58F868C" w14:textId="77777777" w:rsidR="003F5183" w:rsidRPr="008A51CD" w:rsidRDefault="003F5183"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3F5183" w:rsidRPr="008A51CD" w14:paraId="6A43659F" w14:textId="77777777" w:rsidTr="003F5183">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840BD89"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06B3EEE4"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3FE04432"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3F5183" w:rsidRPr="008A51CD" w14:paraId="6C33CF35" w14:textId="77777777" w:rsidTr="003F518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9E7588" w14:textId="77777777" w:rsidR="003F5183" w:rsidRPr="008A51CD" w:rsidRDefault="003F5183" w:rsidP="0018683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780FA40A" w14:textId="69355C6A" w:rsidR="003F5183" w:rsidRPr="008A51CD" w:rsidRDefault="003F5183"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主要职责。1、全面贯彻党和国家的路线、方针、政策、法规，全面实施素质教育，认真执行上级党委和教育行政部门的指示，依法治校，努力提高学校的办学水平和办学效益。2、全面规划，</w:t>
            </w:r>
            <w:proofErr w:type="gramStart"/>
            <w:r>
              <w:rPr>
                <w:rFonts w:ascii="宋体" w:eastAsia="宋体" w:hAnsi="宋体" w:cs="宋体" w:hint="eastAsia"/>
                <w:sz w:val="18"/>
                <w:szCs w:val="18"/>
                <w:lang w:eastAsia="zh-CN"/>
              </w:rPr>
              <w:t>统排学校</w:t>
            </w:r>
            <w:proofErr w:type="gramEnd"/>
            <w:r>
              <w:rPr>
                <w:rFonts w:ascii="宋体" w:eastAsia="宋体" w:hAnsi="宋体" w:cs="宋体" w:hint="eastAsia"/>
                <w:sz w:val="18"/>
                <w:szCs w:val="18"/>
                <w:lang w:eastAsia="zh-CN"/>
              </w:rPr>
              <w:t>的各项工作，组织制定和实施学校发展规划、工作计划。3、负责健全学校行政指挥系统，健全各项规章制度，保证学校正常的工作秩序。4、按照学校经费使用计划，负责教育教学及办公用品、维修设备的采购、发放和管理工作。5、根据预算安排，拟定收支计划，并组织实施、管理和监督。6、规范会计行为；执行国家统一的会计制度和自治区相关补充规定；规范会计人员的业务培训。7、政府采购制度执行并监督管理。8.执行我区行政事业单位国有资产管理规章制度，按规定管理事业单位国有资产，执行全区统一规定的开支标准和支出政策。2．机构情况乌鲁木齐市第129中学单位无下属预算单位，下设11个科室，分别是：总务处、安全办、财务室、信息办、党政办、德育处、工会办、小学教务处，中学教务处、中学教研室、小学教研室。乌鲁木齐市第129中学单位编制数134，实有人数113人，其中：在职113人，增加0人；退休44人，增加8人；离休0人，增加0人。3.指导思想以党的教育方针为指导，以上级教育部门新学年的工作要求为目标，认真落实党的二十大精神及习近平新总书记关于教育工作的重要论述，切实加强教师队伍建设，加大教育教学研究力度，</w:t>
            </w:r>
            <w:proofErr w:type="gramStart"/>
            <w:r>
              <w:rPr>
                <w:rFonts w:ascii="宋体" w:eastAsia="宋体" w:hAnsi="宋体" w:cs="宋体" w:hint="eastAsia"/>
                <w:sz w:val="18"/>
                <w:szCs w:val="18"/>
                <w:lang w:eastAsia="zh-CN"/>
              </w:rPr>
              <w:t>务</w:t>
            </w:r>
            <w:proofErr w:type="gramEnd"/>
            <w:r>
              <w:rPr>
                <w:rFonts w:ascii="宋体" w:eastAsia="宋体" w:hAnsi="宋体" w:cs="宋体" w:hint="eastAsia"/>
                <w:sz w:val="18"/>
                <w:szCs w:val="18"/>
                <w:lang w:eastAsia="zh-CN"/>
              </w:rPr>
              <w:t>师</w:t>
            </w:r>
            <w:r>
              <w:rPr>
                <w:rFonts w:ascii="宋体" w:eastAsia="宋体" w:hAnsi="宋体" w:cs="宋体" w:hint="eastAsia"/>
                <w:sz w:val="18"/>
                <w:szCs w:val="18"/>
                <w:lang w:eastAsia="zh-CN"/>
              </w:rPr>
              <w:lastRenderedPageBreak/>
              <w:t>创新，积极提升学校的教育教学品质，努力推进学校的和谐发展。二、工作目标任务1、学校管理：严格执行学校管理规范，坚持依法办学，建立和完善学校管理制度，师生养成良好的行为习惯，自觉成为规范管理的学校，迎接市督导室的综合督导。2、队伍建设：加强师德建设，树立教师形象，抓好骨干教师培养和考核，增加本科学历教师的比例。3、教育质量：①扎实开展德育工作，学生违法犯罪、重大伤害事故为零。②学校艺术教育进一步深入，学校“阳光体育”工作深入开展，“每天体育锻炼1小时”要求得到落实，“学生体质健康标准”监测机制得以健全。③探索减负增效新途径，全面提高教学质量。4、教育科研：以学校主课题为依托，促进教师发展和学生成长，推动课堂教学改革;让教师积极参与课题研究，提高教师科研意识，努力形成全员科研的良好氛围。5、校园文化：强化校园物质文化建设，对各教学楼进行文化布置，形成书香校园的文化氛围，开展丰富多彩的校园文化活动。6、办学特色：学校以创文明礼仪特色校园为抓手，开展礼仪、礼貌、礼节教育，着力提高学生的文明礼仪素质。</w:t>
            </w:r>
          </w:p>
        </w:tc>
        <w:tc>
          <w:tcPr>
            <w:tcW w:w="4547" w:type="dxa"/>
            <w:gridSpan w:val="4"/>
            <w:tcBorders>
              <w:top w:val="single" w:sz="4" w:space="0" w:color="auto"/>
              <w:left w:val="nil"/>
              <w:bottom w:val="single" w:sz="4" w:space="0" w:color="auto"/>
              <w:right w:val="single" w:sz="4" w:space="0" w:color="auto"/>
            </w:tcBorders>
          </w:tcPr>
          <w:p w14:paraId="0B151856" w14:textId="77777777" w:rsidR="003F5183" w:rsidRPr="008A51CD" w:rsidRDefault="003F5183"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在米东区委教育的正确领导下，我校全面贯彻落实党的教育方针，加强党对教育工作的全面领导，严格落实党组织领导下的校长负责制，严格按照自治区党委、市委、区委工作要求部署，全面把握“学思想、强党性、重实践、建新功”总要求，团结带领广大党员和全体教师积极进取，求真务实，勇于担当，迎难而上，以踏实严谨的工作作风投身于学校各项工作中，经过大家的共同努力，圆满完成本年度各项工作任务，现将本年度工作汇报如下：一、本年度绩效目标开展的主要工作（一）领导班子团结务实，履行党建工作责任一年来，我校领导班子团结合作、群策群力，主要领导牵头，部门主任抓紧落实，使学校各项工作高效有序推进。1.筑牢思想堡垒，落实党建主体责任组织党员及教职工集中学习习近平新时代中国特色社会主义思想和党的二十大、二十届二中、三中全会16次，开展《中国共产党纪律处分条例》专题学习8次，开展师德师风警示教育4次，通过集中学习、警示教育，不断提升教职工职业道德素养。2.铸魂育人，强化思想引领标准化建设方面，完善了党组织架构，规范党员发展流程，本学期新发展党员3名，4名教师递交入党申请；优质化教育上，带头</w:t>
            </w:r>
            <w:proofErr w:type="gramStart"/>
            <w:r>
              <w:rPr>
                <w:rFonts w:ascii="宋体" w:eastAsia="宋体" w:hAnsi="宋体" w:cs="宋体" w:hint="eastAsia"/>
                <w:sz w:val="18"/>
                <w:szCs w:val="18"/>
                <w:lang w:eastAsia="zh-CN"/>
              </w:rPr>
              <w:t>讲思政课</w:t>
            </w:r>
            <w:proofErr w:type="gramEnd"/>
            <w:r>
              <w:rPr>
                <w:rFonts w:ascii="宋体" w:eastAsia="宋体" w:hAnsi="宋体" w:cs="宋体" w:hint="eastAsia"/>
                <w:sz w:val="18"/>
                <w:szCs w:val="18"/>
                <w:lang w:eastAsia="zh-CN"/>
              </w:rPr>
              <w:t>4节，讲党课9次。品牌</w:t>
            </w:r>
            <w:proofErr w:type="gramStart"/>
            <w:r>
              <w:rPr>
                <w:rFonts w:ascii="宋体" w:eastAsia="宋体" w:hAnsi="宋体" w:cs="宋体" w:hint="eastAsia"/>
                <w:sz w:val="18"/>
                <w:szCs w:val="18"/>
                <w:lang w:eastAsia="zh-CN"/>
              </w:rPr>
              <w:t>化创建</w:t>
            </w:r>
            <w:proofErr w:type="gramEnd"/>
            <w:r>
              <w:rPr>
                <w:rFonts w:ascii="宋体" w:eastAsia="宋体" w:hAnsi="宋体" w:cs="宋体" w:hint="eastAsia"/>
                <w:sz w:val="18"/>
                <w:szCs w:val="18"/>
                <w:lang w:eastAsia="zh-CN"/>
              </w:rPr>
              <w:t>中，打造了具有学校特色的党建品牌活动，如“红色经典诵读比赛”，吸引2000余名学生参与。（四）坚持抓好教学教研质量的提升1.抓好师资队伍建设，打造高素质团队（1）加强青年教师的培训，</w:t>
            </w:r>
            <w:proofErr w:type="gramStart"/>
            <w:r>
              <w:rPr>
                <w:rFonts w:ascii="宋体" w:eastAsia="宋体" w:hAnsi="宋体" w:cs="宋体" w:hint="eastAsia"/>
                <w:sz w:val="18"/>
                <w:szCs w:val="18"/>
                <w:lang w:eastAsia="zh-CN"/>
              </w:rPr>
              <w:t>促青年</w:t>
            </w:r>
            <w:proofErr w:type="gramEnd"/>
            <w:r>
              <w:rPr>
                <w:rFonts w:ascii="宋体" w:eastAsia="宋体" w:hAnsi="宋体" w:cs="宋体" w:hint="eastAsia"/>
                <w:sz w:val="18"/>
                <w:szCs w:val="18"/>
                <w:lang w:eastAsia="zh-CN"/>
              </w:rPr>
              <w:t>教师快速成长。我校新走上工作岗位的年轻教师较多，为了使青年教师尽快适应新的教育教学需要，对青年教师进行了形</w:t>
            </w:r>
            <w:r>
              <w:rPr>
                <w:rFonts w:ascii="宋体" w:eastAsia="宋体" w:hAnsi="宋体" w:cs="宋体" w:hint="eastAsia"/>
                <w:sz w:val="18"/>
                <w:szCs w:val="18"/>
                <w:lang w:eastAsia="zh-CN"/>
              </w:rPr>
              <w:lastRenderedPageBreak/>
              <w:t>式多样的培训，本年度已累计外派24人次前往武汉、深圳、陕西、海南、南京等地学习，各级各类外派学习达上千次。（2）加强骨干教师队伍建设。以点带面，充分发挥骨干教师在工作中的辐射带动作用，从而带动年轻教师队伍整体素质的提高。制定骨干教师队伍培训的长期和短期规划，加大培养力度，并建立骨干教师业务学习档案，实行登记制度，跟踪考核、动态管理，本年度我校中青年教师主动承担区、市、联盟片区等级大赛任务，并取得优异成绩，充分发挥他们在教学教研上的引领、示范和带动作用。2.进一步推进教学常规管理规范化、精细化、科学化。（1）严格按照国家课程计划开齐开全课程。充分发挥我校体、音、美、信息技术教师的专业技能，有效的充实到特色托管服务以及社团活动中，使学生掌握技能，激发学习兴趣。（2）为了提高教学质量，全面提高学生素养。本年度我校坚持每月对教师的常规业务进行检查，形成总结并及时反馈。要求教师做好备课、上课、作业布置与批改、课外辅导、考试与评价、课后反思等各环节教学工作。积极鼓励一线教师积极参与教学培训、教研活动，更新教学理念、转变教育思想，创建高效课堂。(3)加强网络教研的交流。为落实计算机网络2.0学习的要求，为了更好地提高教师的业务水平和更新教育理念，我们加强了信息技术与课程的整合，使网络教研和教学有机地结合起来。本学年教师们能自觉地、经常地运用网络教育资源和希沃教学，并能利用网络技术了解教学信息和新动态，特别中小学教师做到了利用多媒体上课的常态化。3.全面落实党的教育方针，持续推进“五育并举”和青少年“筑基”工程，把铸牢中华民族共同体意识教育融入日常教学工作中，继续深入推进“五项管理”、“双减”、课后服务，我校结合校情，完善相关工作的实施方案，并在实施过程中不断优化，在减轻学生学业负担的同时丰富学生的课余生活，不断遵循学生的特点，发挥教师的特长，开展有意义的课程和实践活动来丰富学生的课余生活，培养学生的实践性和创造力，取得明显成效，得到广大家长的认可。4.通过一年的努力，我校中小学教师在教育教学领域的各级各类比赛以及个人荣誉称号的争先创优中，收获颇丰，教育教学质量逐年提升。本年度我校有252项各级奖项,其中有43人次获得国家级别奖项、36人次获得自治区级奖项、38人次获得市级奖项、93人次获得区级奖项、6人次获得联盟片区奖项、36人次获得校级奖项。在第53届中学生田径运动会取得市级团体第一名的好成绩，学校健美操队参加乌鲁木齐市中学生健美操、啦</w:t>
            </w:r>
            <w:proofErr w:type="gramStart"/>
            <w:r>
              <w:rPr>
                <w:rFonts w:ascii="宋体" w:eastAsia="宋体" w:hAnsi="宋体" w:cs="宋体" w:hint="eastAsia"/>
                <w:sz w:val="18"/>
                <w:szCs w:val="18"/>
                <w:lang w:eastAsia="zh-CN"/>
              </w:rPr>
              <w:t>啦</w:t>
            </w:r>
            <w:proofErr w:type="gramEnd"/>
            <w:r>
              <w:rPr>
                <w:rFonts w:ascii="宋体" w:eastAsia="宋体" w:hAnsi="宋体" w:cs="宋体" w:hint="eastAsia"/>
                <w:sz w:val="18"/>
                <w:szCs w:val="18"/>
                <w:lang w:eastAsia="zh-CN"/>
              </w:rPr>
              <w:t>操、健康街舞比赛中校园啦</w:t>
            </w:r>
            <w:proofErr w:type="gramStart"/>
            <w:r>
              <w:rPr>
                <w:rFonts w:ascii="宋体" w:eastAsia="宋体" w:hAnsi="宋体" w:cs="宋体" w:hint="eastAsia"/>
                <w:sz w:val="18"/>
                <w:szCs w:val="18"/>
                <w:lang w:eastAsia="zh-CN"/>
              </w:rPr>
              <w:t>啦操花</w:t>
            </w:r>
            <w:proofErr w:type="gramEnd"/>
            <w:r>
              <w:rPr>
                <w:rFonts w:ascii="宋体" w:eastAsia="宋体" w:hAnsi="宋体" w:cs="宋体" w:hint="eastAsia"/>
                <w:sz w:val="18"/>
                <w:szCs w:val="18"/>
                <w:lang w:eastAsia="zh-CN"/>
              </w:rPr>
              <w:t>球示范套路(初中组)，荣获二等奖；啦</w:t>
            </w:r>
            <w:proofErr w:type="gramStart"/>
            <w:r>
              <w:rPr>
                <w:rFonts w:ascii="宋体" w:eastAsia="宋体" w:hAnsi="宋体" w:cs="宋体" w:hint="eastAsia"/>
                <w:sz w:val="18"/>
                <w:szCs w:val="18"/>
                <w:lang w:eastAsia="zh-CN"/>
              </w:rPr>
              <w:t>啦操规定花</w:t>
            </w:r>
            <w:proofErr w:type="gramEnd"/>
            <w:r>
              <w:rPr>
                <w:rFonts w:ascii="宋体" w:eastAsia="宋体" w:hAnsi="宋体" w:cs="宋体" w:hint="eastAsia"/>
                <w:sz w:val="18"/>
                <w:szCs w:val="18"/>
                <w:lang w:eastAsia="zh-CN"/>
              </w:rPr>
              <w:t>球1级(初中)，荣获一等奖；啦</w:t>
            </w:r>
            <w:proofErr w:type="gramStart"/>
            <w:r>
              <w:rPr>
                <w:rFonts w:ascii="宋体" w:eastAsia="宋体" w:hAnsi="宋体" w:cs="宋体" w:hint="eastAsia"/>
                <w:sz w:val="18"/>
                <w:szCs w:val="18"/>
                <w:lang w:eastAsia="zh-CN"/>
              </w:rPr>
              <w:t>啦操规定</w:t>
            </w:r>
            <w:proofErr w:type="gramEnd"/>
            <w:r>
              <w:rPr>
                <w:rFonts w:ascii="宋体" w:eastAsia="宋体" w:hAnsi="宋体" w:cs="宋体" w:hint="eastAsia"/>
                <w:sz w:val="18"/>
                <w:szCs w:val="18"/>
                <w:lang w:eastAsia="zh-CN"/>
              </w:rPr>
              <w:t>技巧1级(初中组)，荣获二等奖。小学数学教研组被评为乌鲁木齐市优秀教研组，中学数学教研组被评为米东区优秀教研组。这些成绩的取得源于各级领导的大力支持、</w:t>
            </w:r>
            <w:r>
              <w:rPr>
                <w:rFonts w:ascii="宋体" w:eastAsia="宋体" w:hAnsi="宋体" w:cs="宋体" w:hint="eastAsia"/>
                <w:sz w:val="18"/>
                <w:szCs w:val="18"/>
                <w:lang w:eastAsia="zh-CN"/>
              </w:rPr>
              <w:lastRenderedPageBreak/>
              <w:t>教师个人的努力，也使得我们129中这个大集体为办好家长满意的教育奠定了坚实基础。在上级部门和我校领导的指导下，围绕教育事业发展目标，教职工正常的社保缴费已缴纳，正常的工资及奖金的已发放，保证教师教学等各项工作顺利开展，确保学校学生各项活动的开展，确保教师培训</w:t>
            </w:r>
            <w:proofErr w:type="gramStart"/>
            <w:r>
              <w:rPr>
                <w:rFonts w:ascii="宋体" w:eastAsia="宋体" w:hAnsi="宋体" w:cs="宋体" w:hint="eastAsia"/>
                <w:sz w:val="18"/>
                <w:szCs w:val="18"/>
                <w:lang w:eastAsia="zh-CN"/>
              </w:rPr>
              <w:t>费活动</w:t>
            </w:r>
            <w:proofErr w:type="gramEnd"/>
            <w:r>
              <w:rPr>
                <w:rFonts w:ascii="宋体" w:eastAsia="宋体" w:hAnsi="宋体" w:cs="宋体" w:hint="eastAsia"/>
                <w:sz w:val="18"/>
                <w:szCs w:val="18"/>
                <w:lang w:eastAsia="zh-CN"/>
              </w:rPr>
              <w:t>顺利开展，确保学校日常业务及校园环境安全卫生正常开展。</w:t>
            </w:r>
          </w:p>
        </w:tc>
      </w:tr>
      <w:tr w:rsidR="003F5183" w:rsidRPr="008A51CD" w14:paraId="4E436F21" w14:textId="77777777" w:rsidTr="003F5183">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AA104D7"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lastRenderedPageBreak/>
              <w:t>一级指标</w:t>
            </w:r>
            <w:proofErr w:type="spellEnd"/>
          </w:p>
        </w:tc>
        <w:tc>
          <w:tcPr>
            <w:tcW w:w="1417" w:type="dxa"/>
            <w:tcBorders>
              <w:top w:val="nil"/>
              <w:left w:val="nil"/>
              <w:bottom w:val="single" w:sz="4" w:space="0" w:color="auto"/>
              <w:right w:val="single" w:sz="4" w:space="0" w:color="auto"/>
            </w:tcBorders>
            <w:vAlign w:val="center"/>
            <w:hideMark/>
          </w:tcPr>
          <w:p w14:paraId="2E4364D4"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A7FDFBF"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46B78E35"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0AD76FB5"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05E52E2D" w14:textId="77777777" w:rsidR="003F5183" w:rsidRPr="006605D5" w:rsidRDefault="003F5183"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44292966" w14:textId="77777777" w:rsidR="003F5183" w:rsidRPr="006605D5" w:rsidRDefault="003F5183"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7A25F89B" w14:textId="77777777" w:rsidR="003F5183" w:rsidRPr="008A51CD" w:rsidRDefault="003F5183"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3F5183" w:rsidRPr="008A51CD" w14:paraId="3A4F8709" w14:textId="77777777" w:rsidTr="003F5183">
        <w:trPr>
          <w:trHeight w:val="740"/>
        </w:trPr>
        <w:tc>
          <w:tcPr>
            <w:tcW w:w="993" w:type="dxa"/>
            <w:vMerge w:val="restart"/>
            <w:tcBorders>
              <w:top w:val="single" w:sz="4" w:space="0" w:color="auto"/>
              <w:left w:val="single" w:sz="4" w:space="0" w:color="auto"/>
              <w:right w:val="single" w:sz="4" w:space="0" w:color="auto"/>
            </w:tcBorders>
            <w:noWrap/>
            <w:vAlign w:val="center"/>
          </w:tcPr>
          <w:p w14:paraId="0C0B2174" w14:textId="77777777" w:rsidR="003F5183" w:rsidRPr="008A51CD" w:rsidRDefault="003F5183"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20F182A" w14:textId="77777777" w:rsidR="003F5183" w:rsidRPr="008A51CD" w:rsidRDefault="003F5183"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81EBF80" w14:textId="77777777" w:rsidR="003F5183" w:rsidRPr="008A51CD" w:rsidRDefault="003F5183" w:rsidP="00186835">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0EA56CD7"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B4D37B0" w14:textId="77777777" w:rsidR="003F5183" w:rsidRPr="008A51CD" w:rsidRDefault="003F5183"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关于印发《乌鲁木齐市中小学教学常规管理的通知》</w:t>
            </w:r>
          </w:p>
        </w:tc>
        <w:tc>
          <w:tcPr>
            <w:tcW w:w="1134" w:type="dxa"/>
            <w:tcBorders>
              <w:top w:val="nil"/>
              <w:left w:val="nil"/>
              <w:bottom w:val="single" w:sz="4" w:space="0" w:color="auto"/>
              <w:right w:val="single" w:sz="4" w:space="0" w:color="auto"/>
            </w:tcBorders>
            <w:noWrap/>
            <w:vAlign w:val="center"/>
          </w:tcPr>
          <w:p w14:paraId="5C5E54FF"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29EF906E"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684A4F9"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3F5183" w:rsidRPr="008A51CD" w14:paraId="3B0F8C83" w14:textId="77777777" w:rsidTr="003F5183">
        <w:trPr>
          <w:trHeight w:val="740"/>
        </w:trPr>
        <w:tc>
          <w:tcPr>
            <w:tcW w:w="993" w:type="dxa"/>
            <w:vMerge/>
            <w:tcBorders>
              <w:left w:val="single" w:sz="4" w:space="0" w:color="auto"/>
              <w:right w:val="single" w:sz="4" w:space="0" w:color="auto"/>
            </w:tcBorders>
            <w:noWrap/>
            <w:vAlign w:val="center"/>
          </w:tcPr>
          <w:p w14:paraId="17FC2E60" w14:textId="77777777" w:rsidR="003F5183" w:rsidRPr="008A51CD" w:rsidRDefault="003F5183" w:rsidP="0018683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408BE501" w14:textId="77777777" w:rsidR="003F5183" w:rsidRPr="008A51CD" w:rsidRDefault="003F5183" w:rsidP="0018683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1DD1FD1" w14:textId="77777777" w:rsidR="003F5183" w:rsidRPr="008A51CD" w:rsidRDefault="003F5183"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教研组每周开展活动次数</w:t>
            </w:r>
          </w:p>
        </w:tc>
        <w:tc>
          <w:tcPr>
            <w:tcW w:w="1276" w:type="dxa"/>
            <w:tcBorders>
              <w:top w:val="nil"/>
              <w:left w:val="nil"/>
              <w:bottom w:val="single" w:sz="4" w:space="0" w:color="auto"/>
              <w:right w:val="single" w:sz="4" w:space="0" w:color="auto"/>
            </w:tcBorders>
            <w:noWrap/>
            <w:vAlign w:val="center"/>
          </w:tcPr>
          <w:p w14:paraId="2B1A8791"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33CF9C12" w14:textId="77777777" w:rsidR="003F5183" w:rsidRPr="008A51CD" w:rsidRDefault="003F5183"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关于印发《乌鲁木齐市中小学教学常规管理的通知》</w:t>
            </w:r>
          </w:p>
        </w:tc>
        <w:tc>
          <w:tcPr>
            <w:tcW w:w="1134" w:type="dxa"/>
            <w:tcBorders>
              <w:top w:val="nil"/>
              <w:left w:val="nil"/>
              <w:bottom w:val="single" w:sz="4" w:space="0" w:color="auto"/>
              <w:right w:val="single" w:sz="4" w:space="0" w:color="auto"/>
            </w:tcBorders>
            <w:noWrap/>
            <w:vAlign w:val="center"/>
          </w:tcPr>
          <w:p w14:paraId="3EA3229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1372388C"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FF00FDA"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3F5183" w:rsidRPr="008A51CD" w14:paraId="3448C640" w14:textId="77777777" w:rsidTr="003F5183">
        <w:trPr>
          <w:trHeight w:val="740"/>
        </w:trPr>
        <w:tc>
          <w:tcPr>
            <w:tcW w:w="993" w:type="dxa"/>
            <w:vMerge/>
            <w:tcBorders>
              <w:left w:val="single" w:sz="4" w:space="0" w:color="auto"/>
              <w:bottom w:val="single" w:sz="4" w:space="0" w:color="auto"/>
              <w:right w:val="single" w:sz="4" w:space="0" w:color="auto"/>
            </w:tcBorders>
            <w:noWrap/>
            <w:vAlign w:val="center"/>
          </w:tcPr>
          <w:p w14:paraId="5E8E5508" w14:textId="77777777" w:rsidR="003F5183" w:rsidRPr="008A51CD" w:rsidRDefault="003F5183" w:rsidP="0018683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560ECC6" w14:textId="77777777" w:rsidR="003F5183" w:rsidRPr="008A51CD" w:rsidRDefault="003F5183" w:rsidP="00186835">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42682BBD" w14:textId="77777777" w:rsidR="003F5183" w:rsidRPr="008A51CD" w:rsidRDefault="003F5183"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3162DA4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385C05B2" w14:textId="77777777" w:rsidR="003F5183" w:rsidRPr="008A51CD" w:rsidRDefault="003F5183"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关于印发《乌鲁木齐市中小学教学常规管理的通知》</w:t>
            </w:r>
          </w:p>
        </w:tc>
        <w:tc>
          <w:tcPr>
            <w:tcW w:w="1134" w:type="dxa"/>
            <w:tcBorders>
              <w:top w:val="single" w:sz="4" w:space="0" w:color="auto"/>
              <w:left w:val="nil"/>
              <w:bottom w:val="single" w:sz="4" w:space="0" w:color="auto"/>
              <w:right w:val="single" w:sz="4" w:space="0" w:color="auto"/>
            </w:tcBorders>
            <w:noWrap/>
            <w:vAlign w:val="center"/>
          </w:tcPr>
          <w:p w14:paraId="3D5350D6"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4050ED0C"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7BA2ADE3"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3F5183" w:rsidRPr="008A51CD" w14:paraId="090BD356" w14:textId="77777777" w:rsidTr="003F5183">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6EA50A0" w14:textId="77777777" w:rsidR="003F5183" w:rsidRPr="008A51CD" w:rsidRDefault="003F5183"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4623FFFD"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E205C08" w14:textId="77777777" w:rsidR="003F5183" w:rsidRPr="008A51CD" w:rsidRDefault="003F5183" w:rsidP="00186835">
            <w:pPr>
              <w:jc w:val="center"/>
              <w:rPr>
                <w:rFonts w:ascii="宋体" w:eastAsia="宋体" w:hAnsi="宋体" w:cs="宋体" w:hint="eastAsia"/>
                <w:sz w:val="18"/>
                <w:szCs w:val="18"/>
              </w:rPr>
            </w:pPr>
            <w:r>
              <w:rPr>
                <w:rFonts w:ascii="宋体" w:eastAsia="宋体" w:hAnsi="宋体" w:cs="宋体" w:hint="eastAsia"/>
                <w:sz w:val="18"/>
                <w:szCs w:val="18"/>
              </w:rPr>
              <w:t>99.8</w:t>
            </w:r>
          </w:p>
        </w:tc>
      </w:tr>
    </w:tbl>
    <w:p w14:paraId="25B7503A" w14:textId="77777777" w:rsidR="003F5183" w:rsidRPr="00E12EB7" w:rsidRDefault="003F5183" w:rsidP="003F5183">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048D8D93" w14:textId="77777777" w:rsidR="003F5183" w:rsidRPr="00E12EB7" w:rsidRDefault="003F5183" w:rsidP="003F5183">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F5183" w:rsidRPr="00EB08A3" w14:paraId="5CF2860F"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57D055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68429246" w14:textId="77777777" w:rsidR="003F5183" w:rsidRPr="00EB08A3" w:rsidRDefault="003F5183"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[2023]170号--关于拨付2024年中小学和幼儿园自聘教师补助资金</w:t>
            </w:r>
          </w:p>
        </w:tc>
      </w:tr>
      <w:tr w:rsidR="003F5183" w:rsidRPr="00EB08A3" w14:paraId="673700F2"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F0DC63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2E7AF55E"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3E23DD82" w14:textId="77777777" w:rsidR="003F5183" w:rsidRPr="00EB08A3" w:rsidRDefault="003F5183"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00F58D3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乌鲁木齐市第129中学</w:t>
            </w:r>
          </w:p>
        </w:tc>
      </w:tr>
      <w:tr w:rsidR="003F5183" w:rsidRPr="00EB08A3" w14:paraId="1826A492"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42C23D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C6727C5" w14:textId="77777777" w:rsidR="003F5183" w:rsidRPr="00EB08A3" w:rsidRDefault="003F5183"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4C6DB3C4"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27964224"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4A74340C"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66FD8972"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278ED97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2E3A930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3F5183" w:rsidRPr="00EB08A3" w14:paraId="30F70556"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843DA6"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53DBD2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C8E75A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30.31</w:t>
            </w:r>
          </w:p>
        </w:tc>
        <w:tc>
          <w:tcPr>
            <w:tcW w:w="1125" w:type="dxa"/>
            <w:tcBorders>
              <w:top w:val="nil"/>
              <w:left w:val="nil"/>
              <w:bottom w:val="single" w:sz="4" w:space="0" w:color="auto"/>
              <w:right w:val="single" w:sz="4" w:space="0" w:color="auto"/>
            </w:tcBorders>
            <w:noWrap/>
            <w:vAlign w:val="center"/>
          </w:tcPr>
          <w:p w14:paraId="60457F6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53.31</w:t>
            </w:r>
          </w:p>
        </w:tc>
        <w:tc>
          <w:tcPr>
            <w:tcW w:w="1275" w:type="dxa"/>
            <w:gridSpan w:val="2"/>
            <w:tcBorders>
              <w:top w:val="single" w:sz="4" w:space="0" w:color="auto"/>
              <w:left w:val="nil"/>
              <w:bottom w:val="single" w:sz="4" w:space="0" w:color="auto"/>
              <w:right w:val="single" w:sz="4" w:space="0" w:color="000000"/>
            </w:tcBorders>
            <w:noWrap/>
            <w:vAlign w:val="center"/>
          </w:tcPr>
          <w:p w14:paraId="65369C6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52.10</w:t>
            </w:r>
          </w:p>
        </w:tc>
        <w:tc>
          <w:tcPr>
            <w:tcW w:w="1134" w:type="dxa"/>
            <w:gridSpan w:val="2"/>
            <w:tcBorders>
              <w:top w:val="single" w:sz="4" w:space="0" w:color="auto"/>
              <w:left w:val="nil"/>
              <w:bottom w:val="single" w:sz="4" w:space="0" w:color="auto"/>
              <w:right w:val="single" w:sz="4" w:space="0" w:color="auto"/>
            </w:tcBorders>
            <w:vAlign w:val="center"/>
          </w:tcPr>
          <w:p w14:paraId="7B1A84B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36238E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97.73%</w:t>
            </w:r>
          </w:p>
        </w:tc>
        <w:tc>
          <w:tcPr>
            <w:tcW w:w="1275" w:type="dxa"/>
            <w:tcBorders>
              <w:top w:val="nil"/>
              <w:left w:val="nil"/>
              <w:bottom w:val="single" w:sz="4" w:space="0" w:color="auto"/>
              <w:right w:val="single" w:sz="4" w:space="0" w:color="auto"/>
            </w:tcBorders>
            <w:vAlign w:val="center"/>
          </w:tcPr>
          <w:p w14:paraId="2A2D8FE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9.77分</w:t>
            </w:r>
          </w:p>
        </w:tc>
      </w:tr>
      <w:tr w:rsidR="003F5183" w:rsidRPr="00EB08A3" w14:paraId="45301CEA"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947B5A"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E4CEDA2"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784533B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30.31</w:t>
            </w:r>
          </w:p>
        </w:tc>
        <w:tc>
          <w:tcPr>
            <w:tcW w:w="1125" w:type="dxa"/>
            <w:tcBorders>
              <w:top w:val="nil"/>
              <w:left w:val="nil"/>
              <w:bottom w:val="single" w:sz="4" w:space="0" w:color="auto"/>
              <w:right w:val="single" w:sz="4" w:space="0" w:color="auto"/>
            </w:tcBorders>
            <w:noWrap/>
            <w:vAlign w:val="center"/>
          </w:tcPr>
          <w:p w14:paraId="11DD175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53.31</w:t>
            </w:r>
          </w:p>
        </w:tc>
        <w:tc>
          <w:tcPr>
            <w:tcW w:w="1275" w:type="dxa"/>
            <w:gridSpan w:val="2"/>
            <w:tcBorders>
              <w:top w:val="single" w:sz="4" w:space="0" w:color="auto"/>
              <w:left w:val="nil"/>
              <w:bottom w:val="single" w:sz="4" w:space="0" w:color="auto"/>
              <w:right w:val="single" w:sz="4" w:space="0" w:color="000000"/>
            </w:tcBorders>
            <w:noWrap/>
            <w:vAlign w:val="center"/>
          </w:tcPr>
          <w:p w14:paraId="69D46EB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52.10</w:t>
            </w:r>
          </w:p>
        </w:tc>
        <w:tc>
          <w:tcPr>
            <w:tcW w:w="1134" w:type="dxa"/>
            <w:gridSpan w:val="2"/>
            <w:tcBorders>
              <w:top w:val="single" w:sz="4" w:space="0" w:color="auto"/>
              <w:left w:val="nil"/>
              <w:bottom w:val="single" w:sz="4" w:space="0" w:color="auto"/>
              <w:right w:val="single" w:sz="4" w:space="0" w:color="auto"/>
            </w:tcBorders>
            <w:vAlign w:val="center"/>
            <w:hideMark/>
          </w:tcPr>
          <w:p w14:paraId="15A95395"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BF82577"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19C211C3"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5B14200C"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D203E3"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0EC153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0BF70BE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F90F28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6B56C8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49105892"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322AC5D"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43B1EAA"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226502C8"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2E1E405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5997AE4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2B060E72"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3F5183" w:rsidRPr="00EB08A3" w14:paraId="5FCEFC96"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828848E" w14:textId="77777777" w:rsidR="003F5183" w:rsidRPr="00EB08A3" w:rsidRDefault="003F5183"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65720384"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代课教师发放人数26人，完成同工同酬教师人数发放18人，保障资金发放准确性，项目完成时间约为2.5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sz="4" w:space="0" w:color="auto"/>
              <w:left w:val="nil"/>
              <w:bottom w:val="single" w:sz="4" w:space="0" w:color="auto"/>
              <w:right w:val="single" w:sz="4" w:space="0" w:color="000000"/>
            </w:tcBorders>
            <w:hideMark/>
          </w:tcPr>
          <w:p w14:paraId="61FDC72D"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完成代课教师发放人数18人，完成同工同酬教师人数发放26人，保障资金发放准确性，项目发放代课教师2月，3月半月及12月共计2.5个月的工资，共计发放教师工资52.1万元，提高代课教师工作的积极性及工作效率。</w:t>
            </w:r>
          </w:p>
        </w:tc>
      </w:tr>
      <w:tr w:rsidR="003F5183" w:rsidRPr="00EB08A3" w14:paraId="27A3E69C"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22BCEE45"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450D967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3553604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AA14AF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78C621B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6408AC4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C69D4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D8C731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0278848"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3F5183" w:rsidRPr="00EB08A3" w14:paraId="5C419CBB"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55D2A7D7"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0D7DD3A7" w14:textId="77777777" w:rsidR="003F5183" w:rsidRPr="00EB08A3" w:rsidRDefault="003F5183"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F2D5A67" w14:textId="77777777" w:rsidR="003F5183" w:rsidRPr="00EB08A3" w:rsidRDefault="003F5183"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9F1E5C0" w14:textId="77777777" w:rsidR="003F5183" w:rsidRPr="00EB08A3" w:rsidRDefault="003F5183"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5007E9C4" w14:textId="77777777" w:rsidR="003F5183" w:rsidRPr="00EB08A3" w:rsidRDefault="003F5183"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5A9FD726" w14:textId="77777777" w:rsidR="003F5183" w:rsidRPr="00EB08A3" w:rsidRDefault="003F5183"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10DA991" w14:textId="77777777" w:rsidR="003F5183" w:rsidRPr="00EB08A3" w:rsidRDefault="003F5183"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42EF492" w14:textId="77777777" w:rsidR="003F5183" w:rsidRPr="00EB08A3" w:rsidRDefault="003F5183"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8695729" w14:textId="77777777" w:rsidR="003F5183" w:rsidRPr="00EB08A3" w:rsidRDefault="003F5183" w:rsidP="00186835">
            <w:pPr>
              <w:rPr>
                <w:rFonts w:ascii="宋体" w:eastAsia="宋体" w:hAnsi="宋体" w:cs="宋体" w:hint="eastAsia"/>
                <w:color w:val="000000"/>
                <w:sz w:val="18"/>
                <w:szCs w:val="18"/>
                <w:lang w:eastAsia="zh-CN"/>
              </w:rPr>
            </w:pPr>
          </w:p>
        </w:tc>
      </w:tr>
      <w:tr w:rsidR="003F5183" w:rsidRPr="00EB08A3" w14:paraId="131D9882"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C268DCB"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E1A991C"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6D70A461"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55F1BF2"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代课教师发放人数</w:t>
            </w:r>
            <w:proofErr w:type="spellEnd"/>
          </w:p>
        </w:tc>
        <w:tc>
          <w:tcPr>
            <w:tcW w:w="1125" w:type="dxa"/>
            <w:tcBorders>
              <w:top w:val="nil"/>
              <w:left w:val="nil"/>
              <w:bottom w:val="single" w:sz="4" w:space="0" w:color="auto"/>
              <w:right w:val="single" w:sz="4" w:space="0" w:color="auto"/>
            </w:tcBorders>
            <w:vAlign w:val="center"/>
          </w:tcPr>
          <w:p w14:paraId="7CBFCC6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&gt;=28人</w:t>
            </w:r>
          </w:p>
        </w:tc>
        <w:tc>
          <w:tcPr>
            <w:tcW w:w="1229" w:type="dxa"/>
            <w:tcBorders>
              <w:top w:val="nil"/>
              <w:left w:val="nil"/>
              <w:bottom w:val="single" w:sz="4" w:space="0" w:color="auto"/>
              <w:right w:val="single" w:sz="4" w:space="0" w:color="auto"/>
            </w:tcBorders>
            <w:vAlign w:val="center"/>
          </w:tcPr>
          <w:p w14:paraId="6510B1A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26人</w:t>
            </w:r>
          </w:p>
        </w:tc>
        <w:tc>
          <w:tcPr>
            <w:tcW w:w="755" w:type="dxa"/>
            <w:gridSpan w:val="2"/>
            <w:tcBorders>
              <w:top w:val="single" w:sz="4" w:space="0" w:color="auto"/>
              <w:left w:val="nil"/>
              <w:bottom w:val="single" w:sz="4" w:space="0" w:color="auto"/>
              <w:right w:val="single" w:sz="4" w:space="0" w:color="000000"/>
            </w:tcBorders>
            <w:vAlign w:val="center"/>
          </w:tcPr>
          <w:p w14:paraId="4C7C3CC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350B8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9.28</w:t>
            </w:r>
          </w:p>
        </w:tc>
        <w:tc>
          <w:tcPr>
            <w:tcW w:w="1984" w:type="dxa"/>
            <w:gridSpan w:val="2"/>
            <w:tcBorders>
              <w:top w:val="single" w:sz="4" w:space="0" w:color="auto"/>
              <w:left w:val="nil"/>
              <w:bottom w:val="single" w:sz="4" w:space="0" w:color="auto"/>
              <w:right w:val="single" w:sz="4" w:space="0" w:color="auto"/>
            </w:tcBorders>
            <w:vAlign w:val="center"/>
          </w:tcPr>
          <w:p w14:paraId="6F07A3A3"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因为是按上年预算填的代课人数，但是当年有2人辞职，所以人数减少了。</w:t>
            </w:r>
          </w:p>
        </w:tc>
      </w:tr>
      <w:tr w:rsidR="003F5183" w:rsidRPr="00EB08A3" w14:paraId="2BB51DC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70631A"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7F96DF44"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A003999"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5AE9333"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同工同酬教师发放人数</w:t>
            </w:r>
          </w:p>
        </w:tc>
        <w:tc>
          <w:tcPr>
            <w:tcW w:w="1125" w:type="dxa"/>
            <w:tcBorders>
              <w:top w:val="nil"/>
              <w:left w:val="nil"/>
              <w:bottom w:val="single" w:sz="4" w:space="0" w:color="auto"/>
              <w:right w:val="single" w:sz="4" w:space="0" w:color="auto"/>
            </w:tcBorders>
            <w:vAlign w:val="center"/>
          </w:tcPr>
          <w:p w14:paraId="2551E59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&gt;=18人</w:t>
            </w:r>
          </w:p>
        </w:tc>
        <w:tc>
          <w:tcPr>
            <w:tcW w:w="1229" w:type="dxa"/>
            <w:tcBorders>
              <w:top w:val="nil"/>
              <w:left w:val="nil"/>
              <w:bottom w:val="single" w:sz="4" w:space="0" w:color="auto"/>
              <w:right w:val="single" w:sz="4" w:space="0" w:color="auto"/>
            </w:tcBorders>
            <w:vAlign w:val="center"/>
          </w:tcPr>
          <w:p w14:paraId="51E1B86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755" w:type="dxa"/>
            <w:gridSpan w:val="2"/>
            <w:tcBorders>
              <w:top w:val="single" w:sz="4" w:space="0" w:color="auto"/>
              <w:left w:val="nil"/>
              <w:bottom w:val="single" w:sz="4" w:space="0" w:color="auto"/>
              <w:right w:val="single" w:sz="4" w:space="0" w:color="000000"/>
            </w:tcBorders>
            <w:vAlign w:val="center"/>
          </w:tcPr>
          <w:p w14:paraId="5B6D475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57170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A1BE88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843B73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E430EE3"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D9F06E3" w14:textId="77777777" w:rsidR="003F5183" w:rsidRPr="00EB08A3" w:rsidRDefault="003F5183"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8D805EF"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2688900"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资金发放准确性</w:t>
            </w:r>
            <w:proofErr w:type="spellEnd"/>
          </w:p>
        </w:tc>
        <w:tc>
          <w:tcPr>
            <w:tcW w:w="1125" w:type="dxa"/>
            <w:tcBorders>
              <w:top w:val="nil"/>
              <w:left w:val="nil"/>
              <w:bottom w:val="single" w:sz="4" w:space="0" w:color="auto"/>
              <w:right w:val="single" w:sz="4" w:space="0" w:color="auto"/>
            </w:tcBorders>
            <w:vAlign w:val="center"/>
          </w:tcPr>
          <w:p w14:paraId="3F5CA36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FF5C7E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3023A0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786A2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18DCED0"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6A021F3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D86E8E"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216128E" w14:textId="77777777" w:rsidR="003F5183" w:rsidRPr="00EB08A3" w:rsidRDefault="003F5183"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3D2AAAE"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3EA8790"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项目完成时间</w:t>
            </w:r>
            <w:proofErr w:type="spellEnd"/>
          </w:p>
        </w:tc>
        <w:tc>
          <w:tcPr>
            <w:tcW w:w="1125" w:type="dxa"/>
            <w:tcBorders>
              <w:top w:val="nil"/>
              <w:left w:val="nil"/>
              <w:bottom w:val="single" w:sz="4" w:space="0" w:color="auto"/>
              <w:right w:val="single" w:sz="4" w:space="0" w:color="auto"/>
            </w:tcBorders>
            <w:vAlign w:val="center"/>
          </w:tcPr>
          <w:p w14:paraId="175F7B8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45139AB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1C22B40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6017D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37FD458"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E26103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7371DD"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DE42E0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15C6E7C3"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AB5EB2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代课教师月工资</w:t>
            </w:r>
            <w:proofErr w:type="spellEnd"/>
          </w:p>
        </w:tc>
        <w:tc>
          <w:tcPr>
            <w:tcW w:w="1125" w:type="dxa"/>
            <w:tcBorders>
              <w:top w:val="nil"/>
              <w:left w:val="nil"/>
              <w:bottom w:val="single" w:sz="4" w:space="0" w:color="auto"/>
              <w:right w:val="single" w:sz="4" w:space="0" w:color="auto"/>
            </w:tcBorders>
            <w:vAlign w:val="center"/>
          </w:tcPr>
          <w:p w14:paraId="000BCDD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1229" w:type="dxa"/>
            <w:tcBorders>
              <w:top w:val="nil"/>
              <w:left w:val="nil"/>
              <w:bottom w:val="single" w:sz="4" w:space="0" w:color="auto"/>
              <w:right w:val="single" w:sz="4" w:space="0" w:color="auto"/>
            </w:tcBorders>
            <w:vAlign w:val="center"/>
          </w:tcPr>
          <w:p w14:paraId="5FE4057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755" w:type="dxa"/>
            <w:gridSpan w:val="2"/>
            <w:tcBorders>
              <w:top w:val="single" w:sz="4" w:space="0" w:color="auto"/>
              <w:left w:val="nil"/>
              <w:bottom w:val="single" w:sz="4" w:space="0" w:color="auto"/>
              <w:right w:val="single" w:sz="4" w:space="0" w:color="000000"/>
            </w:tcBorders>
            <w:vAlign w:val="center"/>
          </w:tcPr>
          <w:p w14:paraId="49B3BDE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F89AD4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FC831AA"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C22C03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47DB95"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0BF83F3"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E35CA2F"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09A3CC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同工同酬教师月工资</w:t>
            </w:r>
            <w:proofErr w:type="spellEnd"/>
          </w:p>
        </w:tc>
        <w:tc>
          <w:tcPr>
            <w:tcW w:w="1125" w:type="dxa"/>
            <w:tcBorders>
              <w:top w:val="nil"/>
              <w:left w:val="nil"/>
              <w:bottom w:val="single" w:sz="4" w:space="0" w:color="auto"/>
              <w:right w:val="single" w:sz="4" w:space="0" w:color="auto"/>
            </w:tcBorders>
            <w:vAlign w:val="center"/>
          </w:tcPr>
          <w:p w14:paraId="281B422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=6866元/月</w:t>
            </w:r>
          </w:p>
        </w:tc>
        <w:tc>
          <w:tcPr>
            <w:tcW w:w="1229" w:type="dxa"/>
            <w:tcBorders>
              <w:top w:val="nil"/>
              <w:left w:val="nil"/>
              <w:bottom w:val="single" w:sz="4" w:space="0" w:color="auto"/>
              <w:right w:val="single" w:sz="4" w:space="0" w:color="auto"/>
            </w:tcBorders>
            <w:vAlign w:val="center"/>
          </w:tcPr>
          <w:p w14:paraId="38C5255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6866元/月</w:t>
            </w:r>
          </w:p>
        </w:tc>
        <w:tc>
          <w:tcPr>
            <w:tcW w:w="755" w:type="dxa"/>
            <w:gridSpan w:val="2"/>
            <w:tcBorders>
              <w:top w:val="single" w:sz="4" w:space="0" w:color="auto"/>
              <w:left w:val="nil"/>
              <w:bottom w:val="single" w:sz="4" w:space="0" w:color="auto"/>
              <w:right w:val="single" w:sz="4" w:space="0" w:color="000000"/>
            </w:tcBorders>
            <w:vAlign w:val="center"/>
          </w:tcPr>
          <w:p w14:paraId="7E3722C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43EC6E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7622B45"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62857BE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3603FB" w14:textId="77777777" w:rsidR="003F5183" w:rsidRPr="00EB08A3" w:rsidRDefault="003F5183"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F439EE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703310C0"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2168EFB"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提高教学质量</w:t>
            </w:r>
            <w:proofErr w:type="spellEnd"/>
          </w:p>
        </w:tc>
        <w:tc>
          <w:tcPr>
            <w:tcW w:w="1125" w:type="dxa"/>
            <w:tcBorders>
              <w:top w:val="nil"/>
              <w:left w:val="nil"/>
              <w:bottom w:val="single" w:sz="4" w:space="0" w:color="auto"/>
              <w:right w:val="single" w:sz="4" w:space="0" w:color="auto"/>
            </w:tcBorders>
            <w:vAlign w:val="center"/>
          </w:tcPr>
          <w:p w14:paraId="66782F7D"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2BC2B570"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67B75A2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00AB3E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5A3A88A"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C71C3B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5EEC56D" w14:textId="77777777" w:rsidR="003F5183" w:rsidRPr="00EB08A3" w:rsidRDefault="003F5183"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418BA25"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63A9E53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7CB9600"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教师满意度</w:t>
            </w:r>
            <w:proofErr w:type="spellEnd"/>
          </w:p>
        </w:tc>
        <w:tc>
          <w:tcPr>
            <w:tcW w:w="1125" w:type="dxa"/>
            <w:tcBorders>
              <w:top w:val="nil"/>
              <w:left w:val="nil"/>
              <w:bottom w:val="single" w:sz="4" w:space="0" w:color="auto"/>
              <w:right w:val="single" w:sz="4" w:space="0" w:color="auto"/>
            </w:tcBorders>
            <w:vAlign w:val="center"/>
          </w:tcPr>
          <w:p w14:paraId="28462CC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72FCF2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02A688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F9C63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35C920"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因为满意度设置的是大于95%。教师调查表是100%，超过了预期设置。</w:t>
            </w:r>
          </w:p>
        </w:tc>
      </w:tr>
      <w:tr w:rsidR="003F5183" w:rsidRPr="00EB08A3" w14:paraId="71928CEB"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36E1D52"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2267A48A"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D1FFC20"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99.05分</w:t>
            </w:r>
          </w:p>
        </w:tc>
        <w:tc>
          <w:tcPr>
            <w:tcW w:w="1984" w:type="dxa"/>
            <w:gridSpan w:val="2"/>
            <w:tcBorders>
              <w:top w:val="single" w:sz="4" w:space="0" w:color="auto"/>
              <w:left w:val="nil"/>
              <w:bottom w:val="single" w:sz="4" w:space="0" w:color="auto"/>
              <w:right w:val="single" w:sz="4" w:space="0" w:color="auto"/>
            </w:tcBorders>
            <w:vAlign w:val="center"/>
          </w:tcPr>
          <w:p w14:paraId="4F184817" w14:textId="77777777" w:rsidR="003F5183" w:rsidRPr="00EB08A3" w:rsidRDefault="003F5183" w:rsidP="00186835">
            <w:pPr>
              <w:jc w:val="center"/>
              <w:rPr>
                <w:rFonts w:ascii="宋体" w:eastAsia="宋体" w:hAnsi="宋体" w:cs="宋体" w:hint="eastAsia"/>
                <w:b/>
                <w:bCs/>
                <w:color w:val="000000"/>
                <w:sz w:val="18"/>
                <w:szCs w:val="18"/>
              </w:rPr>
            </w:pPr>
          </w:p>
        </w:tc>
      </w:tr>
    </w:tbl>
    <w:p w14:paraId="1E350929" w14:textId="77777777" w:rsidR="003F5183" w:rsidRPr="00E12EB7" w:rsidRDefault="003F5183" w:rsidP="003F5183">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10"/>
      <w:proofErr w:type="spellStart"/>
      <w:r w:rsidRPr="00E12EB7">
        <w:rPr>
          <w:rFonts w:ascii="宋体" w:eastAsia="宋体" w:hAnsi="宋体" w:cs="宋体" w:hint="eastAsia"/>
          <w:b/>
          <w:bCs/>
          <w:sz w:val="28"/>
          <w:szCs w:val="28"/>
        </w:rPr>
        <w:lastRenderedPageBreak/>
        <w:t>项目支出绩效自评表</w:t>
      </w:r>
      <w:proofErr w:type="spellEnd"/>
    </w:p>
    <w:p w14:paraId="73AD320C" w14:textId="77777777" w:rsidR="003F5183" w:rsidRPr="00E12EB7" w:rsidRDefault="003F5183" w:rsidP="003F5183">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F5183" w:rsidRPr="00EB08A3" w14:paraId="0F1A3E2A"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665F37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203AE970" w14:textId="77777777" w:rsidR="003F5183" w:rsidRPr="00EB08A3" w:rsidRDefault="003F5183"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【2022】173号，167号-关于提前下达2022年城乡义务教育项目直达资金的通知-生活补助</w:t>
            </w:r>
          </w:p>
        </w:tc>
      </w:tr>
      <w:tr w:rsidR="003F5183" w:rsidRPr="00EB08A3" w14:paraId="300AA5AE"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CCF87E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409CAC8A"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593EFE4" w14:textId="77777777" w:rsidR="003F5183" w:rsidRPr="00EB08A3" w:rsidRDefault="003F5183"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2766DBC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乌鲁木齐市第129中学</w:t>
            </w:r>
          </w:p>
        </w:tc>
      </w:tr>
      <w:tr w:rsidR="003F5183" w:rsidRPr="00EB08A3" w14:paraId="75D2DDB1"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382E120"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F034517" w14:textId="77777777" w:rsidR="003F5183" w:rsidRPr="00EB08A3" w:rsidRDefault="003F5183"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B7E739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6D25925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556B104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075B7DE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5BFAF80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609822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3F5183" w:rsidRPr="00EB08A3" w14:paraId="13EA9F84"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8FD31A"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9A2536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136670C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21.22</w:t>
            </w:r>
          </w:p>
        </w:tc>
        <w:tc>
          <w:tcPr>
            <w:tcW w:w="1125" w:type="dxa"/>
            <w:tcBorders>
              <w:top w:val="nil"/>
              <w:left w:val="nil"/>
              <w:bottom w:val="single" w:sz="4" w:space="0" w:color="auto"/>
              <w:right w:val="single" w:sz="4" w:space="0" w:color="auto"/>
            </w:tcBorders>
            <w:noWrap/>
            <w:vAlign w:val="center"/>
          </w:tcPr>
          <w:p w14:paraId="5C0184B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11.62</w:t>
            </w:r>
          </w:p>
        </w:tc>
        <w:tc>
          <w:tcPr>
            <w:tcW w:w="1275" w:type="dxa"/>
            <w:gridSpan w:val="2"/>
            <w:tcBorders>
              <w:top w:val="single" w:sz="4" w:space="0" w:color="auto"/>
              <w:left w:val="nil"/>
              <w:bottom w:val="single" w:sz="4" w:space="0" w:color="auto"/>
              <w:right w:val="single" w:sz="4" w:space="0" w:color="000000"/>
            </w:tcBorders>
            <w:noWrap/>
            <w:vAlign w:val="center"/>
          </w:tcPr>
          <w:p w14:paraId="414E4FE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6.22</w:t>
            </w:r>
          </w:p>
        </w:tc>
        <w:tc>
          <w:tcPr>
            <w:tcW w:w="1134" w:type="dxa"/>
            <w:gridSpan w:val="2"/>
            <w:tcBorders>
              <w:top w:val="single" w:sz="4" w:space="0" w:color="auto"/>
              <w:left w:val="nil"/>
              <w:bottom w:val="single" w:sz="4" w:space="0" w:color="auto"/>
              <w:right w:val="single" w:sz="4" w:space="0" w:color="auto"/>
            </w:tcBorders>
            <w:vAlign w:val="center"/>
          </w:tcPr>
          <w:p w14:paraId="745D2E4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5C6662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53.53%</w:t>
            </w:r>
          </w:p>
        </w:tc>
        <w:tc>
          <w:tcPr>
            <w:tcW w:w="1275" w:type="dxa"/>
            <w:tcBorders>
              <w:top w:val="nil"/>
              <w:left w:val="nil"/>
              <w:bottom w:val="single" w:sz="4" w:space="0" w:color="auto"/>
              <w:right w:val="single" w:sz="4" w:space="0" w:color="auto"/>
            </w:tcBorders>
            <w:vAlign w:val="center"/>
          </w:tcPr>
          <w:p w14:paraId="174A2E9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5.35分</w:t>
            </w:r>
          </w:p>
        </w:tc>
      </w:tr>
      <w:tr w:rsidR="003F5183" w:rsidRPr="00EB08A3" w14:paraId="5E621EB8"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AF64F11"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643F6EC"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38649AF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w:t>
            </w:r>
          </w:p>
        </w:tc>
        <w:tc>
          <w:tcPr>
            <w:tcW w:w="1125" w:type="dxa"/>
            <w:tcBorders>
              <w:top w:val="nil"/>
              <w:left w:val="nil"/>
              <w:bottom w:val="single" w:sz="4" w:space="0" w:color="auto"/>
              <w:right w:val="single" w:sz="4" w:space="0" w:color="auto"/>
            </w:tcBorders>
            <w:noWrap/>
            <w:vAlign w:val="center"/>
          </w:tcPr>
          <w:p w14:paraId="0699F0C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8.99</w:t>
            </w:r>
          </w:p>
        </w:tc>
        <w:tc>
          <w:tcPr>
            <w:tcW w:w="1275" w:type="dxa"/>
            <w:gridSpan w:val="2"/>
            <w:tcBorders>
              <w:top w:val="single" w:sz="4" w:space="0" w:color="auto"/>
              <w:left w:val="nil"/>
              <w:bottom w:val="single" w:sz="4" w:space="0" w:color="auto"/>
              <w:right w:val="single" w:sz="4" w:space="0" w:color="000000"/>
            </w:tcBorders>
            <w:noWrap/>
            <w:vAlign w:val="center"/>
          </w:tcPr>
          <w:p w14:paraId="5AB64C6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3.59</w:t>
            </w:r>
          </w:p>
        </w:tc>
        <w:tc>
          <w:tcPr>
            <w:tcW w:w="1134" w:type="dxa"/>
            <w:gridSpan w:val="2"/>
            <w:tcBorders>
              <w:top w:val="single" w:sz="4" w:space="0" w:color="auto"/>
              <w:left w:val="nil"/>
              <w:bottom w:val="single" w:sz="4" w:space="0" w:color="auto"/>
              <w:right w:val="single" w:sz="4" w:space="0" w:color="auto"/>
            </w:tcBorders>
            <w:vAlign w:val="center"/>
            <w:hideMark/>
          </w:tcPr>
          <w:p w14:paraId="1E9E8E13"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3BD2347"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49FF335C"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64245E33"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4171ED"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ABC7F5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5C6D27C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12.23</w:t>
            </w:r>
          </w:p>
        </w:tc>
        <w:tc>
          <w:tcPr>
            <w:tcW w:w="1125" w:type="dxa"/>
            <w:tcBorders>
              <w:top w:val="nil"/>
              <w:left w:val="nil"/>
              <w:bottom w:val="single" w:sz="4" w:space="0" w:color="auto"/>
              <w:right w:val="single" w:sz="4" w:space="0" w:color="auto"/>
            </w:tcBorders>
            <w:noWrap/>
            <w:vAlign w:val="center"/>
          </w:tcPr>
          <w:p w14:paraId="629B157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w:t>
            </w:r>
          </w:p>
        </w:tc>
        <w:tc>
          <w:tcPr>
            <w:tcW w:w="1275" w:type="dxa"/>
            <w:gridSpan w:val="2"/>
            <w:tcBorders>
              <w:top w:val="single" w:sz="4" w:space="0" w:color="auto"/>
              <w:left w:val="nil"/>
              <w:bottom w:val="single" w:sz="4" w:space="0" w:color="auto"/>
              <w:right w:val="single" w:sz="4" w:space="0" w:color="000000"/>
            </w:tcBorders>
            <w:noWrap/>
            <w:vAlign w:val="center"/>
          </w:tcPr>
          <w:p w14:paraId="7292735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w:t>
            </w:r>
          </w:p>
        </w:tc>
        <w:tc>
          <w:tcPr>
            <w:tcW w:w="1134" w:type="dxa"/>
            <w:gridSpan w:val="2"/>
            <w:tcBorders>
              <w:top w:val="single" w:sz="4" w:space="0" w:color="auto"/>
              <w:left w:val="nil"/>
              <w:bottom w:val="single" w:sz="4" w:space="0" w:color="auto"/>
              <w:right w:val="single" w:sz="4" w:space="0" w:color="auto"/>
            </w:tcBorders>
            <w:vAlign w:val="center"/>
            <w:hideMark/>
          </w:tcPr>
          <w:p w14:paraId="775F5134"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EBB231E"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0C3EE6AE"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37DB1A40"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623EC52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D1F832E"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5CF82CC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3F5183" w:rsidRPr="00EB08A3" w14:paraId="679E876F"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B8ACD0F" w14:textId="77777777" w:rsidR="003F5183" w:rsidRPr="00EB08A3" w:rsidRDefault="003F5183"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46E9A10D"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义务教育经费保障机制-非寄宿生生活补助，为保障贫困生平等的享受合理的餐费补助，减轻贫困家庭负担。根据我校2023年秋季实际发放人数测算，预计2024年约发放80人，非寄宿生家庭困难生活补助小学312.5/元/学期，初中372.5/元/学期。分为春秋两个学期发放，解决非寄宿生困难，促进贫困生平等享受教育资源，家长满意。</w:t>
            </w:r>
          </w:p>
        </w:tc>
        <w:tc>
          <w:tcPr>
            <w:tcW w:w="4677" w:type="dxa"/>
            <w:gridSpan w:val="7"/>
            <w:tcBorders>
              <w:top w:val="single" w:sz="4" w:space="0" w:color="auto"/>
              <w:left w:val="nil"/>
              <w:bottom w:val="single" w:sz="4" w:space="0" w:color="auto"/>
              <w:right w:val="single" w:sz="4" w:space="0" w:color="000000"/>
            </w:tcBorders>
            <w:hideMark/>
          </w:tcPr>
          <w:p w14:paraId="0BD43915"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非寄宿贫困生资助2024年度已发放2个学期，发放人数为春季90人，秋季95人。春季和秋季补助均足额发放。</w:t>
            </w:r>
          </w:p>
        </w:tc>
      </w:tr>
      <w:tr w:rsidR="003F5183" w:rsidRPr="00EB08A3" w14:paraId="4C70D025"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47BE9EFE"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76E63EC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7A043814"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EE84FF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0150F54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19DE54E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6BC690"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AD3A7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6A8FFF8"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3F5183" w:rsidRPr="00EB08A3" w14:paraId="7861A5B7"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1EEDE972"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28217143" w14:textId="77777777" w:rsidR="003F5183" w:rsidRPr="00EB08A3" w:rsidRDefault="003F5183"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602EFAF" w14:textId="77777777" w:rsidR="003F5183" w:rsidRPr="00EB08A3" w:rsidRDefault="003F5183"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9B1C5F8" w14:textId="77777777" w:rsidR="003F5183" w:rsidRPr="00EB08A3" w:rsidRDefault="003F5183"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14049A2E" w14:textId="77777777" w:rsidR="003F5183" w:rsidRPr="00EB08A3" w:rsidRDefault="003F5183"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F9B9D72" w14:textId="77777777" w:rsidR="003F5183" w:rsidRPr="00EB08A3" w:rsidRDefault="003F5183"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FF3E3DF" w14:textId="77777777" w:rsidR="003F5183" w:rsidRPr="00EB08A3" w:rsidRDefault="003F5183"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A79CA77" w14:textId="77777777" w:rsidR="003F5183" w:rsidRPr="00EB08A3" w:rsidRDefault="003F5183"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D58F2A7" w14:textId="77777777" w:rsidR="003F5183" w:rsidRPr="00EB08A3" w:rsidRDefault="003F5183" w:rsidP="00186835">
            <w:pPr>
              <w:rPr>
                <w:rFonts w:ascii="宋体" w:eastAsia="宋体" w:hAnsi="宋体" w:cs="宋体" w:hint="eastAsia"/>
                <w:color w:val="000000"/>
                <w:sz w:val="18"/>
                <w:szCs w:val="18"/>
                <w:lang w:eastAsia="zh-CN"/>
              </w:rPr>
            </w:pPr>
          </w:p>
        </w:tc>
      </w:tr>
      <w:tr w:rsidR="003F5183" w:rsidRPr="00EB08A3" w14:paraId="27564025"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51F4E65"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D0F6EB4"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4416CC74"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9AE488C"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发放贫困补助学生人数</w:t>
            </w:r>
          </w:p>
        </w:tc>
        <w:tc>
          <w:tcPr>
            <w:tcW w:w="1125" w:type="dxa"/>
            <w:tcBorders>
              <w:top w:val="nil"/>
              <w:left w:val="nil"/>
              <w:bottom w:val="single" w:sz="4" w:space="0" w:color="auto"/>
              <w:right w:val="single" w:sz="4" w:space="0" w:color="auto"/>
            </w:tcBorders>
            <w:vAlign w:val="center"/>
          </w:tcPr>
          <w:p w14:paraId="6E21E47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&gt;=80人</w:t>
            </w:r>
          </w:p>
        </w:tc>
        <w:tc>
          <w:tcPr>
            <w:tcW w:w="1229" w:type="dxa"/>
            <w:tcBorders>
              <w:top w:val="nil"/>
              <w:left w:val="nil"/>
              <w:bottom w:val="single" w:sz="4" w:space="0" w:color="auto"/>
              <w:right w:val="single" w:sz="4" w:space="0" w:color="auto"/>
            </w:tcBorders>
            <w:vAlign w:val="center"/>
          </w:tcPr>
          <w:p w14:paraId="2547BA7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90人</w:t>
            </w:r>
          </w:p>
        </w:tc>
        <w:tc>
          <w:tcPr>
            <w:tcW w:w="755" w:type="dxa"/>
            <w:gridSpan w:val="2"/>
            <w:tcBorders>
              <w:top w:val="single" w:sz="4" w:space="0" w:color="auto"/>
              <w:left w:val="nil"/>
              <w:bottom w:val="single" w:sz="4" w:space="0" w:color="auto"/>
              <w:right w:val="single" w:sz="4" w:space="0" w:color="000000"/>
            </w:tcBorders>
            <w:vAlign w:val="center"/>
          </w:tcPr>
          <w:p w14:paraId="4BC981C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C85B17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FF64F89"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实际已完成了发放，指标设置大于80人，实际有90人发放，且已发放。</w:t>
            </w:r>
          </w:p>
        </w:tc>
      </w:tr>
      <w:tr w:rsidR="003F5183" w:rsidRPr="00EB08A3" w14:paraId="6B0BE3B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E78B35"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77D439D5"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23BB8875"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C6EAF84"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发放贫困补助学生人数</w:t>
            </w:r>
          </w:p>
        </w:tc>
        <w:tc>
          <w:tcPr>
            <w:tcW w:w="1125" w:type="dxa"/>
            <w:tcBorders>
              <w:top w:val="nil"/>
              <w:left w:val="nil"/>
              <w:bottom w:val="single" w:sz="4" w:space="0" w:color="auto"/>
              <w:right w:val="single" w:sz="4" w:space="0" w:color="auto"/>
            </w:tcBorders>
            <w:vAlign w:val="center"/>
          </w:tcPr>
          <w:p w14:paraId="6D5051F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&gt;=80人</w:t>
            </w:r>
          </w:p>
        </w:tc>
        <w:tc>
          <w:tcPr>
            <w:tcW w:w="1229" w:type="dxa"/>
            <w:tcBorders>
              <w:top w:val="nil"/>
              <w:left w:val="nil"/>
              <w:bottom w:val="single" w:sz="4" w:space="0" w:color="auto"/>
              <w:right w:val="single" w:sz="4" w:space="0" w:color="auto"/>
            </w:tcBorders>
            <w:vAlign w:val="center"/>
          </w:tcPr>
          <w:p w14:paraId="3D644F1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95人</w:t>
            </w:r>
          </w:p>
        </w:tc>
        <w:tc>
          <w:tcPr>
            <w:tcW w:w="755" w:type="dxa"/>
            <w:gridSpan w:val="2"/>
            <w:tcBorders>
              <w:top w:val="single" w:sz="4" w:space="0" w:color="auto"/>
              <w:left w:val="nil"/>
              <w:bottom w:val="single" w:sz="4" w:space="0" w:color="auto"/>
              <w:right w:val="single" w:sz="4" w:space="0" w:color="000000"/>
            </w:tcBorders>
            <w:vAlign w:val="center"/>
          </w:tcPr>
          <w:p w14:paraId="4C3BC6C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C469A5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B9AC1D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A206BF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2CF386"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1872D20"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9DB0F7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3ED6F8B"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非寄宿贫困学生覆盖率</w:t>
            </w:r>
          </w:p>
        </w:tc>
        <w:tc>
          <w:tcPr>
            <w:tcW w:w="1125" w:type="dxa"/>
            <w:tcBorders>
              <w:top w:val="nil"/>
              <w:left w:val="nil"/>
              <w:bottom w:val="single" w:sz="4" w:space="0" w:color="auto"/>
              <w:right w:val="single" w:sz="4" w:space="0" w:color="auto"/>
            </w:tcBorders>
            <w:vAlign w:val="center"/>
          </w:tcPr>
          <w:p w14:paraId="76DD187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B0149F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B7EE7B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8B20C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A765ED1"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A7BD34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DBB09D"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F133980"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F919B65"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0035EDD"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非寄宿贫困学生覆盖率</w:t>
            </w:r>
          </w:p>
        </w:tc>
        <w:tc>
          <w:tcPr>
            <w:tcW w:w="1125" w:type="dxa"/>
            <w:tcBorders>
              <w:top w:val="nil"/>
              <w:left w:val="nil"/>
              <w:bottom w:val="single" w:sz="4" w:space="0" w:color="auto"/>
              <w:right w:val="single" w:sz="4" w:space="0" w:color="auto"/>
            </w:tcBorders>
            <w:vAlign w:val="center"/>
          </w:tcPr>
          <w:p w14:paraId="5C5B10C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C9FDA5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B87337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CCE0E2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010724"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354E7A5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655DE0"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CF49B9"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D4BEE89"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0ADDA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资助标准达标率</w:t>
            </w:r>
            <w:proofErr w:type="spellEnd"/>
          </w:p>
        </w:tc>
        <w:tc>
          <w:tcPr>
            <w:tcW w:w="1125" w:type="dxa"/>
            <w:tcBorders>
              <w:top w:val="nil"/>
              <w:left w:val="nil"/>
              <w:bottom w:val="single" w:sz="4" w:space="0" w:color="auto"/>
              <w:right w:val="single" w:sz="4" w:space="0" w:color="auto"/>
            </w:tcBorders>
            <w:vAlign w:val="center"/>
          </w:tcPr>
          <w:p w14:paraId="3CE722D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A31839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89191F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7398A7D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426B9C0D"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6893C60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B8FAE2"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97D7350"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CBD9B48"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0FADD1E"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资助标准达标率</w:t>
            </w:r>
            <w:proofErr w:type="spellEnd"/>
          </w:p>
        </w:tc>
        <w:tc>
          <w:tcPr>
            <w:tcW w:w="1125" w:type="dxa"/>
            <w:tcBorders>
              <w:top w:val="nil"/>
              <w:left w:val="nil"/>
              <w:bottom w:val="single" w:sz="4" w:space="0" w:color="auto"/>
              <w:right w:val="single" w:sz="4" w:space="0" w:color="auto"/>
            </w:tcBorders>
            <w:vAlign w:val="center"/>
          </w:tcPr>
          <w:p w14:paraId="2301981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F33D20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20CB75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CE3A22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3CFDE66"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6CF07C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218FC8"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95A1D5"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96E285F"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20F7CA3"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1125" w:type="dxa"/>
            <w:tcBorders>
              <w:top w:val="nil"/>
              <w:left w:val="nil"/>
              <w:bottom w:val="single" w:sz="4" w:space="0" w:color="auto"/>
              <w:right w:val="single" w:sz="4" w:space="0" w:color="auto"/>
            </w:tcBorders>
            <w:vAlign w:val="center"/>
          </w:tcPr>
          <w:p w14:paraId="272D2E9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B6030B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43ABF1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5CC2B06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33F706D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17BA60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6A3FAC"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A199647"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2A7181B"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F549660"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p>
        </w:tc>
        <w:tc>
          <w:tcPr>
            <w:tcW w:w="1125" w:type="dxa"/>
            <w:tcBorders>
              <w:top w:val="nil"/>
              <w:left w:val="nil"/>
              <w:bottom w:val="single" w:sz="4" w:space="0" w:color="auto"/>
              <w:right w:val="single" w:sz="4" w:space="0" w:color="auto"/>
            </w:tcBorders>
            <w:vAlign w:val="center"/>
          </w:tcPr>
          <w:p w14:paraId="6B19E78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BD3C2E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5E87C1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22EE7C3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321F2FD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8DC1B7A"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9DEAC2"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843EA91"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408AB190"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3CAC8F1"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享受补助标准（小学）</w:t>
            </w:r>
          </w:p>
        </w:tc>
        <w:tc>
          <w:tcPr>
            <w:tcW w:w="1125" w:type="dxa"/>
            <w:tcBorders>
              <w:top w:val="nil"/>
              <w:left w:val="nil"/>
              <w:bottom w:val="single" w:sz="4" w:space="0" w:color="auto"/>
              <w:right w:val="single" w:sz="4" w:space="0" w:color="auto"/>
            </w:tcBorders>
            <w:vAlign w:val="center"/>
          </w:tcPr>
          <w:p w14:paraId="358B810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=312.50元/人/</w:t>
            </w:r>
            <w:proofErr w:type="spellStart"/>
            <w:r>
              <w:rPr>
                <w:rFonts w:ascii="宋体" w:eastAsia="宋体" w:hAnsi="宋体" w:cs="宋体" w:hint="eastAsia"/>
                <w:color w:val="000000"/>
                <w:sz w:val="18"/>
                <w:szCs w:val="18"/>
              </w:rPr>
              <w:t>学期</w:t>
            </w:r>
            <w:proofErr w:type="spellEnd"/>
          </w:p>
        </w:tc>
        <w:tc>
          <w:tcPr>
            <w:tcW w:w="1229" w:type="dxa"/>
            <w:tcBorders>
              <w:top w:val="nil"/>
              <w:left w:val="nil"/>
              <w:bottom w:val="single" w:sz="4" w:space="0" w:color="auto"/>
              <w:right w:val="single" w:sz="4" w:space="0" w:color="auto"/>
            </w:tcBorders>
            <w:vAlign w:val="center"/>
          </w:tcPr>
          <w:p w14:paraId="43E2656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312.5元/人/</w:t>
            </w:r>
            <w:proofErr w:type="spellStart"/>
            <w:r>
              <w:rPr>
                <w:rFonts w:ascii="宋体" w:eastAsia="宋体" w:hAnsi="宋体" w:cs="宋体" w:hint="eastAsia"/>
                <w:color w:val="000000"/>
                <w:sz w:val="18"/>
                <w:szCs w:val="18"/>
              </w:rPr>
              <w:t>学期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F5800A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1E966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67DF2E6"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6A2AB9D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16DA75"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AC78AC0"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422D631"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7800BF7"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享受补助标准（小学）</w:t>
            </w:r>
          </w:p>
        </w:tc>
        <w:tc>
          <w:tcPr>
            <w:tcW w:w="1125" w:type="dxa"/>
            <w:tcBorders>
              <w:top w:val="nil"/>
              <w:left w:val="nil"/>
              <w:bottom w:val="single" w:sz="4" w:space="0" w:color="auto"/>
              <w:right w:val="single" w:sz="4" w:space="0" w:color="auto"/>
            </w:tcBorders>
            <w:vAlign w:val="center"/>
          </w:tcPr>
          <w:p w14:paraId="7657C75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=312.50元/人/</w:t>
            </w:r>
            <w:proofErr w:type="spellStart"/>
            <w:r>
              <w:rPr>
                <w:rFonts w:ascii="宋体" w:eastAsia="宋体" w:hAnsi="宋体" w:cs="宋体" w:hint="eastAsia"/>
                <w:color w:val="000000"/>
                <w:sz w:val="18"/>
                <w:szCs w:val="18"/>
              </w:rPr>
              <w:t>学期</w:t>
            </w:r>
            <w:proofErr w:type="spellEnd"/>
          </w:p>
        </w:tc>
        <w:tc>
          <w:tcPr>
            <w:tcW w:w="1229" w:type="dxa"/>
            <w:tcBorders>
              <w:top w:val="nil"/>
              <w:left w:val="nil"/>
              <w:bottom w:val="single" w:sz="4" w:space="0" w:color="auto"/>
              <w:right w:val="single" w:sz="4" w:space="0" w:color="auto"/>
            </w:tcBorders>
            <w:vAlign w:val="center"/>
          </w:tcPr>
          <w:p w14:paraId="2088235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312.5元/人/</w:t>
            </w:r>
            <w:proofErr w:type="spellStart"/>
            <w:r>
              <w:rPr>
                <w:rFonts w:ascii="宋体" w:eastAsia="宋体" w:hAnsi="宋体" w:cs="宋体" w:hint="eastAsia"/>
                <w:color w:val="000000"/>
                <w:sz w:val="18"/>
                <w:szCs w:val="18"/>
              </w:rPr>
              <w:t>学期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1BF768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932D0F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D86745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4F34623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289E2A"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5486D0D"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68C639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2D65A59"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享受补助标准（中学）</w:t>
            </w:r>
          </w:p>
        </w:tc>
        <w:tc>
          <w:tcPr>
            <w:tcW w:w="1125" w:type="dxa"/>
            <w:tcBorders>
              <w:top w:val="nil"/>
              <w:left w:val="nil"/>
              <w:bottom w:val="single" w:sz="4" w:space="0" w:color="auto"/>
              <w:right w:val="single" w:sz="4" w:space="0" w:color="auto"/>
            </w:tcBorders>
            <w:vAlign w:val="center"/>
          </w:tcPr>
          <w:p w14:paraId="6454D9C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=372.5元/人/</w:t>
            </w:r>
            <w:proofErr w:type="spellStart"/>
            <w:r>
              <w:rPr>
                <w:rFonts w:ascii="宋体" w:eastAsia="宋体" w:hAnsi="宋体" w:cs="宋体" w:hint="eastAsia"/>
                <w:color w:val="000000"/>
                <w:sz w:val="18"/>
                <w:szCs w:val="18"/>
              </w:rPr>
              <w:t>学期</w:t>
            </w:r>
            <w:proofErr w:type="spellEnd"/>
          </w:p>
        </w:tc>
        <w:tc>
          <w:tcPr>
            <w:tcW w:w="1229" w:type="dxa"/>
            <w:tcBorders>
              <w:top w:val="nil"/>
              <w:left w:val="nil"/>
              <w:bottom w:val="single" w:sz="4" w:space="0" w:color="auto"/>
              <w:right w:val="single" w:sz="4" w:space="0" w:color="auto"/>
            </w:tcBorders>
            <w:vAlign w:val="center"/>
          </w:tcPr>
          <w:p w14:paraId="2633922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372.5元/人/</w:t>
            </w:r>
            <w:proofErr w:type="spellStart"/>
            <w:r>
              <w:rPr>
                <w:rFonts w:ascii="宋体" w:eastAsia="宋体" w:hAnsi="宋体" w:cs="宋体" w:hint="eastAsia"/>
                <w:color w:val="000000"/>
                <w:sz w:val="18"/>
                <w:szCs w:val="18"/>
              </w:rPr>
              <w:t>学期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37A49A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68EFC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C26F4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4DA2B40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A8CD3F"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1D6A7A1"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2E998B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6956EEB"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享受补助标准（中学）</w:t>
            </w:r>
          </w:p>
        </w:tc>
        <w:tc>
          <w:tcPr>
            <w:tcW w:w="1125" w:type="dxa"/>
            <w:tcBorders>
              <w:top w:val="nil"/>
              <w:left w:val="nil"/>
              <w:bottom w:val="single" w:sz="4" w:space="0" w:color="auto"/>
              <w:right w:val="single" w:sz="4" w:space="0" w:color="auto"/>
            </w:tcBorders>
            <w:vAlign w:val="center"/>
          </w:tcPr>
          <w:p w14:paraId="2DCCE25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=372.5元/人/</w:t>
            </w:r>
            <w:proofErr w:type="spellStart"/>
            <w:r>
              <w:rPr>
                <w:rFonts w:ascii="宋体" w:eastAsia="宋体" w:hAnsi="宋体" w:cs="宋体" w:hint="eastAsia"/>
                <w:color w:val="000000"/>
                <w:sz w:val="18"/>
                <w:szCs w:val="18"/>
              </w:rPr>
              <w:t>学期</w:t>
            </w:r>
            <w:proofErr w:type="spellEnd"/>
          </w:p>
        </w:tc>
        <w:tc>
          <w:tcPr>
            <w:tcW w:w="1229" w:type="dxa"/>
            <w:tcBorders>
              <w:top w:val="nil"/>
              <w:left w:val="nil"/>
              <w:bottom w:val="single" w:sz="4" w:space="0" w:color="auto"/>
              <w:right w:val="single" w:sz="4" w:space="0" w:color="auto"/>
            </w:tcBorders>
            <w:vAlign w:val="center"/>
          </w:tcPr>
          <w:p w14:paraId="281433E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372.5元/人/</w:t>
            </w:r>
            <w:proofErr w:type="spellStart"/>
            <w:r>
              <w:rPr>
                <w:rFonts w:ascii="宋体" w:eastAsia="宋体" w:hAnsi="宋体" w:cs="宋体" w:hint="eastAsia"/>
                <w:color w:val="000000"/>
                <w:sz w:val="18"/>
                <w:szCs w:val="18"/>
              </w:rPr>
              <w:t>学期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A18921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A86BE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40023D"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C33DB6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E15086"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FDB18AB"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734E38DA"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AE7F025"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解决非寄宿贫困学生困难</w:t>
            </w:r>
          </w:p>
        </w:tc>
        <w:tc>
          <w:tcPr>
            <w:tcW w:w="1125" w:type="dxa"/>
            <w:tcBorders>
              <w:top w:val="nil"/>
              <w:left w:val="nil"/>
              <w:bottom w:val="single" w:sz="4" w:space="0" w:color="auto"/>
              <w:right w:val="single" w:sz="4" w:space="0" w:color="auto"/>
            </w:tcBorders>
            <w:vAlign w:val="center"/>
          </w:tcPr>
          <w:p w14:paraId="4EF4731D"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有效解决</w:t>
            </w:r>
            <w:proofErr w:type="spellEnd"/>
          </w:p>
        </w:tc>
        <w:tc>
          <w:tcPr>
            <w:tcW w:w="1229" w:type="dxa"/>
            <w:tcBorders>
              <w:top w:val="nil"/>
              <w:left w:val="nil"/>
              <w:bottom w:val="single" w:sz="4" w:space="0" w:color="auto"/>
              <w:right w:val="single" w:sz="4" w:space="0" w:color="auto"/>
            </w:tcBorders>
            <w:vAlign w:val="center"/>
          </w:tcPr>
          <w:p w14:paraId="12F0F7CE"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15F4C4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FFD898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928638"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26635F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74B5B7"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46C0945"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FAC631A"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362976B"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解决非寄宿贫困学生困难</w:t>
            </w:r>
          </w:p>
        </w:tc>
        <w:tc>
          <w:tcPr>
            <w:tcW w:w="1125" w:type="dxa"/>
            <w:tcBorders>
              <w:top w:val="nil"/>
              <w:left w:val="nil"/>
              <w:bottom w:val="single" w:sz="4" w:space="0" w:color="auto"/>
              <w:right w:val="single" w:sz="4" w:space="0" w:color="auto"/>
            </w:tcBorders>
            <w:vAlign w:val="center"/>
          </w:tcPr>
          <w:p w14:paraId="78579578"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有效解决</w:t>
            </w:r>
            <w:proofErr w:type="spellEnd"/>
          </w:p>
        </w:tc>
        <w:tc>
          <w:tcPr>
            <w:tcW w:w="1229" w:type="dxa"/>
            <w:tcBorders>
              <w:top w:val="nil"/>
              <w:left w:val="nil"/>
              <w:bottom w:val="single" w:sz="4" w:space="0" w:color="auto"/>
              <w:right w:val="single" w:sz="4" w:space="0" w:color="auto"/>
            </w:tcBorders>
            <w:vAlign w:val="center"/>
          </w:tcPr>
          <w:p w14:paraId="530E263C"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60DDBF8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60AC32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5ED0F06"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3592E58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303372"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2326E8A"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03C7719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55E4078"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促进贫困生平等享受教育资源</w:t>
            </w:r>
          </w:p>
        </w:tc>
        <w:tc>
          <w:tcPr>
            <w:tcW w:w="1125" w:type="dxa"/>
            <w:tcBorders>
              <w:top w:val="nil"/>
              <w:left w:val="nil"/>
              <w:bottom w:val="single" w:sz="4" w:space="0" w:color="auto"/>
              <w:right w:val="single" w:sz="4" w:space="0" w:color="auto"/>
            </w:tcBorders>
            <w:vAlign w:val="center"/>
          </w:tcPr>
          <w:p w14:paraId="5BDC0A6B"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1229" w:type="dxa"/>
            <w:tcBorders>
              <w:top w:val="nil"/>
              <w:left w:val="nil"/>
              <w:bottom w:val="single" w:sz="4" w:space="0" w:color="auto"/>
              <w:right w:val="single" w:sz="4" w:space="0" w:color="auto"/>
            </w:tcBorders>
            <w:vAlign w:val="center"/>
          </w:tcPr>
          <w:p w14:paraId="2388880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r>
              <w:rPr>
                <w:rFonts w:ascii="宋体" w:eastAsia="宋体" w:hAnsi="宋体" w:cs="宋体" w:hint="eastAsia"/>
                <w:color w:val="000000"/>
                <w:sz w:val="18"/>
                <w:szCs w:val="18"/>
              </w:rPr>
              <w:tab/>
            </w:r>
          </w:p>
        </w:tc>
        <w:tc>
          <w:tcPr>
            <w:tcW w:w="755" w:type="dxa"/>
            <w:gridSpan w:val="2"/>
            <w:tcBorders>
              <w:top w:val="single" w:sz="4" w:space="0" w:color="auto"/>
              <w:left w:val="nil"/>
              <w:bottom w:val="single" w:sz="4" w:space="0" w:color="auto"/>
              <w:right w:val="single" w:sz="4" w:space="0" w:color="000000"/>
            </w:tcBorders>
            <w:vAlign w:val="center"/>
          </w:tcPr>
          <w:p w14:paraId="47D6861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E350F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A5CC14"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E58DED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7BF961"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21AE4D1"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CC8F2F4"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1D49FD"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促进贫困生平等享受教育资源</w:t>
            </w:r>
          </w:p>
        </w:tc>
        <w:tc>
          <w:tcPr>
            <w:tcW w:w="1125" w:type="dxa"/>
            <w:tcBorders>
              <w:top w:val="nil"/>
              <w:left w:val="nil"/>
              <w:bottom w:val="single" w:sz="4" w:space="0" w:color="auto"/>
              <w:right w:val="single" w:sz="4" w:space="0" w:color="auto"/>
            </w:tcBorders>
            <w:vAlign w:val="center"/>
          </w:tcPr>
          <w:p w14:paraId="02AC5677"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1229" w:type="dxa"/>
            <w:tcBorders>
              <w:top w:val="nil"/>
              <w:left w:val="nil"/>
              <w:bottom w:val="single" w:sz="4" w:space="0" w:color="auto"/>
              <w:right w:val="single" w:sz="4" w:space="0" w:color="auto"/>
            </w:tcBorders>
            <w:vAlign w:val="center"/>
          </w:tcPr>
          <w:p w14:paraId="287DC7C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7C651D9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2E137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AD606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D9A744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68814C"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E34E8C4"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vMerge w:val="restart"/>
            <w:tcBorders>
              <w:top w:val="nil"/>
              <w:left w:val="nil"/>
              <w:right w:val="single" w:sz="4" w:space="0" w:color="auto"/>
            </w:tcBorders>
            <w:vAlign w:val="center"/>
          </w:tcPr>
          <w:p w14:paraId="4ED2B53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47E11AA"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1125" w:type="dxa"/>
            <w:tcBorders>
              <w:top w:val="nil"/>
              <w:left w:val="nil"/>
              <w:bottom w:val="single" w:sz="4" w:space="0" w:color="auto"/>
              <w:right w:val="single" w:sz="4" w:space="0" w:color="auto"/>
            </w:tcBorders>
            <w:vAlign w:val="center"/>
          </w:tcPr>
          <w:p w14:paraId="737859B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B16625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4C8CCD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6668D4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74783DD"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因为满意度设置是大于95%，学生调查表都是满意为100%，已完成了项目</w:t>
            </w:r>
          </w:p>
        </w:tc>
      </w:tr>
      <w:tr w:rsidR="003F5183" w:rsidRPr="00EB08A3" w14:paraId="463E671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6C7E99"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72417824"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4AADEA2"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A2BD9DF"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1125" w:type="dxa"/>
            <w:tcBorders>
              <w:top w:val="nil"/>
              <w:left w:val="nil"/>
              <w:bottom w:val="single" w:sz="4" w:space="0" w:color="auto"/>
              <w:right w:val="single" w:sz="4" w:space="0" w:color="auto"/>
            </w:tcBorders>
            <w:vAlign w:val="center"/>
          </w:tcPr>
          <w:p w14:paraId="3F5224D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D5D1ED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087598F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27A1AA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5DCAE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5C5EF27"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6305053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52A6DDFC"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69EEACE"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95.35分</w:t>
            </w:r>
          </w:p>
        </w:tc>
        <w:tc>
          <w:tcPr>
            <w:tcW w:w="1984" w:type="dxa"/>
            <w:gridSpan w:val="2"/>
            <w:tcBorders>
              <w:top w:val="single" w:sz="4" w:space="0" w:color="auto"/>
              <w:left w:val="nil"/>
              <w:bottom w:val="single" w:sz="4" w:space="0" w:color="auto"/>
              <w:right w:val="single" w:sz="4" w:space="0" w:color="auto"/>
            </w:tcBorders>
            <w:vAlign w:val="center"/>
          </w:tcPr>
          <w:p w14:paraId="79A2CE01" w14:textId="77777777" w:rsidR="003F5183" w:rsidRPr="00EB08A3" w:rsidRDefault="003F5183" w:rsidP="00186835">
            <w:pPr>
              <w:jc w:val="center"/>
              <w:rPr>
                <w:rFonts w:ascii="宋体" w:eastAsia="宋体" w:hAnsi="宋体" w:cs="宋体" w:hint="eastAsia"/>
                <w:b/>
                <w:bCs/>
                <w:color w:val="000000"/>
                <w:sz w:val="18"/>
                <w:szCs w:val="18"/>
              </w:rPr>
            </w:pPr>
          </w:p>
        </w:tc>
      </w:tr>
    </w:tbl>
    <w:p w14:paraId="45748F7F" w14:textId="77777777" w:rsidR="003F5183" w:rsidRPr="00E12EB7" w:rsidRDefault="003F5183" w:rsidP="003F5183">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23B1DD5F" w14:textId="77777777" w:rsidR="003F5183" w:rsidRPr="00E12EB7" w:rsidRDefault="003F5183" w:rsidP="003F5183">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F5183" w:rsidRPr="00EB08A3" w14:paraId="2A7ACB45"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9863E0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2E05AAEB" w14:textId="77777777" w:rsidR="003F5183" w:rsidRPr="00EB08A3" w:rsidRDefault="003F5183"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【2023】173号，167号关于提前下达2023年城乡义务教育保障机制公用经费</w:t>
            </w:r>
          </w:p>
        </w:tc>
      </w:tr>
      <w:tr w:rsidR="003F5183" w:rsidRPr="00EB08A3" w14:paraId="2E8971EA"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3D4DDF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85567DC"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F7E5629" w14:textId="77777777" w:rsidR="003F5183" w:rsidRPr="00EB08A3" w:rsidRDefault="003F5183"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0CBC4AA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乌鲁木齐市第129中学</w:t>
            </w:r>
          </w:p>
        </w:tc>
      </w:tr>
      <w:tr w:rsidR="003F5183" w:rsidRPr="00EB08A3" w14:paraId="70DE4F85"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E3F825"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9B390FC" w14:textId="77777777" w:rsidR="003F5183" w:rsidRPr="00EB08A3" w:rsidRDefault="003F5183"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28CE02D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024EDBA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264D535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7F82D08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5886A40E"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050A532"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3F5183" w:rsidRPr="00EB08A3" w14:paraId="5D8DBC72"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9D91C9"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6EE983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0A52922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408.65</w:t>
            </w:r>
          </w:p>
        </w:tc>
        <w:tc>
          <w:tcPr>
            <w:tcW w:w="1125" w:type="dxa"/>
            <w:tcBorders>
              <w:top w:val="nil"/>
              <w:left w:val="nil"/>
              <w:bottom w:val="single" w:sz="4" w:space="0" w:color="auto"/>
              <w:right w:val="single" w:sz="4" w:space="0" w:color="auto"/>
            </w:tcBorders>
            <w:noWrap/>
            <w:vAlign w:val="center"/>
          </w:tcPr>
          <w:p w14:paraId="1CBCEA8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418.11</w:t>
            </w:r>
          </w:p>
        </w:tc>
        <w:tc>
          <w:tcPr>
            <w:tcW w:w="1275" w:type="dxa"/>
            <w:gridSpan w:val="2"/>
            <w:tcBorders>
              <w:top w:val="single" w:sz="4" w:space="0" w:color="auto"/>
              <w:left w:val="nil"/>
              <w:bottom w:val="single" w:sz="4" w:space="0" w:color="auto"/>
              <w:right w:val="single" w:sz="4" w:space="0" w:color="000000"/>
            </w:tcBorders>
            <w:noWrap/>
            <w:vAlign w:val="center"/>
          </w:tcPr>
          <w:p w14:paraId="167D53F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399.65</w:t>
            </w:r>
          </w:p>
        </w:tc>
        <w:tc>
          <w:tcPr>
            <w:tcW w:w="1134" w:type="dxa"/>
            <w:gridSpan w:val="2"/>
            <w:tcBorders>
              <w:top w:val="single" w:sz="4" w:space="0" w:color="auto"/>
              <w:left w:val="nil"/>
              <w:bottom w:val="single" w:sz="4" w:space="0" w:color="auto"/>
              <w:right w:val="single" w:sz="4" w:space="0" w:color="auto"/>
            </w:tcBorders>
            <w:vAlign w:val="center"/>
          </w:tcPr>
          <w:p w14:paraId="610C1E2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28ED80B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95.58%</w:t>
            </w:r>
          </w:p>
        </w:tc>
        <w:tc>
          <w:tcPr>
            <w:tcW w:w="1275" w:type="dxa"/>
            <w:tcBorders>
              <w:top w:val="nil"/>
              <w:left w:val="nil"/>
              <w:bottom w:val="single" w:sz="4" w:space="0" w:color="auto"/>
              <w:right w:val="single" w:sz="4" w:space="0" w:color="auto"/>
            </w:tcBorders>
            <w:vAlign w:val="center"/>
          </w:tcPr>
          <w:p w14:paraId="3A6F5E9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9.56分</w:t>
            </w:r>
          </w:p>
        </w:tc>
      </w:tr>
      <w:tr w:rsidR="003F5183" w:rsidRPr="00EB08A3" w14:paraId="5ED247F8"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1835495"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650929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1C13DEF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234.94</w:t>
            </w:r>
          </w:p>
        </w:tc>
        <w:tc>
          <w:tcPr>
            <w:tcW w:w="1125" w:type="dxa"/>
            <w:tcBorders>
              <w:top w:val="nil"/>
              <w:left w:val="nil"/>
              <w:bottom w:val="single" w:sz="4" w:space="0" w:color="auto"/>
              <w:right w:val="single" w:sz="4" w:space="0" w:color="auto"/>
            </w:tcBorders>
            <w:noWrap/>
            <w:vAlign w:val="center"/>
          </w:tcPr>
          <w:p w14:paraId="415D106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245.83</w:t>
            </w:r>
          </w:p>
        </w:tc>
        <w:tc>
          <w:tcPr>
            <w:tcW w:w="1275" w:type="dxa"/>
            <w:gridSpan w:val="2"/>
            <w:tcBorders>
              <w:top w:val="single" w:sz="4" w:space="0" w:color="auto"/>
              <w:left w:val="nil"/>
              <w:bottom w:val="single" w:sz="4" w:space="0" w:color="auto"/>
              <w:right w:val="single" w:sz="4" w:space="0" w:color="000000"/>
            </w:tcBorders>
            <w:noWrap/>
            <w:vAlign w:val="center"/>
          </w:tcPr>
          <w:p w14:paraId="2A4B307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227.37</w:t>
            </w:r>
          </w:p>
        </w:tc>
        <w:tc>
          <w:tcPr>
            <w:tcW w:w="1134" w:type="dxa"/>
            <w:gridSpan w:val="2"/>
            <w:tcBorders>
              <w:top w:val="single" w:sz="4" w:space="0" w:color="auto"/>
              <w:left w:val="nil"/>
              <w:bottom w:val="single" w:sz="4" w:space="0" w:color="auto"/>
              <w:right w:val="single" w:sz="4" w:space="0" w:color="auto"/>
            </w:tcBorders>
            <w:vAlign w:val="center"/>
            <w:hideMark/>
          </w:tcPr>
          <w:p w14:paraId="218FE28F"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7F355CD"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D2F68BF"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0FC680C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1FD41A"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418CF9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16E003F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173.71</w:t>
            </w:r>
          </w:p>
        </w:tc>
        <w:tc>
          <w:tcPr>
            <w:tcW w:w="1125" w:type="dxa"/>
            <w:tcBorders>
              <w:top w:val="nil"/>
              <w:left w:val="nil"/>
              <w:bottom w:val="single" w:sz="4" w:space="0" w:color="auto"/>
              <w:right w:val="single" w:sz="4" w:space="0" w:color="auto"/>
            </w:tcBorders>
            <w:noWrap/>
            <w:vAlign w:val="center"/>
          </w:tcPr>
          <w:p w14:paraId="2B059C4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172.28</w:t>
            </w:r>
          </w:p>
        </w:tc>
        <w:tc>
          <w:tcPr>
            <w:tcW w:w="1275" w:type="dxa"/>
            <w:gridSpan w:val="2"/>
            <w:tcBorders>
              <w:top w:val="single" w:sz="4" w:space="0" w:color="auto"/>
              <w:left w:val="nil"/>
              <w:bottom w:val="single" w:sz="4" w:space="0" w:color="auto"/>
              <w:right w:val="single" w:sz="4" w:space="0" w:color="000000"/>
            </w:tcBorders>
            <w:noWrap/>
            <w:vAlign w:val="center"/>
          </w:tcPr>
          <w:p w14:paraId="1148754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172.28</w:t>
            </w:r>
          </w:p>
        </w:tc>
        <w:tc>
          <w:tcPr>
            <w:tcW w:w="1134" w:type="dxa"/>
            <w:gridSpan w:val="2"/>
            <w:tcBorders>
              <w:top w:val="single" w:sz="4" w:space="0" w:color="auto"/>
              <w:left w:val="nil"/>
              <w:bottom w:val="single" w:sz="4" w:space="0" w:color="auto"/>
              <w:right w:val="single" w:sz="4" w:space="0" w:color="auto"/>
            </w:tcBorders>
            <w:vAlign w:val="center"/>
            <w:hideMark/>
          </w:tcPr>
          <w:p w14:paraId="23C814D0"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DD3383E"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B2183B5"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0E0BFFF0"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4D47642E"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46DB054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5B66B3C9"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3F5183" w:rsidRPr="00EB08A3" w14:paraId="7C384C6A"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D664C76" w14:textId="77777777" w:rsidR="003F5183" w:rsidRPr="00EB08A3" w:rsidRDefault="003F5183"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5890467F"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sz="4" w:space="0" w:color="auto"/>
              <w:left w:val="nil"/>
              <w:bottom w:val="single" w:sz="4" w:space="0" w:color="auto"/>
              <w:right w:val="single" w:sz="4" w:space="0" w:color="000000"/>
            </w:tcBorders>
            <w:hideMark/>
          </w:tcPr>
          <w:p w14:paraId="31ED6B40"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我单位认真落实义务教育保障机制的各项要求，坚持以义务教育为重点，通过义务教育标准化学校建设，大力推进义务教育均衡，努力推动义务教育从数量扩张向质量提高转变，取得了明显成效。各类教育教学活动有序开展，办学水平不断提升。有城乡义务教育经费</w:t>
            </w:r>
            <w:proofErr w:type="gramStart"/>
            <w:r>
              <w:rPr>
                <w:rFonts w:ascii="宋体" w:eastAsia="宋体" w:hAnsi="宋体" w:cs="宋体" w:hint="eastAsia"/>
                <w:color w:val="000000"/>
                <w:sz w:val="18"/>
                <w:szCs w:val="18"/>
                <w:lang w:eastAsia="zh-CN"/>
              </w:rPr>
              <w:t>做保</w:t>
            </w:r>
            <w:proofErr w:type="gramEnd"/>
            <w:r>
              <w:rPr>
                <w:rFonts w:ascii="宋体" w:eastAsia="宋体" w:hAnsi="宋体" w:cs="宋体" w:hint="eastAsia"/>
                <w:color w:val="000000"/>
                <w:sz w:val="18"/>
                <w:szCs w:val="18"/>
                <w:lang w:eastAsia="zh-CN"/>
              </w:rPr>
              <w:t>障，使我校的教育资源配置优化，学校面貌发生了巨大变化，办学条件得到大力改善，教师业务水平进一步提升。但是当年指标拨付没有完全，主要拨付了上年资金。</w:t>
            </w:r>
          </w:p>
        </w:tc>
      </w:tr>
      <w:tr w:rsidR="003F5183" w:rsidRPr="00EB08A3" w14:paraId="59F2D5C5"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16D87A5E"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09DB255E"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373549FC"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264234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26AA801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6009A4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02C01F8"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3544EF4"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465A189"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3F5183" w:rsidRPr="00EB08A3" w14:paraId="740CC36F"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53FFBE9B"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5402A8F" w14:textId="77777777" w:rsidR="003F5183" w:rsidRPr="00EB08A3" w:rsidRDefault="003F5183"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59AD7927" w14:textId="77777777" w:rsidR="003F5183" w:rsidRPr="00EB08A3" w:rsidRDefault="003F5183"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0DB8C3" w14:textId="77777777" w:rsidR="003F5183" w:rsidRPr="00EB08A3" w:rsidRDefault="003F5183"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7C760ABF" w14:textId="77777777" w:rsidR="003F5183" w:rsidRPr="00EB08A3" w:rsidRDefault="003F5183"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57872F9B" w14:textId="77777777" w:rsidR="003F5183" w:rsidRPr="00EB08A3" w:rsidRDefault="003F5183"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783A2EA3" w14:textId="77777777" w:rsidR="003F5183" w:rsidRPr="00EB08A3" w:rsidRDefault="003F5183"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6B1C218B" w14:textId="77777777" w:rsidR="003F5183" w:rsidRPr="00EB08A3" w:rsidRDefault="003F5183"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13FB4ED" w14:textId="77777777" w:rsidR="003F5183" w:rsidRPr="00EB08A3" w:rsidRDefault="003F5183" w:rsidP="00186835">
            <w:pPr>
              <w:rPr>
                <w:rFonts w:ascii="宋体" w:eastAsia="宋体" w:hAnsi="宋体" w:cs="宋体" w:hint="eastAsia"/>
                <w:color w:val="000000"/>
                <w:sz w:val="18"/>
                <w:szCs w:val="18"/>
                <w:lang w:eastAsia="zh-CN"/>
              </w:rPr>
            </w:pPr>
          </w:p>
        </w:tc>
      </w:tr>
      <w:tr w:rsidR="003F5183" w:rsidRPr="00EB08A3" w14:paraId="5198A8E6"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28B26346"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E974846"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6CBC8915"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7E3DAC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1B4D9AC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=12867平方米</w:t>
            </w:r>
          </w:p>
        </w:tc>
        <w:tc>
          <w:tcPr>
            <w:tcW w:w="1229" w:type="dxa"/>
            <w:tcBorders>
              <w:top w:val="nil"/>
              <w:left w:val="nil"/>
              <w:bottom w:val="single" w:sz="4" w:space="0" w:color="auto"/>
              <w:right w:val="single" w:sz="4" w:space="0" w:color="auto"/>
            </w:tcBorders>
            <w:vAlign w:val="center"/>
          </w:tcPr>
          <w:p w14:paraId="0B388A6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12867平方米</w:t>
            </w:r>
          </w:p>
        </w:tc>
        <w:tc>
          <w:tcPr>
            <w:tcW w:w="755" w:type="dxa"/>
            <w:gridSpan w:val="2"/>
            <w:tcBorders>
              <w:top w:val="single" w:sz="4" w:space="0" w:color="auto"/>
              <w:left w:val="nil"/>
              <w:bottom w:val="single" w:sz="4" w:space="0" w:color="auto"/>
              <w:right w:val="single" w:sz="4" w:space="0" w:color="000000"/>
            </w:tcBorders>
            <w:vAlign w:val="center"/>
          </w:tcPr>
          <w:p w14:paraId="1321984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DB00D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BBB197"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3A1B435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945E7D"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EF9C092"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E5D6EB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16E305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4B42223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=12867平方米</w:t>
            </w:r>
          </w:p>
        </w:tc>
        <w:tc>
          <w:tcPr>
            <w:tcW w:w="1229" w:type="dxa"/>
            <w:tcBorders>
              <w:top w:val="nil"/>
              <w:left w:val="nil"/>
              <w:bottom w:val="single" w:sz="4" w:space="0" w:color="auto"/>
              <w:right w:val="single" w:sz="4" w:space="0" w:color="auto"/>
            </w:tcBorders>
            <w:vAlign w:val="center"/>
          </w:tcPr>
          <w:p w14:paraId="4328A92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12867平方米</w:t>
            </w:r>
          </w:p>
        </w:tc>
        <w:tc>
          <w:tcPr>
            <w:tcW w:w="755" w:type="dxa"/>
            <w:gridSpan w:val="2"/>
            <w:tcBorders>
              <w:top w:val="single" w:sz="4" w:space="0" w:color="auto"/>
              <w:left w:val="nil"/>
              <w:bottom w:val="single" w:sz="4" w:space="0" w:color="auto"/>
              <w:right w:val="single" w:sz="4" w:space="0" w:color="000000"/>
            </w:tcBorders>
            <w:vAlign w:val="center"/>
          </w:tcPr>
          <w:p w14:paraId="09EDDD9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55B9C7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68E3F33"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44C0C91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2F278AE"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B0C8785"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AB7F120"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DAA438C"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学校校舍日常维修改造次数</w:t>
            </w:r>
          </w:p>
        </w:tc>
        <w:tc>
          <w:tcPr>
            <w:tcW w:w="1125" w:type="dxa"/>
            <w:tcBorders>
              <w:top w:val="nil"/>
              <w:left w:val="nil"/>
              <w:bottom w:val="single" w:sz="4" w:space="0" w:color="auto"/>
              <w:right w:val="single" w:sz="4" w:space="0" w:color="auto"/>
            </w:tcBorders>
            <w:vAlign w:val="center"/>
          </w:tcPr>
          <w:p w14:paraId="67EE336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1229" w:type="dxa"/>
            <w:tcBorders>
              <w:top w:val="nil"/>
              <w:left w:val="nil"/>
              <w:bottom w:val="single" w:sz="4" w:space="0" w:color="auto"/>
              <w:right w:val="single" w:sz="4" w:space="0" w:color="auto"/>
            </w:tcBorders>
            <w:vAlign w:val="center"/>
          </w:tcPr>
          <w:p w14:paraId="3837566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755" w:type="dxa"/>
            <w:gridSpan w:val="2"/>
            <w:tcBorders>
              <w:top w:val="single" w:sz="4" w:space="0" w:color="auto"/>
              <w:left w:val="nil"/>
              <w:bottom w:val="single" w:sz="4" w:space="0" w:color="auto"/>
              <w:right w:val="single" w:sz="4" w:space="0" w:color="000000"/>
            </w:tcBorders>
            <w:vAlign w:val="center"/>
          </w:tcPr>
          <w:p w14:paraId="3DF99E2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C3532F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FF1A7D8"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479F15F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EF0CA3"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7C4932C"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B4EBD2C"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6BC380C"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学校校舍日常维修改造次数</w:t>
            </w:r>
          </w:p>
        </w:tc>
        <w:tc>
          <w:tcPr>
            <w:tcW w:w="1125" w:type="dxa"/>
            <w:tcBorders>
              <w:top w:val="nil"/>
              <w:left w:val="nil"/>
              <w:bottom w:val="single" w:sz="4" w:space="0" w:color="auto"/>
              <w:right w:val="single" w:sz="4" w:space="0" w:color="auto"/>
            </w:tcBorders>
            <w:vAlign w:val="center"/>
          </w:tcPr>
          <w:p w14:paraId="3DBEEFF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&gt;=8次</w:t>
            </w:r>
          </w:p>
        </w:tc>
        <w:tc>
          <w:tcPr>
            <w:tcW w:w="1229" w:type="dxa"/>
            <w:tcBorders>
              <w:top w:val="nil"/>
              <w:left w:val="nil"/>
              <w:bottom w:val="single" w:sz="4" w:space="0" w:color="auto"/>
              <w:right w:val="single" w:sz="4" w:space="0" w:color="auto"/>
            </w:tcBorders>
            <w:vAlign w:val="center"/>
          </w:tcPr>
          <w:p w14:paraId="610894C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755" w:type="dxa"/>
            <w:gridSpan w:val="2"/>
            <w:tcBorders>
              <w:top w:val="single" w:sz="4" w:space="0" w:color="auto"/>
              <w:left w:val="nil"/>
              <w:bottom w:val="single" w:sz="4" w:space="0" w:color="auto"/>
              <w:right w:val="single" w:sz="4" w:space="0" w:color="000000"/>
            </w:tcBorders>
            <w:vAlign w:val="center"/>
          </w:tcPr>
          <w:p w14:paraId="214032B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6E5841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E08833A"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28C166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1BADE1"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9EA6D33"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16C1CE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9DF941"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学校校舍日常维修改造质量达标率</w:t>
            </w:r>
          </w:p>
        </w:tc>
        <w:tc>
          <w:tcPr>
            <w:tcW w:w="1125" w:type="dxa"/>
            <w:tcBorders>
              <w:top w:val="nil"/>
              <w:left w:val="nil"/>
              <w:bottom w:val="single" w:sz="4" w:space="0" w:color="auto"/>
              <w:right w:val="single" w:sz="4" w:space="0" w:color="auto"/>
            </w:tcBorders>
            <w:vAlign w:val="center"/>
          </w:tcPr>
          <w:p w14:paraId="466FE79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E144F7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7C3875B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D09F61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2333BD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E17835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453394"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0D8A8C1"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2CED4D8"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3C84F6A"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学校校舍日常维修改造质量达标率</w:t>
            </w:r>
          </w:p>
        </w:tc>
        <w:tc>
          <w:tcPr>
            <w:tcW w:w="1125" w:type="dxa"/>
            <w:tcBorders>
              <w:top w:val="nil"/>
              <w:left w:val="nil"/>
              <w:bottom w:val="single" w:sz="4" w:space="0" w:color="auto"/>
              <w:right w:val="single" w:sz="4" w:space="0" w:color="auto"/>
            </w:tcBorders>
            <w:vAlign w:val="center"/>
          </w:tcPr>
          <w:p w14:paraId="169B736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4A6B40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6A5504D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AA7DB4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4947348"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8994C5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16C047"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EDB40A0"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C4B3C59"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D5716D9"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学校教育教学工作正常运转率</w:t>
            </w:r>
          </w:p>
        </w:tc>
        <w:tc>
          <w:tcPr>
            <w:tcW w:w="1125" w:type="dxa"/>
            <w:tcBorders>
              <w:top w:val="nil"/>
              <w:left w:val="nil"/>
              <w:bottom w:val="single" w:sz="4" w:space="0" w:color="auto"/>
              <w:right w:val="single" w:sz="4" w:space="0" w:color="auto"/>
            </w:tcBorders>
            <w:vAlign w:val="center"/>
          </w:tcPr>
          <w:p w14:paraId="311447B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20F285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4A8C7A8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45B24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ED47BA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812B4A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11FA00"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8B0906A"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A1181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726CFB3"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学校教育教学工作正常运转率</w:t>
            </w:r>
          </w:p>
        </w:tc>
        <w:tc>
          <w:tcPr>
            <w:tcW w:w="1125" w:type="dxa"/>
            <w:tcBorders>
              <w:top w:val="nil"/>
              <w:left w:val="nil"/>
              <w:bottom w:val="single" w:sz="4" w:space="0" w:color="auto"/>
              <w:right w:val="single" w:sz="4" w:space="0" w:color="auto"/>
            </w:tcBorders>
            <w:vAlign w:val="center"/>
          </w:tcPr>
          <w:p w14:paraId="36FAE49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220312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380B474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3BAC7B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8C6530"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31BF524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A88EA8"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D759AC6"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63BF6C4E"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1AAC606"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每次校舍维修成本</w:t>
            </w:r>
            <w:proofErr w:type="spellEnd"/>
          </w:p>
        </w:tc>
        <w:tc>
          <w:tcPr>
            <w:tcW w:w="1125" w:type="dxa"/>
            <w:tcBorders>
              <w:top w:val="nil"/>
              <w:left w:val="nil"/>
              <w:bottom w:val="single" w:sz="4" w:space="0" w:color="auto"/>
              <w:right w:val="single" w:sz="4" w:space="0" w:color="auto"/>
            </w:tcBorders>
            <w:vAlign w:val="center"/>
          </w:tcPr>
          <w:p w14:paraId="4F7BBE4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&lt;=10000元</w:t>
            </w:r>
          </w:p>
        </w:tc>
        <w:tc>
          <w:tcPr>
            <w:tcW w:w="1229" w:type="dxa"/>
            <w:tcBorders>
              <w:top w:val="nil"/>
              <w:left w:val="nil"/>
              <w:bottom w:val="single" w:sz="4" w:space="0" w:color="auto"/>
              <w:right w:val="single" w:sz="4" w:space="0" w:color="auto"/>
            </w:tcBorders>
            <w:vAlign w:val="center"/>
          </w:tcPr>
          <w:p w14:paraId="593F8B6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755" w:type="dxa"/>
            <w:gridSpan w:val="2"/>
            <w:tcBorders>
              <w:top w:val="single" w:sz="4" w:space="0" w:color="auto"/>
              <w:left w:val="nil"/>
              <w:bottom w:val="single" w:sz="4" w:space="0" w:color="auto"/>
              <w:right w:val="single" w:sz="4" w:space="0" w:color="000000"/>
            </w:tcBorders>
            <w:vAlign w:val="center"/>
          </w:tcPr>
          <w:p w14:paraId="75D4A21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5A85B2"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0C7F2EE"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33B8176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C44204"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B254D38"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11105F46"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C23B2B5"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每次校舍维修成本</w:t>
            </w:r>
            <w:proofErr w:type="spellEnd"/>
          </w:p>
        </w:tc>
        <w:tc>
          <w:tcPr>
            <w:tcW w:w="1125" w:type="dxa"/>
            <w:tcBorders>
              <w:top w:val="nil"/>
              <w:left w:val="nil"/>
              <w:bottom w:val="single" w:sz="4" w:space="0" w:color="auto"/>
              <w:right w:val="single" w:sz="4" w:space="0" w:color="auto"/>
            </w:tcBorders>
            <w:vAlign w:val="center"/>
          </w:tcPr>
          <w:p w14:paraId="408B9F0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&lt;=10000元</w:t>
            </w:r>
          </w:p>
        </w:tc>
        <w:tc>
          <w:tcPr>
            <w:tcW w:w="1229" w:type="dxa"/>
            <w:tcBorders>
              <w:top w:val="nil"/>
              <w:left w:val="nil"/>
              <w:bottom w:val="single" w:sz="4" w:space="0" w:color="auto"/>
              <w:right w:val="single" w:sz="4" w:space="0" w:color="auto"/>
            </w:tcBorders>
            <w:vAlign w:val="center"/>
          </w:tcPr>
          <w:p w14:paraId="476077C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10000元</w:t>
            </w:r>
          </w:p>
        </w:tc>
        <w:tc>
          <w:tcPr>
            <w:tcW w:w="755" w:type="dxa"/>
            <w:gridSpan w:val="2"/>
            <w:tcBorders>
              <w:top w:val="single" w:sz="4" w:space="0" w:color="auto"/>
              <w:left w:val="nil"/>
              <w:bottom w:val="single" w:sz="4" w:space="0" w:color="auto"/>
              <w:right w:val="single" w:sz="4" w:space="0" w:color="000000"/>
            </w:tcBorders>
            <w:vAlign w:val="center"/>
          </w:tcPr>
          <w:p w14:paraId="5ADFFBE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DCF113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BD3B448"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55FCB5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7B8BE"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E272C6F"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3FE08F3E"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4E40D2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学校集中供暖费用</w:t>
            </w:r>
            <w:proofErr w:type="spellEnd"/>
          </w:p>
        </w:tc>
        <w:tc>
          <w:tcPr>
            <w:tcW w:w="1125" w:type="dxa"/>
            <w:tcBorders>
              <w:top w:val="nil"/>
              <w:left w:val="nil"/>
              <w:bottom w:val="single" w:sz="4" w:space="0" w:color="auto"/>
              <w:right w:val="single" w:sz="4" w:space="0" w:color="auto"/>
            </w:tcBorders>
            <w:vAlign w:val="center"/>
          </w:tcPr>
          <w:p w14:paraId="5BDA2E0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&lt;=28万元</w:t>
            </w:r>
          </w:p>
        </w:tc>
        <w:tc>
          <w:tcPr>
            <w:tcW w:w="1229" w:type="dxa"/>
            <w:tcBorders>
              <w:top w:val="nil"/>
              <w:left w:val="nil"/>
              <w:bottom w:val="single" w:sz="4" w:space="0" w:color="auto"/>
              <w:right w:val="single" w:sz="4" w:space="0" w:color="auto"/>
            </w:tcBorders>
            <w:vAlign w:val="center"/>
          </w:tcPr>
          <w:p w14:paraId="5C254CC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28万元</w:t>
            </w:r>
          </w:p>
        </w:tc>
        <w:tc>
          <w:tcPr>
            <w:tcW w:w="755" w:type="dxa"/>
            <w:gridSpan w:val="2"/>
            <w:tcBorders>
              <w:top w:val="single" w:sz="4" w:space="0" w:color="auto"/>
              <w:left w:val="nil"/>
              <w:bottom w:val="single" w:sz="4" w:space="0" w:color="auto"/>
              <w:right w:val="single" w:sz="4" w:space="0" w:color="000000"/>
            </w:tcBorders>
            <w:vAlign w:val="center"/>
          </w:tcPr>
          <w:p w14:paraId="1DFEBCD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09F627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D9056D4"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4C6D2F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07ED7D"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62ED969"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E575481"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751BE05"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学校集中供暖费用</w:t>
            </w:r>
            <w:proofErr w:type="spellEnd"/>
          </w:p>
        </w:tc>
        <w:tc>
          <w:tcPr>
            <w:tcW w:w="1125" w:type="dxa"/>
            <w:tcBorders>
              <w:top w:val="nil"/>
              <w:left w:val="nil"/>
              <w:bottom w:val="single" w:sz="4" w:space="0" w:color="auto"/>
              <w:right w:val="single" w:sz="4" w:space="0" w:color="auto"/>
            </w:tcBorders>
            <w:vAlign w:val="center"/>
          </w:tcPr>
          <w:p w14:paraId="65F3818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&lt;=28万元</w:t>
            </w:r>
          </w:p>
        </w:tc>
        <w:tc>
          <w:tcPr>
            <w:tcW w:w="1229" w:type="dxa"/>
            <w:tcBorders>
              <w:top w:val="nil"/>
              <w:left w:val="nil"/>
              <w:bottom w:val="single" w:sz="4" w:space="0" w:color="auto"/>
              <w:right w:val="single" w:sz="4" w:space="0" w:color="auto"/>
            </w:tcBorders>
            <w:vAlign w:val="center"/>
          </w:tcPr>
          <w:p w14:paraId="49BD35B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28万元</w:t>
            </w:r>
          </w:p>
        </w:tc>
        <w:tc>
          <w:tcPr>
            <w:tcW w:w="755" w:type="dxa"/>
            <w:gridSpan w:val="2"/>
            <w:tcBorders>
              <w:top w:val="single" w:sz="4" w:space="0" w:color="auto"/>
              <w:left w:val="nil"/>
              <w:bottom w:val="single" w:sz="4" w:space="0" w:color="auto"/>
              <w:right w:val="single" w:sz="4" w:space="0" w:color="000000"/>
            </w:tcBorders>
            <w:vAlign w:val="center"/>
          </w:tcPr>
          <w:p w14:paraId="7AC1A7B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4CA85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1E40CA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ABB3A6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981536"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772B466"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467F8997"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5CE4C36"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提升学生综合素质</w:t>
            </w:r>
            <w:proofErr w:type="spellEnd"/>
          </w:p>
        </w:tc>
        <w:tc>
          <w:tcPr>
            <w:tcW w:w="1125" w:type="dxa"/>
            <w:tcBorders>
              <w:top w:val="nil"/>
              <w:left w:val="nil"/>
              <w:bottom w:val="single" w:sz="4" w:space="0" w:color="auto"/>
              <w:right w:val="single" w:sz="4" w:space="0" w:color="auto"/>
            </w:tcBorders>
            <w:vAlign w:val="center"/>
          </w:tcPr>
          <w:p w14:paraId="764E6BBC"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1229" w:type="dxa"/>
            <w:tcBorders>
              <w:top w:val="nil"/>
              <w:left w:val="nil"/>
              <w:bottom w:val="single" w:sz="4" w:space="0" w:color="auto"/>
              <w:right w:val="single" w:sz="4" w:space="0" w:color="auto"/>
            </w:tcBorders>
            <w:vAlign w:val="center"/>
          </w:tcPr>
          <w:p w14:paraId="39880D60"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3375DBF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B836BA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C54A2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B72722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BD232A"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1FAEB9B"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22D8223"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6E6309C"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提升学生综合素质</w:t>
            </w:r>
            <w:proofErr w:type="spellEnd"/>
          </w:p>
        </w:tc>
        <w:tc>
          <w:tcPr>
            <w:tcW w:w="1125" w:type="dxa"/>
            <w:tcBorders>
              <w:top w:val="nil"/>
              <w:left w:val="nil"/>
              <w:bottom w:val="single" w:sz="4" w:space="0" w:color="auto"/>
              <w:right w:val="single" w:sz="4" w:space="0" w:color="auto"/>
            </w:tcBorders>
            <w:vAlign w:val="center"/>
          </w:tcPr>
          <w:p w14:paraId="07E3BDD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1229" w:type="dxa"/>
            <w:tcBorders>
              <w:top w:val="nil"/>
              <w:left w:val="nil"/>
              <w:bottom w:val="single" w:sz="4" w:space="0" w:color="auto"/>
              <w:right w:val="single" w:sz="4" w:space="0" w:color="auto"/>
            </w:tcBorders>
            <w:vAlign w:val="center"/>
          </w:tcPr>
          <w:p w14:paraId="46F6D3E5"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062BDC8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B7BC7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2C645D9"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1BE684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91C6E3"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387DD64"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E450099"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834BB0F"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保障教育教学工作正常开展</w:t>
            </w:r>
          </w:p>
        </w:tc>
        <w:tc>
          <w:tcPr>
            <w:tcW w:w="1125" w:type="dxa"/>
            <w:tcBorders>
              <w:top w:val="nil"/>
              <w:left w:val="nil"/>
              <w:bottom w:val="single" w:sz="4" w:space="0" w:color="auto"/>
              <w:right w:val="single" w:sz="4" w:space="0" w:color="auto"/>
            </w:tcBorders>
            <w:vAlign w:val="center"/>
          </w:tcPr>
          <w:p w14:paraId="09F90140"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30B19CB6"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8D5CF4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D7CC1F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62AC46E"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248911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0B468F5"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42B32B4"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84509F8"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B9C3C32"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保障教育教学工作正常开展</w:t>
            </w:r>
          </w:p>
        </w:tc>
        <w:tc>
          <w:tcPr>
            <w:tcW w:w="1125" w:type="dxa"/>
            <w:tcBorders>
              <w:top w:val="nil"/>
              <w:left w:val="nil"/>
              <w:bottom w:val="single" w:sz="4" w:space="0" w:color="auto"/>
              <w:right w:val="single" w:sz="4" w:space="0" w:color="auto"/>
            </w:tcBorders>
            <w:vAlign w:val="center"/>
          </w:tcPr>
          <w:p w14:paraId="43BE207B"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6FF0F21C"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09851DC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D4FE3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02A4FEA"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DCC484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F3B57E" w14:textId="77777777" w:rsidR="003F5183" w:rsidRPr="00EB08A3" w:rsidRDefault="003F5183"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4865FD9"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vMerge w:val="restart"/>
            <w:tcBorders>
              <w:top w:val="nil"/>
              <w:left w:val="nil"/>
              <w:right w:val="single" w:sz="4" w:space="0" w:color="auto"/>
            </w:tcBorders>
            <w:vAlign w:val="center"/>
          </w:tcPr>
          <w:p w14:paraId="3217AD5F"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162EF6D"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5B88013D"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BA4566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A94889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F47C48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F4BE63C" w14:textId="77777777" w:rsidR="003F5183" w:rsidRPr="00EB08A3" w:rsidRDefault="003F5183"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因为设置的满意度是大于95%，但是学生调查表都是满意，所以为100%，项目已完成</w:t>
            </w:r>
          </w:p>
        </w:tc>
      </w:tr>
      <w:tr w:rsidR="003F5183" w:rsidRPr="00EB08A3" w14:paraId="2C2A163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FD2294"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3A248BB7"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2710C060" w14:textId="77777777" w:rsidR="003F5183" w:rsidRPr="00EB08A3" w:rsidRDefault="003F5183"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8B0F4FF"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47B3B77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49278D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1231DE4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E299A1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D09630F"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81E0745"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65A2CE5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31D2A657"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9441D10"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99.56分</w:t>
            </w:r>
          </w:p>
        </w:tc>
        <w:tc>
          <w:tcPr>
            <w:tcW w:w="1984" w:type="dxa"/>
            <w:gridSpan w:val="2"/>
            <w:tcBorders>
              <w:top w:val="single" w:sz="4" w:space="0" w:color="auto"/>
              <w:left w:val="nil"/>
              <w:bottom w:val="single" w:sz="4" w:space="0" w:color="auto"/>
              <w:right w:val="single" w:sz="4" w:space="0" w:color="auto"/>
            </w:tcBorders>
            <w:vAlign w:val="center"/>
          </w:tcPr>
          <w:p w14:paraId="451BD743" w14:textId="77777777" w:rsidR="003F5183" w:rsidRPr="00EB08A3" w:rsidRDefault="003F5183" w:rsidP="00186835">
            <w:pPr>
              <w:jc w:val="center"/>
              <w:rPr>
                <w:rFonts w:ascii="宋体" w:eastAsia="宋体" w:hAnsi="宋体" w:cs="宋体" w:hint="eastAsia"/>
                <w:b/>
                <w:bCs/>
                <w:color w:val="000000"/>
                <w:sz w:val="18"/>
                <w:szCs w:val="18"/>
              </w:rPr>
            </w:pPr>
          </w:p>
        </w:tc>
      </w:tr>
    </w:tbl>
    <w:p w14:paraId="1309CB6B" w14:textId="77777777" w:rsidR="003F5183" w:rsidRPr="00E12EB7" w:rsidRDefault="003F5183" w:rsidP="003F5183">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79CD8A2E" w14:textId="77777777" w:rsidR="003F5183" w:rsidRPr="00E12EB7" w:rsidRDefault="003F5183" w:rsidP="003F5183">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F5183" w:rsidRPr="00EB08A3" w14:paraId="22EF347D"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D3AFD65"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B18011B" w14:textId="77777777" w:rsidR="003F5183" w:rsidRPr="00EB08A3" w:rsidRDefault="003F5183"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（2024）51号义务教育农村校舍安全保障项目</w:t>
            </w:r>
          </w:p>
        </w:tc>
      </w:tr>
      <w:tr w:rsidR="003F5183" w:rsidRPr="00EB08A3" w14:paraId="69260B3C"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DBD646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75C241DF"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38660285" w14:textId="77777777" w:rsidR="003F5183" w:rsidRPr="00EB08A3" w:rsidRDefault="003F5183"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3C7B818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乌鲁木齐市第129中学</w:t>
            </w:r>
          </w:p>
        </w:tc>
      </w:tr>
      <w:tr w:rsidR="003F5183" w:rsidRPr="00EB08A3" w14:paraId="11492D67"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389F727"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0EDB84C3" w14:textId="77777777" w:rsidR="003F5183" w:rsidRPr="00EB08A3" w:rsidRDefault="003F5183"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1680EE68"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6B46BCC8"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3C53CE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10BECB61"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028D111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78D4A84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3F5183" w:rsidRPr="00EB08A3" w14:paraId="267B9B1B"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5F7F0B"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D998C6E"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16AD441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125" w:type="dxa"/>
            <w:tcBorders>
              <w:top w:val="nil"/>
              <w:left w:val="nil"/>
              <w:bottom w:val="single" w:sz="4" w:space="0" w:color="auto"/>
              <w:right w:val="single" w:sz="4" w:space="0" w:color="auto"/>
            </w:tcBorders>
            <w:noWrap/>
            <w:vAlign w:val="center"/>
          </w:tcPr>
          <w:p w14:paraId="1019B79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275" w:type="dxa"/>
            <w:gridSpan w:val="2"/>
            <w:tcBorders>
              <w:top w:val="single" w:sz="4" w:space="0" w:color="auto"/>
              <w:left w:val="nil"/>
              <w:bottom w:val="single" w:sz="4" w:space="0" w:color="auto"/>
              <w:right w:val="single" w:sz="4" w:space="0" w:color="000000"/>
            </w:tcBorders>
            <w:noWrap/>
            <w:vAlign w:val="center"/>
          </w:tcPr>
          <w:p w14:paraId="45A4ED2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134" w:type="dxa"/>
            <w:gridSpan w:val="2"/>
            <w:tcBorders>
              <w:top w:val="single" w:sz="4" w:space="0" w:color="auto"/>
              <w:left w:val="nil"/>
              <w:bottom w:val="single" w:sz="4" w:space="0" w:color="auto"/>
              <w:right w:val="single" w:sz="4" w:space="0" w:color="auto"/>
            </w:tcBorders>
            <w:vAlign w:val="center"/>
          </w:tcPr>
          <w:p w14:paraId="632ACE1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C30B81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41360F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F5183" w:rsidRPr="00EB08A3" w14:paraId="65747040"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FA1746"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B5BC8A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5B2E4C3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125" w:type="dxa"/>
            <w:tcBorders>
              <w:top w:val="nil"/>
              <w:left w:val="nil"/>
              <w:bottom w:val="single" w:sz="4" w:space="0" w:color="auto"/>
              <w:right w:val="single" w:sz="4" w:space="0" w:color="auto"/>
            </w:tcBorders>
            <w:noWrap/>
            <w:vAlign w:val="center"/>
          </w:tcPr>
          <w:p w14:paraId="1A2EE31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275" w:type="dxa"/>
            <w:gridSpan w:val="2"/>
            <w:tcBorders>
              <w:top w:val="single" w:sz="4" w:space="0" w:color="auto"/>
              <w:left w:val="nil"/>
              <w:bottom w:val="single" w:sz="4" w:space="0" w:color="auto"/>
              <w:right w:val="single" w:sz="4" w:space="0" w:color="000000"/>
            </w:tcBorders>
            <w:noWrap/>
            <w:vAlign w:val="center"/>
          </w:tcPr>
          <w:p w14:paraId="13CB1F5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26.50</w:t>
            </w:r>
          </w:p>
        </w:tc>
        <w:tc>
          <w:tcPr>
            <w:tcW w:w="1134" w:type="dxa"/>
            <w:gridSpan w:val="2"/>
            <w:tcBorders>
              <w:top w:val="single" w:sz="4" w:space="0" w:color="auto"/>
              <w:left w:val="nil"/>
              <w:bottom w:val="single" w:sz="4" w:space="0" w:color="auto"/>
              <w:right w:val="single" w:sz="4" w:space="0" w:color="auto"/>
            </w:tcBorders>
            <w:vAlign w:val="center"/>
            <w:hideMark/>
          </w:tcPr>
          <w:p w14:paraId="727EC7C3"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4C27EA7"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481750E"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685930E6"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03431B" w14:textId="77777777" w:rsidR="003F5183" w:rsidRPr="00EB08A3" w:rsidRDefault="003F5183"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B32464F"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52C04D4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662152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BD364D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27D18CB7"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D1009E5"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B585F9F" w14:textId="77777777" w:rsidR="003F5183" w:rsidRPr="00EB08A3" w:rsidRDefault="003F5183"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3F5183" w:rsidRPr="00EB08A3" w14:paraId="1E764FE7"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40B5D51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ABD0F5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6202BF6B"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3F5183" w:rsidRPr="00EB08A3" w14:paraId="3C21DC78"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BE41734" w14:textId="77777777" w:rsidR="003F5183" w:rsidRPr="00EB08A3" w:rsidRDefault="003F5183"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385AE7E7"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因学校学生教师灯光照明设备老旧，需要更换设备，提高教学质量需要。预计安装53间教室，预计26.5万元。</w:t>
            </w:r>
          </w:p>
        </w:tc>
        <w:tc>
          <w:tcPr>
            <w:tcW w:w="4677" w:type="dxa"/>
            <w:gridSpan w:val="7"/>
            <w:tcBorders>
              <w:top w:val="single" w:sz="4" w:space="0" w:color="auto"/>
              <w:left w:val="nil"/>
              <w:bottom w:val="single" w:sz="4" w:space="0" w:color="auto"/>
              <w:right w:val="single" w:sz="4" w:space="0" w:color="000000"/>
            </w:tcBorders>
            <w:hideMark/>
          </w:tcPr>
          <w:p w14:paraId="127F63BC" w14:textId="77777777" w:rsidR="003F5183" w:rsidRPr="00EB08A3" w:rsidRDefault="003F5183" w:rsidP="00186835">
            <w:pPr>
              <w:rPr>
                <w:rFonts w:ascii="宋体" w:eastAsia="宋体" w:hAnsi="宋体" w:cs="宋体" w:hint="eastAsia"/>
                <w:color w:val="000000"/>
                <w:sz w:val="18"/>
                <w:szCs w:val="18"/>
              </w:rPr>
            </w:pPr>
            <w:r>
              <w:rPr>
                <w:rFonts w:ascii="宋体" w:eastAsia="宋体" w:hAnsi="宋体" w:cs="宋体" w:hint="eastAsia"/>
                <w:color w:val="000000"/>
                <w:sz w:val="18"/>
                <w:szCs w:val="18"/>
                <w:lang w:eastAsia="zh-CN"/>
              </w:rPr>
              <w:t>我校照明灯项目已完成53间教室的安装任务。通过此项目使得师生有个好的学习环境，对孩子的眼睛也得到保护，资金支付已完成100%。</w:t>
            </w:r>
            <w:proofErr w:type="spellStart"/>
            <w:r>
              <w:rPr>
                <w:rFonts w:ascii="宋体" w:eastAsia="宋体" w:hAnsi="宋体" w:cs="宋体" w:hint="eastAsia"/>
                <w:color w:val="000000"/>
                <w:sz w:val="18"/>
                <w:szCs w:val="18"/>
              </w:rPr>
              <w:t>达到预期的效果</w:t>
            </w:r>
            <w:proofErr w:type="spellEnd"/>
            <w:r>
              <w:rPr>
                <w:rFonts w:ascii="宋体" w:eastAsia="宋体" w:hAnsi="宋体" w:cs="宋体" w:hint="eastAsia"/>
                <w:color w:val="000000"/>
                <w:sz w:val="18"/>
                <w:szCs w:val="18"/>
              </w:rPr>
              <w:t>。</w:t>
            </w:r>
          </w:p>
        </w:tc>
      </w:tr>
      <w:tr w:rsidR="003F5183" w:rsidRPr="00EB08A3" w14:paraId="1186D755"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7A13B1C5" w14:textId="77777777" w:rsidR="003F5183" w:rsidRPr="00EB08A3" w:rsidRDefault="003F5183" w:rsidP="00186835">
            <w:pPr>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hideMark/>
          </w:tcPr>
          <w:p w14:paraId="6097CC06"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3A7AECF4"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8E12043"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0F9F7918"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3F53D85"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46132D"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55A6290"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7841783"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3F5183" w:rsidRPr="00EB08A3" w14:paraId="1A58411C"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CFF8A14" w14:textId="77777777" w:rsidR="003F5183" w:rsidRPr="00EB08A3" w:rsidRDefault="003F5183"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726115ED" w14:textId="77777777" w:rsidR="003F5183" w:rsidRPr="00EB08A3" w:rsidRDefault="003F5183"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11931E43" w14:textId="77777777" w:rsidR="003F5183" w:rsidRPr="00EB08A3" w:rsidRDefault="003F5183"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3FC98E0" w14:textId="77777777" w:rsidR="003F5183" w:rsidRPr="00EB08A3" w:rsidRDefault="003F5183"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1C81AD7B" w14:textId="77777777" w:rsidR="003F5183" w:rsidRPr="00EB08A3" w:rsidRDefault="003F5183"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35E914F0" w14:textId="77777777" w:rsidR="003F5183" w:rsidRPr="00EB08A3" w:rsidRDefault="003F5183"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9D4F914" w14:textId="77777777" w:rsidR="003F5183" w:rsidRPr="00EB08A3" w:rsidRDefault="003F5183"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0A644F75" w14:textId="77777777" w:rsidR="003F5183" w:rsidRPr="00EB08A3" w:rsidRDefault="003F5183"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548F127" w14:textId="77777777" w:rsidR="003F5183" w:rsidRPr="00EB08A3" w:rsidRDefault="003F5183" w:rsidP="00186835">
            <w:pPr>
              <w:rPr>
                <w:rFonts w:ascii="宋体" w:eastAsia="宋体" w:hAnsi="宋体" w:cs="宋体" w:hint="eastAsia"/>
                <w:color w:val="000000"/>
                <w:sz w:val="18"/>
                <w:szCs w:val="18"/>
                <w:lang w:eastAsia="zh-CN"/>
              </w:rPr>
            </w:pPr>
          </w:p>
        </w:tc>
      </w:tr>
      <w:tr w:rsidR="003F5183" w:rsidRPr="00EB08A3" w14:paraId="1CB37392"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46C67DC7" w14:textId="77777777" w:rsidR="003F5183" w:rsidRPr="00EB08A3" w:rsidRDefault="003F5183"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7D4146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2E1ECC51"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E911BA9"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设备安装教室数量</w:t>
            </w:r>
            <w:proofErr w:type="spellEnd"/>
          </w:p>
        </w:tc>
        <w:tc>
          <w:tcPr>
            <w:tcW w:w="1125" w:type="dxa"/>
            <w:tcBorders>
              <w:top w:val="nil"/>
              <w:left w:val="nil"/>
              <w:bottom w:val="single" w:sz="4" w:space="0" w:color="auto"/>
              <w:right w:val="single" w:sz="4" w:space="0" w:color="auto"/>
            </w:tcBorders>
            <w:vAlign w:val="center"/>
          </w:tcPr>
          <w:p w14:paraId="4FDF133C"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=53间</w:t>
            </w:r>
          </w:p>
        </w:tc>
        <w:tc>
          <w:tcPr>
            <w:tcW w:w="1229" w:type="dxa"/>
            <w:tcBorders>
              <w:top w:val="nil"/>
              <w:left w:val="nil"/>
              <w:bottom w:val="single" w:sz="4" w:space="0" w:color="auto"/>
              <w:right w:val="single" w:sz="4" w:space="0" w:color="auto"/>
            </w:tcBorders>
            <w:vAlign w:val="center"/>
          </w:tcPr>
          <w:p w14:paraId="3BF1D3E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53间</w:t>
            </w:r>
          </w:p>
        </w:tc>
        <w:tc>
          <w:tcPr>
            <w:tcW w:w="755" w:type="dxa"/>
            <w:gridSpan w:val="2"/>
            <w:tcBorders>
              <w:top w:val="single" w:sz="4" w:space="0" w:color="auto"/>
              <w:left w:val="nil"/>
              <w:bottom w:val="single" w:sz="4" w:space="0" w:color="auto"/>
              <w:right w:val="single" w:sz="4" w:space="0" w:color="000000"/>
            </w:tcBorders>
            <w:vAlign w:val="center"/>
          </w:tcPr>
          <w:p w14:paraId="475BA02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11C0AC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BD7465E"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2768206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655F56"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B074207" w14:textId="77777777" w:rsidR="003F5183" w:rsidRPr="00EB08A3" w:rsidRDefault="003F5183"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07CF3F1"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4A71F85"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设备合格率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3A71094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1D7DF27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3CA8004"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9DDE5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5667A21"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515994F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AEDB4A"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F1F8C9C"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86217A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6318F53"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设备购置完成及时率</w:t>
            </w:r>
            <w:proofErr w:type="spellEnd"/>
          </w:p>
        </w:tc>
        <w:tc>
          <w:tcPr>
            <w:tcW w:w="1125" w:type="dxa"/>
            <w:tcBorders>
              <w:top w:val="nil"/>
              <w:left w:val="nil"/>
              <w:bottom w:val="single" w:sz="4" w:space="0" w:color="auto"/>
              <w:right w:val="single" w:sz="4" w:space="0" w:color="auto"/>
            </w:tcBorders>
            <w:vAlign w:val="center"/>
          </w:tcPr>
          <w:p w14:paraId="0654251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51FB73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CC4032F"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BAEBE1"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BF7ED5B"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7584D54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B5EBC7" w14:textId="77777777" w:rsidR="003F5183" w:rsidRPr="00EB08A3" w:rsidRDefault="003F5183"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22315C7" w14:textId="77777777" w:rsidR="003F5183" w:rsidRPr="00EB08A3" w:rsidRDefault="003F5183"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70716BD" w14:textId="77777777" w:rsidR="003F5183" w:rsidRPr="00EB08A3" w:rsidRDefault="003F5183"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60000EC"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照明安装时效时间</w:t>
            </w:r>
            <w:proofErr w:type="spellEnd"/>
          </w:p>
        </w:tc>
        <w:tc>
          <w:tcPr>
            <w:tcW w:w="1125" w:type="dxa"/>
            <w:tcBorders>
              <w:top w:val="nil"/>
              <w:left w:val="nil"/>
              <w:bottom w:val="single" w:sz="4" w:space="0" w:color="auto"/>
              <w:right w:val="single" w:sz="4" w:space="0" w:color="auto"/>
            </w:tcBorders>
            <w:vAlign w:val="center"/>
          </w:tcPr>
          <w:p w14:paraId="493000F3"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1229" w:type="dxa"/>
            <w:tcBorders>
              <w:top w:val="nil"/>
              <w:left w:val="nil"/>
              <w:bottom w:val="single" w:sz="4" w:space="0" w:color="auto"/>
              <w:right w:val="single" w:sz="4" w:space="0" w:color="auto"/>
            </w:tcBorders>
            <w:vAlign w:val="center"/>
          </w:tcPr>
          <w:p w14:paraId="51A1525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6个月</w:t>
            </w:r>
          </w:p>
        </w:tc>
        <w:tc>
          <w:tcPr>
            <w:tcW w:w="755" w:type="dxa"/>
            <w:gridSpan w:val="2"/>
            <w:tcBorders>
              <w:top w:val="single" w:sz="4" w:space="0" w:color="auto"/>
              <w:left w:val="nil"/>
              <w:bottom w:val="single" w:sz="4" w:space="0" w:color="auto"/>
              <w:right w:val="single" w:sz="4" w:space="0" w:color="000000"/>
            </w:tcBorders>
            <w:vAlign w:val="center"/>
          </w:tcPr>
          <w:p w14:paraId="34E12C00"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61C5A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AE886B6"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49F4183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F7B515" w14:textId="77777777" w:rsidR="003F5183" w:rsidRPr="00EB08A3" w:rsidRDefault="003F5183"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0EA8C78"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511BA704"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CE332F9"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每间教室的费用</w:t>
            </w:r>
            <w:proofErr w:type="spellEnd"/>
          </w:p>
        </w:tc>
        <w:tc>
          <w:tcPr>
            <w:tcW w:w="1125" w:type="dxa"/>
            <w:tcBorders>
              <w:top w:val="nil"/>
              <w:left w:val="nil"/>
              <w:bottom w:val="single" w:sz="4" w:space="0" w:color="auto"/>
              <w:right w:val="single" w:sz="4" w:space="0" w:color="auto"/>
            </w:tcBorders>
            <w:vAlign w:val="center"/>
          </w:tcPr>
          <w:p w14:paraId="2327513A"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1229" w:type="dxa"/>
            <w:tcBorders>
              <w:top w:val="nil"/>
              <w:left w:val="nil"/>
              <w:bottom w:val="single" w:sz="4" w:space="0" w:color="auto"/>
              <w:right w:val="single" w:sz="4" w:space="0" w:color="auto"/>
            </w:tcBorders>
            <w:vAlign w:val="center"/>
          </w:tcPr>
          <w:p w14:paraId="3663DE96"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5000元</w:t>
            </w:r>
          </w:p>
        </w:tc>
        <w:tc>
          <w:tcPr>
            <w:tcW w:w="755" w:type="dxa"/>
            <w:gridSpan w:val="2"/>
            <w:tcBorders>
              <w:top w:val="single" w:sz="4" w:space="0" w:color="auto"/>
              <w:left w:val="nil"/>
              <w:bottom w:val="single" w:sz="4" w:space="0" w:color="auto"/>
              <w:right w:val="single" w:sz="4" w:space="0" w:color="000000"/>
            </w:tcBorders>
            <w:vAlign w:val="center"/>
          </w:tcPr>
          <w:p w14:paraId="305EE30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33868C5"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618369D"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0370F8C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513D56" w14:textId="77777777" w:rsidR="003F5183" w:rsidRPr="00EB08A3" w:rsidRDefault="003F5183"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BAAD9CB"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54721A8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86FDE4B" w14:textId="77777777" w:rsidR="003F5183" w:rsidRPr="00EB08A3" w:rsidRDefault="003F5183"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改善广大师生员工的生活设施</w:t>
            </w:r>
          </w:p>
        </w:tc>
        <w:tc>
          <w:tcPr>
            <w:tcW w:w="1125" w:type="dxa"/>
            <w:tcBorders>
              <w:top w:val="nil"/>
              <w:left w:val="nil"/>
              <w:bottom w:val="single" w:sz="4" w:space="0" w:color="auto"/>
              <w:right w:val="single" w:sz="4" w:space="0" w:color="auto"/>
            </w:tcBorders>
            <w:vAlign w:val="center"/>
          </w:tcPr>
          <w:p w14:paraId="36AFC0C2"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0F82A055"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14D85CB"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61276F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D6AC0BC"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1677DDE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05270A" w14:textId="77777777" w:rsidR="003F5183" w:rsidRPr="00EB08A3" w:rsidRDefault="003F5183"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0B77351"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8CFA53F" w14:textId="77777777" w:rsidR="003F5183" w:rsidRPr="00EB08A3" w:rsidRDefault="003F5183"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1032BEA" w14:textId="77777777" w:rsidR="003F5183" w:rsidRPr="00EB08A3" w:rsidRDefault="003F5183"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21B8A709"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3ECB93E"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6B8B6978"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E5A1AA7" w14:textId="77777777" w:rsidR="003F5183" w:rsidRPr="00EB08A3" w:rsidRDefault="003F5183"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BD4E76" w14:textId="77777777" w:rsidR="003F5183" w:rsidRPr="00EB08A3" w:rsidRDefault="003F5183" w:rsidP="00186835">
            <w:pPr>
              <w:jc w:val="center"/>
              <w:rPr>
                <w:rFonts w:ascii="宋体" w:eastAsia="宋体" w:hAnsi="宋体" w:cs="宋体" w:hint="eastAsia"/>
                <w:color w:val="000000"/>
                <w:sz w:val="18"/>
                <w:szCs w:val="18"/>
              </w:rPr>
            </w:pPr>
          </w:p>
        </w:tc>
      </w:tr>
      <w:tr w:rsidR="003F5183" w:rsidRPr="00EB08A3" w14:paraId="69860E78"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0F87F8DA" w14:textId="77777777" w:rsidR="003F5183" w:rsidRPr="00EB08A3" w:rsidRDefault="003F5183"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lastRenderedPageBreak/>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6E627D30"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3698AE7" w14:textId="77777777" w:rsidR="003F5183" w:rsidRPr="00EB08A3" w:rsidRDefault="003F5183"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1302B27D" w14:textId="77777777" w:rsidR="003F5183" w:rsidRPr="00EB08A3" w:rsidRDefault="003F5183" w:rsidP="00186835">
            <w:pPr>
              <w:jc w:val="center"/>
              <w:rPr>
                <w:rFonts w:ascii="宋体" w:eastAsia="宋体" w:hAnsi="宋体" w:cs="宋体" w:hint="eastAsia"/>
                <w:b/>
                <w:bCs/>
                <w:color w:val="000000"/>
                <w:sz w:val="18"/>
                <w:szCs w:val="18"/>
              </w:rPr>
            </w:pPr>
          </w:p>
        </w:tc>
      </w:tr>
    </w:tbl>
    <w:p w14:paraId="0B9A2043" w14:textId="6E9E4095" w:rsidR="003F5183" w:rsidRPr="003F5183" w:rsidRDefault="003F5183" w:rsidP="003F5183">
      <w:pPr>
        <w:rPr>
          <w:rFonts w:ascii="宋体" w:eastAsia="宋体" w:hAnsi="宋体" w:cs="宋体" w:hint="eastAsia"/>
          <w:b/>
          <w:bCs/>
          <w:sz w:val="18"/>
          <w:szCs w:val="18"/>
          <w:lang w:eastAsia="zh-CN"/>
        </w:rPr>
      </w:pPr>
    </w:p>
    <w:p w14:paraId="5B4BBA22" w14:textId="77777777" w:rsidR="00F013B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78771005" w14:textId="72CF67EA" w:rsidR="00F013B5" w:rsidRPr="003F5183" w:rsidRDefault="003F5183" w:rsidP="003F5183">
      <w:pPr>
        <w:spacing w:after="0" w:line="240" w:lineRule="auto"/>
        <w:ind w:firstLineChars="200" w:firstLine="640"/>
        <w:jc w:val="both"/>
        <w:rPr>
          <w:rFonts w:ascii="仿宋_GB2312" w:eastAsia="仿宋_GB2312" w:hint="eastAsia"/>
          <w:sz w:val="32"/>
          <w:szCs w:val="32"/>
          <w:lang w:eastAsia="zh-CN"/>
        </w:rPr>
      </w:pPr>
      <w:r w:rsidRPr="003F5183">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0AAE88FB" w14:textId="77777777" w:rsidR="00F013B5" w:rsidRDefault="00000000">
      <w:pPr>
        <w:rPr>
          <w:rFonts w:hint="eastAsia"/>
          <w:lang w:eastAsia="zh-CN"/>
        </w:rPr>
      </w:pPr>
      <w:r>
        <w:rPr>
          <w:sz w:val="0"/>
          <w:szCs w:val="0"/>
          <w:lang w:eastAsia="zh-CN"/>
        </w:rPr>
        <w:br w:type="page"/>
      </w:r>
    </w:p>
    <w:p w14:paraId="64C9C4A5" w14:textId="77777777" w:rsidR="00F013B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B89E860"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4A47D12"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55EFF59"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876AAB5"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B7FD67D"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54799C"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DCA4DC9"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16D217"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868D6E"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FEC7CF8"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82FEEC"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27A92DB"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609D5A"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C81253E" w14:textId="77777777" w:rsidR="00F013B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17E810E" w14:textId="77777777" w:rsidR="00F013B5" w:rsidRDefault="00000000">
      <w:pPr>
        <w:rPr>
          <w:rFonts w:hint="eastAsia"/>
          <w:lang w:eastAsia="zh-CN"/>
        </w:rPr>
      </w:pPr>
      <w:r>
        <w:rPr>
          <w:sz w:val="0"/>
          <w:szCs w:val="0"/>
          <w:lang w:eastAsia="zh-CN"/>
        </w:rPr>
        <w:br w:type="page"/>
      </w:r>
    </w:p>
    <w:p w14:paraId="1D29E582" w14:textId="77777777" w:rsidR="00F013B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B566399"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6C37C756"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2E717AB"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683C479"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8154F7D"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4976014"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E4DA7CD"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42B105B"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31F4555" w14:textId="77777777" w:rsidR="00F013B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F013B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673454" w14:textId="77777777" w:rsidR="00471783" w:rsidRDefault="00471783" w:rsidP="003F5183">
      <w:pPr>
        <w:spacing w:after="0" w:line="240" w:lineRule="auto"/>
        <w:rPr>
          <w:rFonts w:hint="eastAsia"/>
        </w:rPr>
      </w:pPr>
      <w:r>
        <w:separator/>
      </w:r>
    </w:p>
  </w:endnote>
  <w:endnote w:type="continuationSeparator" w:id="0">
    <w:p w14:paraId="5C43D79F" w14:textId="77777777" w:rsidR="00471783" w:rsidRDefault="00471783" w:rsidP="003F518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07BE97" w14:textId="77777777" w:rsidR="00471783" w:rsidRDefault="00471783" w:rsidP="003F5183">
      <w:pPr>
        <w:spacing w:after="0" w:line="240" w:lineRule="auto"/>
        <w:rPr>
          <w:rFonts w:hint="eastAsia"/>
        </w:rPr>
      </w:pPr>
      <w:r>
        <w:separator/>
      </w:r>
    </w:p>
  </w:footnote>
  <w:footnote w:type="continuationSeparator" w:id="0">
    <w:p w14:paraId="0FE8A532" w14:textId="77777777" w:rsidR="00471783" w:rsidRDefault="00471783" w:rsidP="003F5183">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F013B5"/>
    <w:rsid w:val="003F5183"/>
    <w:rsid w:val="00471783"/>
    <w:rsid w:val="00843ADA"/>
    <w:rsid w:val="00B31BA3"/>
    <w:rsid w:val="00C54779"/>
    <w:rsid w:val="00CD0E3D"/>
    <w:rsid w:val="00EE0F5B"/>
    <w:rsid w:val="00F013B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225A0C"/>
  <w15:docId w15:val="{62D555BF-A478-4A09-967B-3463180B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F518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F51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24</Pages>
  <Words>6589</Words>
  <Characters>7380</Characters>
  <Application>Microsoft Office Word</Application>
  <DocSecurity>0</DocSecurity>
  <Lines>922</Lines>
  <Paragraphs>698</Paragraphs>
  <ScaleCrop>false</ScaleCrop>
  <Company/>
  <LinksUpToDate>false</LinksUpToDate>
  <CharactersWithSpaces>13271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2025-09-29T07:18:00Z</dcterms:created>
  <dcterms:modified xsi:type="dcterms:W3CDTF">2025-10-11T03:37:00Z</dcterms:modified>
</cp:coreProperties>
</file>