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61BDCBB">
      <w:pPr>
        <w:shd w:val="clea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w:t>
      </w:r>
      <w:r>
        <w:rPr>
          <w:rFonts w:eastAsia="仿宋"/>
          <w:color w:val="auto"/>
          <w:kern w:val="0"/>
          <w:sz w:val="32"/>
          <w:szCs w:val="32"/>
        </w:rPr>
        <w:t>2</w:t>
      </w:r>
      <w:r>
        <w:rPr>
          <w:rFonts w:hint="eastAsia" w:ascii="仿宋" w:hAnsi="仿宋" w:eastAsia="仿宋" w:cs="宋体"/>
          <w:color w:val="auto"/>
          <w:kern w:val="0"/>
          <w:sz w:val="32"/>
          <w:szCs w:val="32"/>
        </w:rPr>
        <w:t>：</w:t>
      </w:r>
    </w:p>
    <w:p w14:paraId="4378D7D5">
      <w:pPr>
        <w:shd w:val="clear"/>
        <w:spacing w:line="540" w:lineRule="exact"/>
        <w:jc w:val="center"/>
        <w:rPr>
          <w:rFonts w:ascii="华文中宋" w:hAnsi="华文中宋" w:eastAsia="华文中宋" w:cs="宋体"/>
          <w:b/>
          <w:color w:val="auto"/>
          <w:kern w:val="0"/>
          <w:sz w:val="52"/>
          <w:szCs w:val="52"/>
        </w:rPr>
      </w:pPr>
    </w:p>
    <w:p w14:paraId="7181B7D7">
      <w:pPr>
        <w:shd w:val="clear"/>
        <w:spacing w:line="540" w:lineRule="exact"/>
        <w:jc w:val="center"/>
        <w:rPr>
          <w:rFonts w:ascii="华文中宋" w:hAnsi="华文中宋" w:eastAsia="华文中宋" w:cs="宋体"/>
          <w:b/>
          <w:color w:val="auto"/>
          <w:kern w:val="0"/>
          <w:sz w:val="52"/>
          <w:szCs w:val="52"/>
        </w:rPr>
      </w:pPr>
    </w:p>
    <w:p w14:paraId="3574F26B">
      <w:pPr>
        <w:shd w:val="clear"/>
        <w:spacing w:line="540" w:lineRule="exact"/>
        <w:jc w:val="center"/>
        <w:rPr>
          <w:rFonts w:ascii="华文中宋" w:hAnsi="华文中宋" w:eastAsia="华文中宋" w:cs="宋体"/>
          <w:b/>
          <w:color w:val="auto"/>
          <w:kern w:val="0"/>
          <w:sz w:val="52"/>
          <w:szCs w:val="52"/>
        </w:rPr>
      </w:pPr>
    </w:p>
    <w:p w14:paraId="14654AE0">
      <w:pPr>
        <w:shd w:val="clear"/>
        <w:spacing w:line="540" w:lineRule="exact"/>
        <w:jc w:val="center"/>
        <w:rPr>
          <w:rFonts w:ascii="华文中宋" w:hAnsi="华文中宋" w:eastAsia="华文中宋" w:cs="宋体"/>
          <w:b/>
          <w:color w:val="auto"/>
          <w:kern w:val="0"/>
          <w:sz w:val="52"/>
          <w:szCs w:val="52"/>
        </w:rPr>
      </w:pPr>
    </w:p>
    <w:p w14:paraId="65C98D72">
      <w:pPr>
        <w:shd w:val="clear"/>
        <w:spacing w:line="540" w:lineRule="exact"/>
        <w:jc w:val="center"/>
        <w:rPr>
          <w:rFonts w:ascii="华文中宋" w:hAnsi="华文中宋" w:eastAsia="华文中宋" w:cs="宋体"/>
          <w:b/>
          <w:color w:val="auto"/>
          <w:kern w:val="0"/>
          <w:sz w:val="52"/>
          <w:szCs w:val="52"/>
        </w:rPr>
      </w:pPr>
    </w:p>
    <w:p w14:paraId="0D0BBB1B">
      <w:pPr>
        <w:shd w:val="clear"/>
        <w:spacing w:line="540" w:lineRule="exact"/>
        <w:jc w:val="center"/>
        <w:rPr>
          <w:rFonts w:ascii="华文中宋" w:hAnsi="华文中宋" w:eastAsia="华文中宋" w:cs="宋体"/>
          <w:b/>
          <w:color w:val="auto"/>
          <w:kern w:val="0"/>
          <w:sz w:val="52"/>
          <w:szCs w:val="52"/>
        </w:rPr>
      </w:pPr>
    </w:p>
    <w:p w14:paraId="4E2F09A1">
      <w:pPr>
        <w:shd w:val="clear"/>
        <w:spacing w:line="560" w:lineRule="exact"/>
        <w:jc w:val="center"/>
        <w:rPr>
          <w:rFonts w:ascii="方正小标宋_GBK" w:hAnsi="华文中宋" w:eastAsia="方正小标宋_GBK" w:cs="宋体"/>
          <w:b/>
          <w:color w:val="auto"/>
          <w:kern w:val="0"/>
          <w:sz w:val="52"/>
          <w:szCs w:val="52"/>
        </w:rPr>
      </w:pPr>
      <w:r>
        <w:rPr>
          <w:rFonts w:hint="eastAsia" w:ascii="方正小标宋_GBK" w:hAnsi="华文中宋" w:eastAsia="方正小标宋_GBK" w:cs="宋体"/>
          <w:b/>
          <w:color w:val="auto"/>
          <w:kern w:val="0"/>
          <w:sz w:val="52"/>
          <w:szCs w:val="52"/>
        </w:rPr>
        <w:t>项目支出绩效自评报告</w:t>
      </w:r>
    </w:p>
    <w:p w14:paraId="1AC4079C">
      <w:pPr>
        <w:shd w:val="clear"/>
        <w:spacing w:line="540" w:lineRule="exact"/>
        <w:jc w:val="center"/>
        <w:rPr>
          <w:rFonts w:ascii="华文中宋" w:hAnsi="华文中宋" w:eastAsia="华文中宋" w:cs="宋体"/>
          <w:b/>
          <w:color w:val="auto"/>
          <w:kern w:val="0"/>
          <w:sz w:val="52"/>
          <w:szCs w:val="52"/>
        </w:rPr>
      </w:pPr>
    </w:p>
    <w:p w14:paraId="43EE618E">
      <w:pPr>
        <w:shd w:val="clea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eastAsia="楷体"/>
          <w:color w:val="auto"/>
          <w:spacing w:val="-4"/>
          <w:sz w:val="32"/>
          <w:szCs w:val="32"/>
        </w:rPr>
        <w:t>2024</w:t>
      </w:r>
      <w:r>
        <w:rPr>
          <w:rFonts w:hint="eastAsia" w:hAnsi="宋体" w:eastAsia="仿宋_GB2312" w:cs="宋体"/>
          <w:color w:val="auto"/>
          <w:kern w:val="0"/>
          <w:sz w:val="36"/>
          <w:szCs w:val="36"/>
        </w:rPr>
        <w:t xml:space="preserve">  年度）</w:t>
      </w:r>
    </w:p>
    <w:p w14:paraId="47FC89BA">
      <w:pPr>
        <w:shd w:val="clear"/>
        <w:spacing w:line="540" w:lineRule="exact"/>
        <w:jc w:val="center"/>
        <w:rPr>
          <w:rFonts w:hAnsi="宋体" w:eastAsia="仿宋_GB2312" w:cs="宋体"/>
          <w:color w:val="auto"/>
          <w:kern w:val="0"/>
          <w:sz w:val="30"/>
          <w:szCs w:val="30"/>
        </w:rPr>
      </w:pPr>
    </w:p>
    <w:p w14:paraId="4731FFF1">
      <w:pPr>
        <w:shd w:val="clear"/>
        <w:spacing w:line="540" w:lineRule="exact"/>
        <w:jc w:val="center"/>
        <w:rPr>
          <w:rFonts w:hAnsi="宋体" w:eastAsia="仿宋_GB2312" w:cs="宋体"/>
          <w:color w:val="auto"/>
          <w:kern w:val="0"/>
          <w:sz w:val="30"/>
          <w:szCs w:val="30"/>
        </w:rPr>
      </w:pPr>
    </w:p>
    <w:p w14:paraId="2BEF92B5">
      <w:pPr>
        <w:shd w:val="clear"/>
        <w:spacing w:line="540" w:lineRule="exact"/>
        <w:jc w:val="center"/>
        <w:rPr>
          <w:rFonts w:hAnsi="宋体" w:eastAsia="仿宋_GB2312" w:cs="宋体"/>
          <w:color w:val="auto"/>
          <w:kern w:val="0"/>
          <w:sz w:val="30"/>
          <w:szCs w:val="30"/>
        </w:rPr>
      </w:pPr>
    </w:p>
    <w:p w14:paraId="1AC79EE0">
      <w:pPr>
        <w:shd w:val="clear"/>
        <w:spacing w:line="540" w:lineRule="exact"/>
        <w:jc w:val="center"/>
        <w:rPr>
          <w:rFonts w:hAnsi="宋体" w:eastAsia="仿宋_GB2312" w:cs="宋体"/>
          <w:color w:val="auto"/>
          <w:kern w:val="0"/>
          <w:sz w:val="30"/>
          <w:szCs w:val="30"/>
        </w:rPr>
      </w:pPr>
    </w:p>
    <w:p w14:paraId="58AC7E68">
      <w:pPr>
        <w:shd w:val="clear"/>
        <w:spacing w:line="540" w:lineRule="exact"/>
        <w:jc w:val="center"/>
        <w:rPr>
          <w:rFonts w:hAnsi="宋体" w:eastAsia="仿宋_GB2312" w:cs="宋体"/>
          <w:color w:val="auto"/>
          <w:kern w:val="0"/>
          <w:sz w:val="30"/>
          <w:szCs w:val="30"/>
        </w:rPr>
      </w:pPr>
    </w:p>
    <w:p w14:paraId="308EBF63">
      <w:pPr>
        <w:shd w:val="clear"/>
        <w:spacing w:line="540" w:lineRule="exact"/>
        <w:jc w:val="center"/>
        <w:rPr>
          <w:rFonts w:hAnsi="宋体" w:eastAsia="仿宋_GB2312" w:cs="宋体"/>
          <w:color w:val="auto"/>
          <w:kern w:val="0"/>
          <w:sz w:val="30"/>
          <w:szCs w:val="30"/>
        </w:rPr>
      </w:pPr>
    </w:p>
    <w:p w14:paraId="2778C9DE">
      <w:pPr>
        <w:shd w:val="clear"/>
        <w:spacing w:line="540" w:lineRule="exact"/>
        <w:rPr>
          <w:rFonts w:hAnsi="宋体" w:eastAsia="仿宋_GB2312" w:cs="宋体"/>
          <w:color w:val="auto"/>
          <w:kern w:val="0"/>
          <w:sz w:val="30"/>
          <w:szCs w:val="30"/>
        </w:rPr>
      </w:pPr>
    </w:p>
    <w:p w14:paraId="56479092">
      <w:pPr>
        <w:shd w:val="clea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577B5A6B">
      <w:pPr>
        <w:shd w:val="clea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关于提前下达2024年中央农业防灾减灾和水利救灾资金（动物防疫补助)预算的通知）</w:t>
      </w:r>
    </w:p>
    <w:p w14:paraId="4726CB91">
      <w:pPr>
        <w:shd w:val="clea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米东区畜牧兽医站</w:t>
      </w:r>
    </w:p>
    <w:p w14:paraId="60BC710E">
      <w:pPr>
        <w:shd w:val="clea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米东区畜牧兽医站</w:t>
      </w:r>
    </w:p>
    <w:p w14:paraId="63CEF0E6">
      <w:pPr>
        <w:shd w:val="clea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彭华刚</w:t>
      </w:r>
    </w:p>
    <w:p w14:paraId="3735744B">
      <w:pPr>
        <w:shd w:val="clea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eastAsia="楷体"/>
          <w:color w:val="auto"/>
          <w:spacing w:val="-4"/>
          <w:sz w:val="32"/>
          <w:szCs w:val="32"/>
        </w:rPr>
        <w:t>2025年05月26日</w:t>
      </w:r>
      <w:bookmarkStart w:id="0" w:name="_GoBack"/>
      <w:bookmarkEnd w:id="0"/>
    </w:p>
    <w:p w14:paraId="4782B15E">
      <w:pPr>
        <w:shd w:val="clear"/>
        <w:spacing w:line="700" w:lineRule="exact"/>
        <w:ind w:firstLine="708" w:firstLineChars="236"/>
        <w:jc w:val="left"/>
        <w:rPr>
          <w:rFonts w:hAnsi="宋体" w:eastAsia="仿宋_GB2312" w:cs="宋体"/>
          <w:color w:val="auto"/>
          <w:kern w:val="0"/>
          <w:sz w:val="30"/>
          <w:szCs w:val="30"/>
        </w:rPr>
      </w:pPr>
    </w:p>
    <w:p w14:paraId="4C51256A">
      <w:pPr>
        <w:shd w:val="clear"/>
        <w:spacing w:line="540" w:lineRule="exact"/>
        <w:rPr>
          <w:rStyle w:val="18"/>
          <w:rFonts w:ascii="黑体" w:hAnsi="黑体" w:eastAsia="黑体"/>
          <w:b w:val="0"/>
          <w:color w:val="auto"/>
          <w:spacing w:val="-4"/>
          <w:sz w:val="32"/>
          <w:szCs w:val="32"/>
        </w:rPr>
      </w:pPr>
    </w:p>
    <w:p w14:paraId="16C164F7">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5661094F">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3233A8B2">
      <w:pPr>
        <w:shd w:val="clear"/>
        <w:spacing w:line="540" w:lineRule="exact"/>
        <w:ind w:firstLine="624" w:firstLineChars="200"/>
        <w:rPr>
          <w:rStyle w:val="18"/>
          <w:rFonts w:eastAsia="楷体"/>
          <w:b w:val="0"/>
          <w:bCs w:val="0"/>
          <w:color w:val="auto"/>
          <w:spacing w:val="-4"/>
          <w:sz w:val="32"/>
          <w:szCs w:val="32"/>
        </w:rPr>
      </w:pPr>
      <w:r>
        <w:rPr>
          <w:rStyle w:val="18"/>
          <w:rFonts w:eastAsia="楷体"/>
          <w:b w:val="0"/>
          <w:bCs w:val="0"/>
          <w:color w:val="auto"/>
          <w:spacing w:val="-4"/>
          <w:sz w:val="32"/>
          <w:szCs w:val="32"/>
        </w:rPr>
        <w:t>1．项目背景、主要内容及实施情况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实施背景：米东区牲畜饲养存栏牛羊猪约50万头左右、家禽饲养存栏约150万羽左右，为了做好重大动物疫病免疫和疫情防控工作，全区开展重大动物疫病免疫的村级防疫员60人。依据乌财农【2023】86号关于提前下达2024年中央农业防灾减灾和水利救灾资金(动物防疫补助)预算的通知，依法规范开展我区动物疫病监测与流行病学调查工作，科学分析研判动物疫病发生风险和流行趋势，不断提高我区动物疫病风险评估和监测预警预报能力，有序推进我区动物疫病防控工作。</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项目2024年的主要实施内容：①开展全区145万头只牲畜，200万羽家禽动物免疫工作②开展1.5万份次重大动物疫病流行病学调查与监测，开展奶牛“两病”监测1500头份，开展布病免疫1.6万头只。</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实际完成情况为：①实际开展重大动物免疫牲畜140.51万头只（其中：牛口蹄疫21.65万头、羊口蹄疫53.55万只、羊小反刍兽疫53.6万只、猪口蹄疫10.59万头、骆驼口蹄疫1.12万峰）；禽流感免疫217.4万羽（其中：鸡禽流感免疫205.4万羽、鸽子4.1万羽、鹌鹑7.9万羽）②开展1.5万份次重大动物疫病流行病学调查与监测开展奶牛“两病”监测1500头份，开展布病免疫1.6万头只。</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2.资金投入和使用情况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投入与使用情况：经乌财农【2023】86号文件批准，项目系2024年中央资金，年初预算数61.39万元，安排预算61.39万元，其中51.09万元于发放60名村级防疫员劳务费，2.3万元用于布病疫苗注射费；8万元用于无害化处理补助费，资金全面投入到各个养殖合作社和养殖户中。验收合格后，资金全部发放完成。预算执行率100%。</w:t>
      </w:r>
    </w:p>
    <w:p w14:paraId="278D452F">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670F716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成本指标、社会效益指标、 满意度指标），以准确、清晰地反映财政资金在使用期所能达到的预期产出和效果。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该项目为经常性项目。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该项目总体绩效目标：项目重点开展牛羊口蹄疫，禽流感，非洲猪瘟，小反刍兽等重大动物疫病监测等工作。通过开展重大动物疾病免疫项目，保证养殖业的健康发展，促进农民增收。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2024年绩效目标为：2024年计划发放60名村级防疫员劳务费，完成布病疫苗注射补助，并完成病死畜无害化处理，依照国家补偿标准给予养殖户病死畜进行补偿。通过开展此项目，达到我区不发生重大动物疫情，畜牧业得到健康发展，农牧民实现稳步增收的目的。</w:t>
      </w:r>
    </w:p>
    <w:p w14:paraId="521D0817">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4E9CFBD">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26BEA807">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1.绩效评价完整性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此次项目评价设定一级指标4个，二级指标5个，三级指标7个，指标设置科学合理，能较好地反映项目的运行过程。评价过程结合定性、定量数据分析，依法规范开展我区动物疫病监测与流行病学调查工作，科学分析研判动物疫病发生风险和流行趋势，不断提高我区动物疫病风险评估和监测预警预报能力，有序推进我区动物疫病防控工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年初根据工作计划向财政局申请项目资金，并制定项目实施计划，明确项目的实施对象、范围和标准。依据乌财农【2023】86号关于提前下达2024年中央农业防灾减灾和水利救灾资金(动物防疫补助)预算的通知，项目体系覆盖项目全部周期，从投入、过程、产出评估，并通过问卷调查，入户调查、村级防疫员考核办法等方式验证数据真实，杜绝铺张浪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按照项目年初计划，1-6月份对60名村级防疫员进行了上半年考核。考核采取实地入户巡查、电话查询、免疫平台查询、免疫动物抗体抽样等方式落实项目监测指标的开展情况；布病疫苗注射费补助项目根据指标设定，查看布病疫苗的领取、免疫及免疫后的抗体检测情况，依照数据进行评估后开展补助发放；动物病死畜无害化处理项目是依照项目指标设定实地跟踪每一次病死畜处理过程，查看平台上报数据图片等开展补偿。</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2.评价目的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关于提前下达乌财农【2023】86号2024年中央农业防灾减灾和水利救灾资金(动物防疫补助)预算的通知实施情况，并考察项目实施过程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3.评价对象</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（1）绩效评价的对象：乌财农【2023】86号关于提前下达2024年中央农业防灾减灾和水利救灾资金(动物防疫补助)预算的通知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4.绩效评价范围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1.时间范围：2024年1月1日至2024年12月31日。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基本情况：本项目通过站委会制定工作计划,并报局党组会议研究讨论通过后实施.项目总预算61.39万元；51.09万元用于发放60名村级防疫员劳务费；2.3万元用于布病疫苗注射补助费；8万元用于无害化处理补助费，使养殖户全面收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工作的开展情况：项目每年主要以”春秋”两季集中免疫为重点,结合平常补免为抓手开展工作，检查项目指标的实施情况。我站成立项目专项考核组，专门对全年防疫工作进行督导检查。防疫科负责对60名村级防疫员免疫情况、布病疫苗注射、病死畜无害化处理等工作进行检查，监测科通过对抽样样品进行免疫抗体水平监测、并出具监测报告，综合科通过防疫科、监测科的检查监测报告完成上半年的防疫评估报告，财务室通过以上报告数据及项目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（3）项目实现的产出情况：项目实际完成61.39万元；51.09万元用于发放60名村级防疫员劳务费；2.3万元用于布病疫苗注射补助费；8万元用于无害化处理补助费，奖金支出合格率100%。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（4）取得的效益情况：项目实施后2024年我区动物未发生重大动物疫情，畜牧业健康发展得到有效保障，确保农牧民增收。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（5）主要经验及做法:双线管理机制，协同监管，确保防疫密度与资金效率。采用“事前评审——事中监控——事后评估”模式，动态优化资源配置，月月抽查，入户走访，抗体监测，每半年一次全面考核。</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（6）存在问题：布病疫苗注射补助项目资金使用效果未达到预期 、连续三年兽医工作人员及村级防疫员的职业病健康检查未开展、项目实施过程中缺乏足够的工作用车，在一定程度上影响了工作的开展。相关原因分析：布病免疫存在人员感染风险，防疫员和养殖户对布病存在恐惧心理，免疫工作配合不积极，使布病免疫未达到预期、项目资金不足，无法开展兽医工作人员职业病健康检查、项目资金不足，无法配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综合性评价结论：结合项目特点，制定符合项目实际的绩效评价指标体系及评分标准，通过数据采集、问卷调查及访谈等形式，对2024年（关于提前下达2024年中央农业防灾减灾和水利救灾资金(动物防疫补助)预算的通知(动物防疫补助)预算的通知）进行客观评价，最终评分结果为：总分为85分，绩效评级为“良”。</w:t>
      </w:r>
    </w:p>
    <w:p w14:paraId="4120CF90">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9F87BF7">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1.评价原则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（一）科学公正。绩效评价应当运用科学合理的方法，按照规范的程序，对项目绩效进行客观、公正的反映。</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（四）公开透明。绩效评价结果应依法依规公开，并自觉接受社会监督。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绩效评价指标体系作为衡量绩效目标实现程度的考核工具，一般遵循以下原则：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（1）相关性原则：绩效评价指标应当与绩效目标有直接的联系，能够恰当反映目标的实现程度。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（2）重要性原则：应当优先使用最具评价对象代表性、最能反映评价要求的核心指标。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（3）可比性原则：对同类评价对象要设定共性的绩效评价指标，以便于评价结果可以相互比较。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本项目的评价指标体系建立如下表所示。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项目支出绩效评价指标体系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t>二级指标</w:t>
      </w:r>
      <w:r>
        <w:rPr>
          <w:rStyle w:val="18"/>
          <w:rFonts w:hint="eastAsia" w:eastAsia="楷体"/>
          <w:b w:val="0"/>
          <w:bCs w:val="0"/>
          <w:color w:val="auto"/>
          <w:spacing w:val="-4"/>
          <w:sz w:val="32"/>
          <w:szCs w:val="32"/>
        </w:rPr>
        <w:tab/>
        <w:t>三级指标</w:t>
      </w:r>
      <w:r>
        <w:rPr>
          <w:rStyle w:val="18"/>
          <w:rFonts w:hint="eastAsia" w:eastAsia="楷体"/>
          <w:b w:val="0"/>
          <w:bCs w:val="0"/>
          <w:color w:val="auto"/>
          <w:spacing w:val="-4"/>
          <w:sz w:val="32"/>
          <w:szCs w:val="32"/>
        </w:rPr>
        <w:tab/>
        <w:t>指标解释</w:t>
      </w:r>
      <w:r>
        <w:rPr>
          <w:rStyle w:val="18"/>
          <w:rFonts w:hint="eastAsia" w:eastAsia="楷体"/>
          <w:b w:val="0"/>
          <w:bCs w:val="0"/>
          <w:color w:val="auto"/>
          <w:spacing w:val="-4"/>
          <w:sz w:val="32"/>
          <w:szCs w:val="32"/>
        </w:rPr>
        <w:tab/>
        <w:t>指标说明</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项目立项</w:t>
      </w:r>
      <w:r>
        <w:rPr>
          <w:rStyle w:val="18"/>
          <w:rFonts w:hint="eastAsia" w:eastAsia="楷体"/>
          <w:b w:val="0"/>
          <w:bCs w:val="0"/>
          <w:color w:val="auto"/>
          <w:spacing w:val="-4"/>
          <w:sz w:val="32"/>
          <w:szCs w:val="32"/>
        </w:rPr>
        <w:tab/>
        <w:t>立项依据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充分性</w:t>
      </w:r>
      <w:r>
        <w:rPr>
          <w:rStyle w:val="18"/>
          <w:rFonts w:hint="eastAsia" w:eastAsia="楷体"/>
          <w:b w:val="0"/>
          <w:bCs w:val="0"/>
          <w:color w:val="auto"/>
          <w:spacing w:val="-4"/>
          <w:sz w:val="32"/>
          <w:szCs w:val="32"/>
        </w:rPr>
        <w:tab/>
        <w:t>项目立项是否符合法律法规、相关政策、发展规划以及部门职责，用以反映和考核项目立项依据情况。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①项目立项是否符合国家法律法规、国民经济发展规划和相关政策；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②项目立项是否符合行业发展规划和政策要求；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③项目立项是否与部门职责范围相符，属于部门履职所需；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④项目是否属于公共财政支持范围，是否符合中央、地方事权支出责任划分原则；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⑤项目是否与相关部门同类项目或部门内部相关项目重复。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立项程序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规范性</w:t>
      </w:r>
      <w:r>
        <w:rPr>
          <w:rStyle w:val="18"/>
          <w:rFonts w:hint="eastAsia" w:eastAsia="楷体"/>
          <w:b w:val="0"/>
          <w:bCs w:val="0"/>
          <w:color w:val="auto"/>
          <w:spacing w:val="-4"/>
          <w:sz w:val="32"/>
          <w:szCs w:val="32"/>
        </w:rPr>
        <w:tab/>
        <w:t>项目申请、设立过程是否符合相关要求，用以反映和考核项目立项的规范情况。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①项目是否按照规定的程序申请设立；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②审批文件、材料是否符合相关要求；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③事前是否已经过必要的可行性研究、专家论证、风险评估、绩效评估、集体决策。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（如未设定预算绩效目标，也可考核其他工作任务目标）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①项目是否有绩效目标；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②项目绩效目标与实际工作内容是否具有相关性；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③项目预期产出效益和效果是否符合正常的业绩水平；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④是否与预算确定的项目投资额或资金量相匹配。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明确性</w:t>
      </w:r>
      <w:r>
        <w:rPr>
          <w:rStyle w:val="18"/>
          <w:rFonts w:hint="eastAsia"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①是否将项目绩效目标细化分解为具体的绩效指标；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②是否通过清晰、可衡量的指标值予以体现；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③是否与项目目标任务数或计划数相对应。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资金投入</w:t>
      </w:r>
      <w:r>
        <w:rPr>
          <w:rStyle w:val="18"/>
          <w:rFonts w:hint="eastAsia" w:eastAsia="楷体"/>
          <w:b w:val="0"/>
          <w:bCs w:val="0"/>
          <w:color w:val="auto"/>
          <w:spacing w:val="-4"/>
          <w:sz w:val="32"/>
          <w:szCs w:val="32"/>
        </w:rPr>
        <w:tab/>
        <w:t>预算编制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科学性</w:t>
      </w:r>
      <w:r>
        <w:rPr>
          <w:rStyle w:val="18"/>
          <w:rFonts w:hint="eastAsia"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①预算编制是否经过科学论证；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②预算内容与项目内容是否匹配；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③预算额度测算依据是否充分，是否按照标准编制；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④预算确定的项目投资额或资金量是否与工作任务相匹配。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①预算资金分配依据是否充分；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②资金分配额度是否合理，与项目单位或地方实际是否相适应。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资金到位率</w:t>
      </w:r>
      <w:r>
        <w:rPr>
          <w:rStyle w:val="18"/>
          <w:rFonts w:hint="eastAsia" w:eastAsia="楷体"/>
          <w:b w:val="0"/>
          <w:bCs w:val="0"/>
          <w:color w:val="auto"/>
          <w:spacing w:val="-4"/>
          <w:sz w:val="32"/>
          <w:szCs w:val="32"/>
        </w:rPr>
        <w:tab/>
        <w:t>实际到位资金与预算资金的比率，用以反映和考核资金落实情况对项目实施的总体保障程度。</w:t>
      </w:r>
      <w:r>
        <w:rPr>
          <w:rStyle w:val="18"/>
          <w:rFonts w:hint="eastAsia" w:eastAsia="楷体"/>
          <w:b w:val="0"/>
          <w:bCs w:val="0"/>
          <w:color w:val="auto"/>
          <w:spacing w:val="-4"/>
          <w:sz w:val="32"/>
          <w:szCs w:val="32"/>
        </w:rPr>
        <w:tab/>
        <w:t>资金到位率=（实际到位资金/预算资金）×100%。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实际到位资金：一定时期（本年度或项目期）内落实到具体项目的资金。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预算资金：一定时期（本年度或项目期）内预算安排到具体项目的资金。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预算执行率</w:t>
      </w:r>
      <w:r>
        <w:rPr>
          <w:rStyle w:val="18"/>
          <w:rFonts w:hint="eastAsia" w:eastAsia="楷体"/>
          <w:b w:val="0"/>
          <w:bCs w:val="0"/>
          <w:color w:val="auto"/>
          <w:spacing w:val="-4"/>
          <w:sz w:val="32"/>
          <w:szCs w:val="32"/>
        </w:rPr>
        <w:tab/>
        <w:t>项目预算资金是否按照计划执行，用以反映或考核项目预算执行情况。</w:t>
      </w:r>
      <w:r>
        <w:rPr>
          <w:rStyle w:val="18"/>
          <w:rFonts w:hint="eastAsia" w:eastAsia="楷体"/>
          <w:b w:val="0"/>
          <w:bCs w:val="0"/>
          <w:color w:val="auto"/>
          <w:spacing w:val="-4"/>
          <w:sz w:val="32"/>
          <w:szCs w:val="32"/>
        </w:rPr>
        <w:tab/>
        <w:t>预算执行率=（实际支出资金/实际到位资金）×100%。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实际支出资金：一定时期（本年度或项目期）内项目实际拨付的资金。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资金使用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合规性</w:t>
      </w:r>
      <w:r>
        <w:rPr>
          <w:rStyle w:val="18"/>
          <w:rFonts w:hint="eastAsia" w:eastAsia="楷体"/>
          <w:b w:val="0"/>
          <w:bCs w:val="0"/>
          <w:color w:val="auto"/>
          <w:spacing w:val="-4"/>
          <w:sz w:val="32"/>
          <w:szCs w:val="32"/>
        </w:rPr>
        <w:tab/>
        <w:t>项目资金使用是否符合相关的财务管理制度规定，用以反映和考核项目资金的规范运行情况。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①是否符合国家财经法规和财务管理制度以及有关专项资金管理办法的规定；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②资金的拨付是否有完整的审批程序和手续；</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③是否符合项目预算批复或合同规定的用途；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④是否存在截留、挤占、挪用、虚列支出等情况。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组织实施</w:t>
      </w:r>
      <w:r>
        <w:rPr>
          <w:rStyle w:val="18"/>
          <w:rFonts w:hint="eastAsia" w:eastAsia="楷体"/>
          <w:b w:val="0"/>
          <w:bCs w:val="0"/>
          <w:color w:val="auto"/>
          <w:spacing w:val="-4"/>
          <w:sz w:val="32"/>
          <w:szCs w:val="32"/>
        </w:rPr>
        <w:tab/>
        <w:t>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健全性</w:t>
      </w:r>
      <w:r>
        <w:rPr>
          <w:rStyle w:val="18"/>
          <w:rFonts w:hint="eastAsia"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①是否已制定或具有相应的财务和业务管理制度；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②财务和业务管理制度是否合法、合规、完整。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制度执行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有效性</w:t>
      </w:r>
      <w:r>
        <w:rPr>
          <w:rStyle w:val="18"/>
          <w:rFonts w:hint="eastAsia" w:eastAsia="楷体"/>
          <w:b w:val="0"/>
          <w:bCs w:val="0"/>
          <w:color w:val="auto"/>
          <w:spacing w:val="-4"/>
          <w:sz w:val="32"/>
          <w:szCs w:val="32"/>
        </w:rPr>
        <w:tab/>
        <w:t>项目实施是否符合相关管理规定，用以反映和考核相关管理制度的有效执行情况。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①是否遵守相关法律法规和相关管理规定；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②项目调整及支出调整手续是否完备；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③项目合同书、验收报告、技术鉴定等资料是否齐全并及时归档；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④项目实施的人员条件、场地设备、信息支撑等是否落实到位。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产出数量</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强制免疫动物疫病的免疫密度</w:t>
      </w:r>
      <w:r>
        <w:rPr>
          <w:rStyle w:val="18"/>
          <w:rFonts w:hint="eastAsia" w:eastAsia="楷体"/>
          <w:b w:val="0"/>
          <w:bCs w:val="0"/>
          <w:color w:val="auto"/>
          <w:spacing w:val="-4"/>
          <w:sz w:val="32"/>
          <w:szCs w:val="32"/>
        </w:rPr>
        <w:tab/>
        <w:t>各项指标通过官方统计数据和项目内部资料可获得。其中官方统计数据主要来自疫病信息平台和无纸化防疫平台。内部资料是对各项工作的开展有统计和造册。均能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实际完成率=（实际免疫数/应免数）×100%。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产出质量</w:t>
      </w:r>
      <w:r>
        <w:rPr>
          <w:rStyle w:val="18"/>
          <w:rFonts w:hint="eastAsia" w:eastAsia="楷体"/>
          <w:b w:val="0"/>
          <w:bCs w:val="0"/>
          <w:color w:val="auto"/>
          <w:spacing w:val="-4"/>
          <w:sz w:val="32"/>
          <w:szCs w:val="32"/>
        </w:rPr>
        <w:tab/>
        <w:t>依法对重大疫情处置率</w:t>
      </w:r>
      <w:r>
        <w:rPr>
          <w:rStyle w:val="18"/>
          <w:rFonts w:hint="eastAsia" w:eastAsia="楷体"/>
          <w:b w:val="0"/>
          <w:bCs w:val="0"/>
          <w:color w:val="auto"/>
          <w:spacing w:val="-4"/>
          <w:sz w:val="32"/>
          <w:szCs w:val="32"/>
        </w:rPr>
        <w:tab/>
        <w:t>对重大疫情发生进行及时处置</w:t>
      </w:r>
      <w:r>
        <w:rPr>
          <w:rStyle w:val="18"/>
          <w:rFonts w:hint="eastAsia" w:eastAsia="楷体"/>
          <w:b w:val="0"/>
          <w:bCs w:val="0"/>
          <w:color w:val="auto"/>
          <w:spacing w:val="-4"/>
          <w:sz w:val="32"/>
          <w:szCs w:val="32"/>
        </w:rPr>
        <w:tab/>
        <w:t>疫情处置率=（疫情处置数/疫情发生数）×100%，2024年无动物疫情发生。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免疫质量和免疫效果</w:t>
      </w:r>
      <w:r>
        <w:rPr>
          <w:rStyle w:val="18"/>
          <w:rFonts w:hint="eastAsia" w:eastAsia="楷体"/>
          <w:b w:val="0"/>
          <w:bCs w:val="0"/>
          <w:color w:val="auto"/>
          <w:spacing w:val="-4"/>
          <w:sz w:val="32"/>
          <w:szCs w:val="32"/>
        </w:rPr>
        <w:tab/>
        <w:t>应免动物免疫密度达到100%，免疫抗体常年达到70%以上。</w:t>
      </w:r>
      <w:r>
        <w:rPr>
          <w:rStyle w:val="18"/>
          <w:rFonts w:hint="eastAsia" w:eastAsia="楷体"/>
          <w:b w:val="0"/>
          <w:bCs w:val="0"/>
          <w:color w:val="auto"/>
          <w:spacing w:val="-4"/>
          <w:sz w:val="32"/>
          <w:szCs w:val="32"/>
        </w:rPr>
        <w:tab/>
        <w:t>免疫密度＝（免疫数/应免数）×100%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抗体合格率＝（样品合格数/采样数）×100%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春、秋两季开展重大动物疫病集中免疫，对免疫密度、免疫效果进行监测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产出时效</w:t>
      </w:r>
      <w:r>
        <w:rPr>
          <w:rStyle w:val="18"/>
          <w:rFonts w:hint="eastAsia" w:eastAsia="楷体"/>
          <w:b w:val="0"/>
          <w:bCs w:val="0"/>
          <w:color w:val="auto"/>
          <w:spacing w:val="-4"/>
          <w:sz w:val="32"/>
          <w:szCs w:val="32"/>
        </w:rPr>
        <w:tab/>
        <w:t>重大动物疫情报告及时率</w:t>
      </w:r>
      <w:r>
        <w:rPr>
          <w:rStyle w:val="18"/>
          <w:rFonts w:hint="eastAsia" w:eastAsia="楷体"/>
          <w:b w:val="0"/>
          <w:bCs w:val="0"/>
          <w:color w:val="auto"/>
          <w:spacing w:val="-4"/>
          <w:sz w:val="32"/>
          <w:szCs w:val="32"/>
        </w:rPr>
        <w:tab/>
        <w:t>重大动物疫情报告数量占应报告总数量的比例，用于衡量疫情报告的时效性</w:t>
      </w:r>
      <w:r>
        <w:rPr>
          <w:rStyle w:val="18"/>
          <w:rFonts w:hint="eastAsia" w:eastAsia="楷体"/>
          <w:b w:val="0"/>
          <w:bCs w:val="0"/>
          <w:color w:val="auto"/>
          <w:spacing w:val="-4"/>
          <w:sz w:val="32"/>
          <w:szCs w:val="32"/>
        </w:rPr>
        <w:tab/>
        <w:t>报告及时率= 应报告的疫情总数/及时报告的疫情数×100%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产出成本</w:t>
      </w:r>
      <w:r>
        <w:rPr>
          <w:rStyle w:val="18"/>
          <w:rFonts w:hint="eastAsia" w:eastAsia="楷体"/>
          <w:b w:val="0"/>
          <w:bCs w:val="0"/>
          <w:color w:val="auto"/>
          <w:spacing w:val="-4"/>
          <w:sz w:val="32"/>
          <w:szCs w:val="32"/>
        </w:rPr>
        <w:tab/>
        <w:t>项目预算控制率</w:t>
      </w:r>
      <w:r>
        <w:rPr>
          <w:rStyle w:val="18"/>
          <w:rFonts w:hint="eastAsia" w:eastAsia="楷体"/>
          <w:b w:val="0"/>
          <w:bCs w:val="0"/>
          <w:color w:val="auto"/>
          <w:spacing w:val="-4"/>
          <w:sz w:val="32"/>
          <w:szCs w:val="32"/>
        </w:rPr>
        <w:tab/>
        <w:t>完成项目计划工作目标的实际节约成本与计划成本的比率，用以反映和考核项目的成本节约程度。</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预算控制率=实际支付金额/预算金额×100%。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t>社会效益指标</w:t>
      </w:r>
      <w:r>
        <w:rPr>
          <w:rStyle w:val="18"/>
          <w:rFonts w:hint="eastAsia" w:eastAsia="楷体"/>
          <w:b w:val="0"/>
          <w:bCs w:val="0"/>
          <w:color w:val="auto"/>
          <w:spacing w:val="-4"/>
          <w:sz w:val="32"/>
          <w:szCs w:val="32"/>
        </w:rPr>
        <w:tab/>
        <w:t>保障口蹄疫、高致病性禽流感等重大动物疫情不发生。</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提高了养殖户的科学饲养水平，降低了牲畜疾病的发生，减少牲畜死亡，增加农民的经济收入。</w:t>
      </w:r>
      <w:r>
        <w:rPr>
          <w:rStyle w:val="18"/>
          <w:rFonts w:hint="eastAsia" w:eastAsia="楷体"/>
          <w:b w:val="0"/>
          <w:bCs w:val="0"/>
          <w:color w:val="auto"/>
          <w:spacing w:val="-4"/>
          <w:sz w:val="32"/>
          <w:szCs w:val="32"/>
        </w:rPr>
        <w:tab/>
        <w:t>项目实施所产生的社会效益，保障口蹄疫、高致病性禽流感等重大动物疫情不发生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推进病原学检测能力建设</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项目实施所产生的社会效益，推进病原学检测能力建设</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t>满意度指标</w:t>
      </w:r>
      <w:r>
        <w:rPr>
          <w:rStyle w:val="18"/>
          <w:rFonts w:hint="eastAsia" w:eastAsia="楷体"/>
          <w:b w:val="0"/>
          <w:bCs w:val="0"/>
          <w:color w:val="auto"/>
          <w:spacing w:val="-4"/>
          <w:sz w:val="32"/>
          <w:szCs w:val="32"/>
        </w:rPr>
        <w:tab/>
        <w:t>补助对象对政策实施的满意度</w:t>
      </w:r>
      <w:r>
        <w:rPr>
          <w:rStyle w:val="18"/>
          <w:rFonts w:hint="eastAsia" w:eastAsia="楷体"/>
          <w:b w:val="0"/>
          <w:bCs w:val="0"/>
          <w:color w:val="auto"/>
          <w:spacing w:val="-4"/>
          <w:sz w:val="32"/>
          <w:szCs w:val="32"/>
        </w:rPr>
        <w:tab/>
        <w:t>给农牧民减少了损失,增加了收入,提高养殖经济的效益</w:t>
      </w:r>
      <w:r>
        <w:rPr>
          <w:rStyle w:val="18"/>
          <w:rFonts w:hint="eastAsia" w:eastAsia="楷体"/>
          <w:b w:val="0"/>
          <w:bCs w:val="0"/>
          <w:color w:val="auto"/>
          <w:spacing w:val="-4"/>
          <w:sz w:val="32"/>
          <w:szCs w:val="32"/>
        </w:rPr>
        <w:tab/>
        <w:t>让老百姓对政策了解享受政策待遇。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（1）成本效益分析法。是指将投入与产出、效益进行关联性分析的方法。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（2）比较法。是指将实施情况与绩效目标、历史情况、不同部门和地区同类支出情况进行比较的方法。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（3）因素分析法。是指综合分析影响绩效目标实现、实施效果的内外部因素的方法。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（4）最低成本法。是指在绩效目标确定的前提下，成本最小者为优的方法。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（5）公众评判法。是指通过专家评估、公众问卷及抽样调查等方式进行评判的方法。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（6）标杆管理法。是指以国内外同行业中较高的绩效水平为标杆进行评判的方法。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（7）其他评价方法。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本项目（关于提前下达2024年中央农业防灾减灾和水利救灾资金(动物防疫补助)预算的通知(动物防疫补助)预算的通知）的特点，本次评价主要采用抗体监测和日常工作评分，对项目总预算和明细预算的内容、标准、计划是否经济合理进行深入分析， 以考察实际产出和效益是否达到预期。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绩效评价标准主要包括计划标准、行业标准、历史标准等，用于对绩效指标完成情况进行比较。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（1）计划标准。指以预先制定的目标、计划、预算、定额等作为评价标准。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（2）行业标准。指参照国家公布的行业指标数据制定的评价标准。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在上述评价标准的基础上，本次评价依据以下文件为重要指导和准绳：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·《中共中央国务院关于全面实施预算绩效管理的意见》（中发〔2018〕34号）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·《关于印发&lt;乌鲁木齐市本级部门预算绩效目标管理暂行办法&gt;的通知》（乌财预〔2018〕56号）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·《关于做好2019年部门预算项目支出绩效目标管理有关事宜的通知》（乌财预〔2018〕76号）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·《项目支出绩效评价管理办法》（财预〔2020〕10号）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·《动物防疫法》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·《村级动物防疫员薪酬管理办法》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·《村级防疫员管理办法》</w:t>
      </w:r>
    </w:p>
    <w:p w14:paraId="06512CC0">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4E557CA">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5E33CC2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4AF5224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结合项目特点，制定符合项目实际的绩效评价指标体系及评分标准，通过数据采集、问卷调查及访谈等形式，对2024年（关于提前下达2024年中央农业防灾减灾和水利救灾资金(动物防疫补助)预算的通知(动物防疫补助)预算的通知）进行客观评价，最终评分结果为：总分为85分，绩效评级为“良”[本次绩效评价结果实施百分制和四级分类，其中90（含）-100分为优、80（含）-90分为良、70（含）-80分为中、70分以下为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项目各部分权重和绩效分值如附表所示：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t>二级指标</w:t>
      </w:r>
      <w:r>
        <w:rPr>
          <w:rStyle w:val="18"/>
          <w:rFonts w:hint="eastAsia" w:eastAsia="楷体"/>
          <w:b w:val="0"/>
          <w:bCs w:val="0"/>
          <w:color w:val="auto"/>
          <w:spacing w:val="-4"/>
          <w:sz w:val="32"/>
          <w:szCs w:val="32"/>
        </w:rPr>
        <w:tab/>
        <w:t>三级指标</w:t>
      </w:r>
      <w:r>
        <w:rPr>
          <w:rStyle w:val="18"/>
          <w:rFonts w:hint="eastAsia" w:eastAsia="楷体"/>
          <w:b w:val="0"/>
          <w:bCs w:val="0"/>
          <w:color w:val="auto"/>
          <w:spacing w:val="-4"/>
          <w:sz w:val="32"/>
          <w:szCs w:val="32"/>
        </w:rPr>
        <w:tab/>
        <w:t>分值</w:t>
      </w:r>
      <w:r>
        <w:rPr>
          <w:rStyle w:val="18"/>
          <w:rFonts w:hint="eastAsia" w:eastAsia="楷体"/>
          <w:b w:val="0"/>
          <w:bCs w:val="0"/>
          <w:color w:val="auto"/>
          <w:spacing w:val="-4"/>
          <w:sz w:val="32"/>
          <w:szCs w:val="32"/>
        </w:rPr>
        <w:tab/>
        <w:t>得分</w:t>
      </w:r>
      <w:r>
        <w:rPr>
          <w:rStyle w:val="18"/>
          <w:rFonts w:hint="eastAsia" w:eastAsia="楷体"/>
          <w:b w:val="0"/>
          <w:bCs w:val="0"/>
          <w:color w:val="auto"/>
          <w:spacing w:val="-4"/>
          <w:sz w:val="32"/>
          <w:szCs w:val="32"/>
        </w:rPr>
        <w:tab/>
        <w:t>得分率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项目立项</w:t>
      </w:r>
      <w:r>
        <w:rPr>
          <w:rStyle w:val="18"/>
          <w:rFonts w:hint="eastAsia" w:eastAsia="楷体"/>
          <w:b w:val="0"/>
          <w:bCs w:val="0"/>
          <w:color w:val="auto"/>
          <w:spacing w:val="-4"/>
          <w:sz w:val="32"/>
          <w:szCs w:val="32"/>
        </w:rPr>
        <w:tab/>
        <w:t>立项依据充分性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立项程序规范性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绩效目标合理性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绩效指标明确性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资金投入</w:t>
      </w:r>
      <w:r>
        <w:rPr>
          <w:rStyle w:val="18"/>
          <w:rFonts w:hint="eastAsia" w:eastAsia="楷体"/>
          <w:b w:val="0"/>
          <w:bCs w:val="0"/>
          <w:color w:val="auto"/>
          <w:spacing w:val="-4"/>
          <w:sz w:val="32"/>
          <w:szCs w:val="32"/>
        </w:rPr>
        <w:tab/>
        <w:t>预算编制科学性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资金分配合理性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资金到位率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预算执行率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资金使用合规性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组织实施</w:t>
      </w:r>
      <w:r>
        <w:rPr>
          <w:rStyle w:val="18"/>
          <w:rFonts w:hint="eastAsia" w:eastAsia="楷体"/>
          <w:b w:val="0"/>
          <w:bCs w:val="0"/>
          <w:color w:val="auto"/>
          <w:spacing w:val="-4"/>
          <w:sz w:val="32"/>
          <w:szCs w:val="32"/>
        </w:rPr>
        <w:tab/>
        <w:t>管理制度健全性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制度执行有效性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产出数量</w:t>
      </w:r>
      <w:r>
        <w:rPr>
          <w:rStyle w:val="18"/>
          <w:rFonts w:hint="eastAsia" w:eastAsia="楷体"/>
          <w:b w:val="0"/>
          <w:bCs w:val="0"/>
          <w:color w:val="auto"/>
          <w:spacing w:val="-4"/>
          <w:sz w:val="32"/>
          <w:szCs w:val="32"/>
        </w:rPr>
        <w:tab/>
        <w:t>重大动物疫病的免疫密度</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产出质量</w:t>
      </w:r>
      <w:r>
        <w:rPr>
          <w:rStyle w:val="18"/>
          <w:rFonts w:hint="eastAsia" w:eastAsia="楷体"/>
          <w:b w:val="0"/>
          <w:bCs w:val="0"/>
          <w:color w:val="auto"/>
          <w:spacing w:val="-4"/>
          <w:sz w:val="32"/>
          <w:szCs w:val="32"/>
        </w:rPr>
        <w:tab/>
        <w:t>依法对重大动物疫情处置率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0</w:t>
      </w:r>
      <w:r>
        <w:rPr>
          <w:rStyle w:val="18"/>
          <w:rFonts w:hint="eastAsia" w:eastAsia="楷体"/>
          <w:b w:val="0"/>
          <w:bCs w:val="0"/>
          <w:color w:val="auto"/>
          <w:spacing w:val="-4"/>
          <w:sz w:val="32"/>
          <w:szCs w:val="32"/>
        </w:rPr>
        <w:tab/>
        <w:t>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免疫质量和免疫效果</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产出时效</w:t>
      </w:r>
      <w:r>
        <w:rPr>
          <w:rStyle w:val="18"/>
          <w:rFonts w:hint="eastAsia" w:eastAsia="楷体"/>
          <w:b w:val="0"/>
          <w:bCs w:val="0"/>
          <w:color w:val="auto"/>
          <w:spacing w:val="-4"/>
          <w:sz w:val="32"/>
          <w:szCs w:val="32"/>
        </w:rPr>
        <w:tab/>
        <w:t>重大动物疫情报告及时率</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0</w:t>
      </w:r>
      <w:r>
        <w:rPr>
          <w:rStyle w:val="18"/>
          <w:rFonts w:hint="eastAsia" w:eastAsia="楷体"/>
          <w:b w:val="0"/>
          <w:bCs w:val="0"/>
          <w:color w:val="auto"/>
          <w:spacing w:val="-4"/>
          <w:sz w:val="32"/>
          <w:szCs w:val="32"/>
        </w:rPr>
        <w:tab/>
        <w:t>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产出成本</w:t>
      </w:r>
      <w:r>
        <w:rPr>
          <w:rStyle w:val="18"/>
          <w:rFonts w:hint="eastAsia" w:eastAsia="楷体"/>
          <w:b w:val="0"/>
          <w:bCs w:val="0"/>
          <w:color w:val="auto"/>
          <w:spacing w:val="-4"/>
          <w:sz w:val="32"/>
          <w:szCs w:val="32"/>
        </w:rPr>
        <w:tab/>
        <w:t>项目预算控制率</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t>社会效益</w:t>
      </w:r>
      <w:r>
        <w:rPr>
          <w:rStyle w:val="18"/>
          <w:rFonts w:hint="eastAsia" w:eastAsia="楷体"/>
          <w:b w:val="0"/>
          <w:bCs w:val="0"/>
          <w:color w:val="auto"/>
          <w:spacing w:val="-4"/>
          <w:sz w:val="32"/>
          <w:szCs w:val="32"/>
        </w:rPr>
        <w:tab/>
        <w:t>保障口蹄疫、高致病性禽流感、布病、包虫病等优先防治病种得到有效防控</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推进病原学检测能力建设</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t>满意度指标</w:t>
      </w:r>
      <w:r>
        <w:rPr>
          <w:rStyle w:val="18"/>
          <w:rFonts w:hint="eastAsia" w:eastAsia="楷体"/>
          <w:b w:val="0"/>
          <w:bCs w:val="0"/>
          <w:color w:val="auto"/>
          <w:spacing w:val="-4"/>
          <w:sz w:val="32"/>
          <w:szCs w:val="32"/>
        </w:rPr>
        <w:tab/>
        <w:t>补助对象对政策实施的满意度</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（二）主要绩效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资金区财政及时拨付，米东区畜牧兽医站于2024年1月至2024年12月完成此项目资金。项目资金流向为：①51.09万元用于发放60名村级防疫员2024年1-5月劳务费；②2.3万元用于合作社布鲁氏杆菌病疫苗注射补助费；8万元用于铁厂沟养殖合作社无害化处理补助费和三道坝镇三道坝村及四道坝村生猪无害化处理补助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实施严格按照2024年年初制定工作计划和村级防疫员管理办法执行。兽医站在项目执行过程中，线上线下及时跟踪，深入养殖户和合作社了解项目实施情况，加强项目宣传、管理与监督，及时准确安排项目资金的申请和发放，未发现背离项目立项初衷的情况，资金的及时发放，充分调动村级防疫员的工作积极性和养殖户的配合，切实发挥了项目实施效果，确保了米东区畜牧业的健康发展，保障了农牧民的富民增收。</w:t>
      </w:r>
    </w:p>
    <w:p w14:paraId="7B4D1004">
      <w:pPr>
        <w:shd w:val="clear"/>
        <w:spacing w:line="540" w:lineRule="exact"/>
        <w:ind w:firstLine="624" w:firstLineChars="20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7B85D2D3">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5E0A09F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项目决策指标由3个二级指标和6个三级指标构成，权重为20分，实际得分20分。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1.项目立项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依据充分性：乌财农【2023】86号关于提前下达2024年中央农业防灾减灾和水利救灾资金(动物防疫补助)预算的通知，符合国家政策要求。同时项目与兽医站负责全区内动物疾病监测、预警、预报、实验室诊断、流行病学调查、疾病报告等工作职责相符，属于兽医站履职所需，此外本项目属于公共财政支持范围，符合地主事权支出责任划分原则，没有与相关部门同类项目或部门内部相关重复，因此，立项依据充分，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立项程序规范性: 项目按照规定的程序申请，遵行项目预算及强化内控制度，完善内部财务管理制度，确保奖金使用的合规性和透明度，减少成本支出，由党组会上会审议研究通过相关经费支出，严格按照制度规定的标准执行，且审批文件、材料符合相关要求，故立项程序规范，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综上，该指标满分8分，得分8分。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明确性：其中，目标已细化为具体的绩效指标，可通过数量指标、质量指标、效益指标和满意度指标予以量化，并具有确切的评价标准，且指标设定均与目标相关。各项指标通过官方统计数据和项目内部资料可获得。其中官方统计数据主要来自疫病信息平台和无纸化防疫平台。内部资料是对各项工作的开展有统计和造册。均能在现实条件下收集到相关数据进行佐证，并与当年项目年度计划相对应，故绩效目标明确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3.资金投入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预算编制科学性：关于提前下达2024年中央农业防灾减灾和水利救灾资金(动物防疫补助)预算的通知，基于可靠的历史数据及每年 牲畜存栏数和客观事实，充分考虑到当前财务状况和今后的发展情况以及组织的实际情况和条件。故预算编制科学性指标得分3分。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资金分配合理性： 关于提前下达2024年中央农业防灾减灾和水利救灾资金(动物防疫补助)预算的通知，并根据具体情况进行优化和调整，确保项目的各项指标能够按时完成。针对项目任务完成，细化奖金的使用数量，资金分配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tab/>
      </w:r>
    </w:p>
    <w:p w14:paraId="5EB3FF2E">
      <w:pPr>
        <w:shd w:val="clear"/>
        <w:spacing w:line="540" w:lineRule="exact"/>
        <w:ind w:firstLine="627" w:firstLineChars="200"/>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05F8A8AF">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项目过程指标由2个二级指标和5个三级指标构成，权重为20分，实际得分20分。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1.资金管理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资金到位率： 项目资金预算为61.39万元，积极协调财政局资金到位61.39万元。资金到位率100%，故资金到位率指标得分5分。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预算执行率：资金到位61.39万元，本项目实际支出61.39万元将资金正确使用到项目的各个方面。故预算执行率得分为5分。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使用合规性：本项目资金的使用符合单位的资金管理制度和财务管理制度以及有关乌财农【2023】86号关于提前下达2024年中央农业防灾减灾和水利救灾资金(动物防疫补助)预算的通知专项资金管理办法的规定。同时，资金的拨付有项目资金使用审批程序，需要资金拨付和各项申请资料，符合项目预算批复或合同规定的用途，不存在截留、挤占、挪用、虚列支出等情况。故资金使用合规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综上，该指标满分13分，得分13分。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2.组织实施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管理制度健全性：乌财农【2023】86号关于提前下达2024年中央农业防灾减灾和水利救灾资金(动物防疫补助)预算的通知，已制定相应的项目实施方案及资金使用和财务管理制度，且制度合法、合规、完整，为项目顺利实施提供重要保障。故管理制度健全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制度执行有效性：根据评价小组核查情况，该项目严格遵守相关法律法规和相关管理规定，项目调整及支出调整手续完备，整体管理合理有序，项目完成后，及时将会计凭证、入库单等相关资料分类归档，制度执行有效。故制度执行有效性指标得分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综上，该指标满分7分，得分7分。</w:t>
      </w:r>
    </w:p>
    <w:p w14:paraId="7045BE4D">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0A9318C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项目产出指标由4个二级指标和5个三级指标构成，权重为40分，实际得分25分。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1.产出数量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 “重大动物疫病的免疫密度”的目标值是90%，2024年度我单位实际完成93%，实际完成率：103%。2024年全年完成动物免疫：大畜计划136万头，实际140.51万头，家禽202万羽，实际完成209万羽。故实际完成率得分为10分。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综上，数量指标得分为10分。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2.产出质量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质量指标“依法对重大动物疫情处置率”的目标值是100%，2024年度我单位实际完成0%，实际完成率：0%。偏差原因是：当发生重大疫情后才会有处置发生，因2024年我区未发生重大疫情，因此未开展相关处置工作，故重大疫情处置率为0%。前期设置目标时存在理解误差，将该指标设置为正向指标，今后设置绩效目标时应更加注意。故实际完成率得分为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质量指标“免疫质量和免疫效果”的目标值是70%，2024年度我单位实际完成95.58%，实际完成率：136.54%。偏差原因为疫苗的免疫效果超出了预期水平。2024年全年抗体检测样品8957份，合格8583份，抗体合格率为95.58%。故实际完成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综上，质量指标得分为5分。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3.产出时效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时效指标“重大动物疫情报告及时率”的目标值是100%，2024年度我单位实际完成0%，实际完成率：0%。原因分析：当发生重大疫情后才会有疫情报告发生，因2024年我区未发生重大疫情，因此未有重大疫情报告，故重大疫情报告及时率为0%。前期设置目标时存在理解误差，将该指标设置为正向指标，今后设置绩效目标时应更加注意。故实际完成率得分为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综上，时效指标得分为0分。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4.产出成本</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成本指标“项目预算控制率”的目标值是100%，2024年度我单位实际完成100%，实际完成率：100%。本项目预算61.39万元，实际支出  61.39 万元，全年资金执行情况良好，未超支，预算得到控制。故实际完成率得分为10分。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综上，成本指标得分为10分。</w:t>
      </w:r>
    </w:p>
    <w:p w14:paraId="252354E5">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47D9C0E8">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 xml:space="preserve">项目效益指标由1个二级指标和2个三级指标构成，权重为10分，实际得分10分。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（1）实施效益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经济效益指标：不适用。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社会效益指标：评价指标“保障口蹄疫、高致病性禽流感、布病、包虫病等优先防治病种防治工作”，目标值“有效保障”，实际完成值完全达到预期。本项目的实施开展重大动物免疫家畜140.51万头，家禽209万羽，有效提高了动物对重大动物疫病的免疫，防止重大动物疫情发生，保障了畜牧业的健康发展。维护了公共卫生安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指标“推进病原学检测能力建设”，目标值“有效推进”，实际完成值：完全达到预期。本项目的实施，开展各类疫病样品检测9000余份，提高了实验室检测水平，监测数据为各类疫病的发生提供预警预报和技术支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生态效益指标：不适用。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综上，该指标满分15分，得分15分。</w:t>
      </w:r>
    </w:p>
    <w:p w14:paraId="5A238664">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（1）满意度指标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群众满意度：群众满意度：评价指标“补助对象对政策实施的满意度”，指标值：≥90%，实际完成值：99%。通过设置问卷调查的方式进行考评评价，共计调查样本总量为20个样本，有效调查问卷20份。其中，统计满意度分值为“10”的问卷为19.8份，问卷满意度为99%。故满意度指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综上，该指标满分5分，得分5分。</w:t>
      </w:r>
    </w:p>
    <w:p w14:paraId="6A913C6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3A6FC6E2">
      <w:pPr>
        <w:shd w:val="clear"/>
        <w:spacing w:line="540" w:lineRule="exact"/>
        <w:ind w:firstLine="624" w:firstLineChars="200"/>
        <w:rPr>
          <w:rStyle w:val="18"/>
          <w:rFonts w:eastAsia="楷体"/>
          <w:color w:val="auto"/>
        </w:rPr>
      </w:pPr>
      <w:r>
        <w:rPr>
          <w:rStyle w:val="18"/>
          <w:rFonts w:hint="eastAsia" w:eastAsia="楷体"/>
          <w:b w:val="0"/>
          <w:bCs w:val="0"/>
          <w:color w:val="auto"/>
          <w:spacing w:val="-4"/>
          <w:sz w:val="32"/>
          <w:szCs w:val="32"/>
        </w:rPr>
        <w:t>（一）主要经验及做法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该项目属于经常性项目，主要体现在对国家和社会的服务可产生很大的社会效益，通过项目的实施，项目主要服务于畜禽养殖户，可应对突发性公共卫生事件，迅速消灭动物疫病传染源，切断传播途径，降低突发事件给人类带来的危害与损失，全面保障动物源性食品？，保护人民身体健康，维护社会稳定，促进乡村振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该项目实施后，村级防疫员存在的技术服务问题，兽医站专业技术人员难以解决的技术难题，会向业务上级部门乌鲁木齐市动物疾病控制与诊断中心、新疆维吾尔自治区动物疾病控制与诊断中心寻求帮助。同时也可寻求新疆农业大学动物医学学院帮助解决，乌鲁木齐市米东区已与新疆农业大学签订了《建立农业人才战略合作协议》，新疆农业大学将围绕米东区农业产业发展和乡村振兴战略实施需求，开展乡村振兴规划、农业产业发展规划等相关规划和顶层设计，为米东区农业高质量发展和乡村振兴提供智力支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2.项目实施全程严格贯彻和落实《动物防疫法》第二章 动物疫病的预防和第六章 病死动物和病害动物生产中的无害化处理，开展相关的动物疫病检测等业务工作 。</w:t>
      </w:r>
    </w:p>
    <w:p w14:paraId="029F9180">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0381C84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构建专业、客观、独立、多样的绩效评价主体。在可能的条件下，引入社会绩效评价组织，专家，高校研究人员等。还应加强对外公开的效率，促使公众参与到部门整体绩效评价执行的过程中，重视社会公众对绩效评价的监督。最后，要加强部门绩效评价人员的培训，提高其指标设计和绩效评价的专业技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提高支出绩效目标设定的合理性。目标不是碎片化工作的堆叠，而是反映部门开展预算绩效管理工作的规范性和执行力。要树立全局观，在执行绩效管理工作时，从部门的法定职能入手，围绕事业发展规划、政府重要战略等，以预算资金为主线，统筹考虑任务目标和大事要事清单，梳理集中反映部门履职效能、社会效应等效果的个性化、效益类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重视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p>
    <w:p w14:paraId="0FA3C0CC">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64D957E8">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本项目的实施严格按照2024年年初制定工作计划和村级防疫员管理办法执行。兽医站在项目执行过程中，线上线下及时跟踪，深入养殖户和合作社了解项目实施情况，加强项目宣传、管理与监督，及时准确安排项目资金的申请和发放，未发现背离项目立项初衷的情况，资金的及时发放，充分调动村级防疫员的工作积极性和养殖户的配合，切实发挥了项目实施效果，确保了米东区畜牧业的健康发展，保障了农牧民的富民增收。</w:t>
      </w:r>
    </w:p>
    <w:p w14:paraId="3EAAE2E0">
      <w:pPr>
        <w:shd w:val="clear"/>
        <w:spacing w:line="540" w:lineRule="exact"/>
        <w:ind w:firstLine="624" w:firstLineChars="200"/>
        <w:rPr>
          <w:rStyle w:val="18"/>
          <w:rFonts w:ascii="仿宋" w:hAnsi="仿宋" w:eastAsia="仿宋"/>
          <w:b w:val="0"/>
          <w:color w:val="auto"/>
          <w:spacing w:val="-4"/>
          <w:sz w:val="32"/>
          <w:szCs w:val="32"/>
        </w:rPr>
      </w:pPr>
    </w:p>
    <w:p w14:paraId="3076FF6C">
      <w:pPr>
        <w:shd w:val="clear"/>
        <w:spacing w:line="540" w:lineRule="exact"/>
        <w:ind w:firstLine="624" w:firstLineChars="200"/>
        <w:rPr>
          <w:rStyle w:val="18"/>
          <w:rFonts w:ascii="仿宋" w:hAnsi="仿宋" w:eastAsia="仿宋"/>
          <w:b w:val="0"/>
          <w:color w:val="auto"/>
          <w:spacing w:val="-4"/>
          <w:sz w:val="32"/>
          <w:szCs w:val="32"/>
        </w:rPr>
      </w:pPr>
    </w:p>
    <w:p w14:paraId="34978560">
      <w:pPr>
        <w:shd w:val="clear"/>
        <w:spacing w:line="540" w:lineRule="exact"/>
        <w:ind w:firstLine="624" w:firstLineChars="200"/>
        <w:rPr>
          <w:rStyle w:val="18"/>
          <w:rFonts w:ascii="仿宋" w:hAnsi="仿宋" w:eastAsia="仿宋"/>
          <w:b w:val="0"/>
          <w:color w:val="auto"/>
          <w:spacing w:val="-4"/>
          <w:sz w:val="32"/>
          <w:szCs w:val="32"/>
        </w:rPr>
      </w:pPr>
    </w:p>
    <w:p w14:paraId="5FAE56A8">
      <w:pPr>
        <w:shd w:val="clear"/>
        <w:spacing w:line="540" w:lineRule="exact"/>
        <w:ind w:firstLine="624" w:firstLineChars="200"/>
        <w:rPr>
          <w:rStyle w:val="18"/>
          <w:rFonts w:ascii="仿宋" w:hAnsi="仿宋" w:eastAsia="仿宋"/>
          <w:b w:val="0"/>
          <w:color w:val="auto"/>
          <w:spacing w:val="-4"/>
          <w:sz w:val="32"/>
          <w:szCs w:val="32"/>
        </w:rPr>
      </w:pPr>
    </w:p>
    <w:p w14:paraId="52C4F3B9">
      <w:pPr>
        <w:shd w:val="clear"/>
        <w:spacing w:line="540" w:lineRule="exact"/>
        <w:ind w:firstLine="624" w:firstLineChars="200"/>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30CA8E4F">
        <w:pPr>
          <w:pStyle w:val="12"/>
          <w:jc w:val="center"/>
        </w:pPr>
        <w:r>
          <w:fldChar w:fldCharType="begin"/>
        </w:r>
        <w:r>
          <w:instrText xml:space="preserve">PAGE   \* MERGEFORMAT</w:instrText>
        </w:r>
        <w:r>
          <w:fldChar w:fldCharType="separate"/>
        </w:r>
        <w:r>
          <w:rPr>
            <w:lang w:val="zh-CN"/>
          </w:rPr>
          <w:t>2</w:t>
        </w:r>
        <w:r>
          <w:fldChar w:fldCharType="end"/>
        </w:r>
      </w:p>
    </w:sdtContent>
  </w:sdt>
  <w:p w14:paraId="1B2EE288">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55512EC0"/>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33</Pages>
  <Words>11715</Words>
  <Characters>12285</Characters>
  <Lines>4</Lines>
  <Paragraphs>1</Paragraphs>
  <TotalTime>0</TotalTime>
  <ScaleCrop>false</ScaleCrop>
  <LinksUpToDate>false</LinksUpToDate>
  <CharactersWithSpaces>12502</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T</cp:lastModifiedBy>
  <cp:lastPrinted>2018-12-31T10:56:00Z</cp:lastPrinted>
  <dcterms:modified xsi:type="dcterms:W3CDTF">2025-09-29T09:00:51Z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eyJoZGlkIjoiZTA5ZjRmYmUwZDBlOTg4NmNkMmE5MmFiNTdjZGMwZDUiLCJ1c2VySWQiOiIxNDE0NTMxNzI1In0=</vt:lpwstr>
  </property>
</Properties>
</file>