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芦草沟乡疫情防控支出</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乌鲁木齐市米东区芦草沟乡政府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乌鲁木齐市米东区芦草沟乡政府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韩晓雪</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该项目实施背景：在疫情期间我乡为完成上级安排的疫情防控相关任务，在租赁车辆转移人员，使用油款，下派干部房屋租赁、疫情期间采购等需要大量资金使用，但是因为财政紧张，产生了较多的欠款未支付，根据米党发【2023】24号文相关要求，我乡于2024年设立项目，旨在完成对于我乡疫情欠款进行支付。</w:t>
        <w:br/>
        <w:t></w:t>
        <w:br/>
        <w:t></w:t>
        <w:br/>
        <w:t></w:t>
        <w:br/>
        <w:t>项目2024年的主要实施内容：①排查疫情期间各社区村及乡机关关于疫情期间欠款②对疫情欠款进行整理核实③要求各社区村对欠款走相应的财务流程进行报账④乡党委对大额资金进行过会审查⑤进行财务报账⑥财政核对178.56万元是否存在重复报账、大额报账的情况。</w:t>
        <w:br/>
        <w:t></w:t>
        <w:br/>
        <w:t></w:t>
        <w:br/>
        <w:t></w:t>
        <w:br/>
        <w:t>实际完成情况为：①我乡对疫情期间各社区村及乡机关关于疫情期间欠款进行全方位无死角排查②乡党委安排干部对疫情欠款进行整理核实③各社区村按要求对欠款走相应的财务流程进行报账④我乡党委对大额资金全部进行过会审查⑤各社区村及乡机关对于全部欠款进行财务报账⑥核对178.56万元，不存在重复报账、大额报账的情况。</w:t>
        <w:br/>
        <w:t></w:t>
        <w:br/>
        <w:t></w:t>
        <w:br/>
        <w:t></w:t>
        <w:br/>
        <w:t>2.资金投入和使用情况</w:t>
        <w:br/>
        <w:t></w:t>
        <w:br/>
        <w:t></w:t>
        <w:br/>
        <w:t></w:t>
        <w:br/>
        <w:t>该项目资金投入情况：经区政府批准，项目系2024年本级共安排预算178.56万元，于2024年年中未进行追加，全额为年初部分预算批复项目178.56，年中未进行资金调整情况（由区政府进行拨款，未下达文件，按前期整理进行项目金额）。</w:t>
        <w:br/>
        <w:t></w:t>
        <w:br/>
        <w:t></w:t>
        <w:br/>
        <w:t></w:t>
        <w:br/>
        <w:t>该项目资金使用情况：总预算情况为178.56万元，资金投入全部为卫生类疫情期间欠款，包括车辆租赁41万元，用油3万元，下派干部租房3万元，疫情商品131.56万元等，车辆租赁方向41万元，已全部使用完毕，用油3万元，已全部使用完毕，下派干部租房3万元，已全部使用完毕，疫情商品131.56万元，已全部使用完毕，投入100%的预算投入情况、在年底已经全部执行完毕情况以及预算执行率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社会效益指标、满意度指标），以准确、清晰地反映财政资金在使用期所能达到的预期产出和效果。</w:t>
        <w:br/>
        <w:t></w:t>
        <w:br/>
        <w:t></w:t>
        <w:br/>
        <w:t></w:t>
        <w:br/>
        <w:t>该项目为当年一次性项目。</w:t>
        <w:br/>
        <w:t></w:t>
        <w:br/>
        <w:t></w:t>
        <w:br/>
        <w:t></w:t>
        <w:br/>
        <w:t>该项目总体绩效目标和2024年绩效目标：完成乡政府防疫欠款的清欠工作，为往年工作中存在疫情欠款，降低因欠款的导致的舆论风险，为疫情期间为乡政府提供服务的商户解决货款未结清的问题，提高政府信誉度，平衡政府资产负债，降低因疫情欠款导致的政府资产负债率增加，为乡政府的日常运转提供坚实的保障，也防止政府出现资产性风险，为乡政府减低了资金负担。</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</w:t>
        <w:br/>
        <w:t></w:t>
        <w:br/>
        <w:t></w:t>
        <w:br/>
        <w:t>首先该项目为疫情防控欠款的清欠工作，目标为本年支付所有欠款，范围为疫情期间所有欠款的情况，要求是清欠工作要整理清楚仔细，为确保工作正常开展，可以通过绩效评价指标可以完整的体现。我乡设立了支付疫情款项涉及商家数量、涉及社区数量、资金使用合规率、资金拨付及时率和经济成本完成情况等指标，上述指标都可以通过国库集中支付凭证进行核实。效益指标“改善群众生活情况，满足居民生活要求”则可以通过芦草沟乡年度工作报告进行核实，群众满意度可以通过调查问卷进行核实。</w:t>
        <w:br/>
        <w:t></w:t>
        <w:br/>
        <w:t></w:t>
        <w:br/>
        <w:t></w:t>
        <w:br/>
        <w:t>其次为保障项目有效实施，根据上级下达的文件米党发2023【24】号文，《芦草沟乡财务管理制度》，该项目总预算178.56万元，用于支付疫情期间欠款，项目计划在6月、7月两个月将欠款支付完毕，我乡由乡长牵头，对于该计划项目进行执行，到7月底为止，我乡欠款已经全部偿还完成。截止年底为止，年初预算的178.56万元已经全部支付完毕。</w:t>
        <w:br/>
        <w:t></w:t>
        <w:br/>
        <w:t></w:t>
        <w:br/>
        <w:t></w:t>
        <w:br/>
        <w:t>最后该项目已经在乡党委安排下对全部指进行整理核实，根据上报材料对完成情况进行核实，分别对各类资金的使用票据进行搜集，目前该工作的绩效评价已全部完成，对于各项指标也已核实完毕，共对41家商户及5个社区村的疫情欠款支付完毕，缓解了乡政府的资金压力，资金使用合规，支付及时。</w:t>
        <w:br/>
        <w:t></w:t>
        <w:br/>
        <w:t></w:t>
        <w:br/>
        <w:t></w:t>
        <w:br/>
        <w:t>2.评价目的</w:t>
        <w:br/>
        <w:t></w:t>
        <w:br/>
        <w:t></w:t>
        <w:br/>
        <w:t></w:t>
        <w:br/>
        <w:t>本项工作旨在落实《中共中央 国务院关于全面实施预算绩效管理的意见》（中发〔2018〕34号）文件精神，全面推进预算绩效管理工作，落实预算执行及绩效管理主体责任。具体而言包括以下两点：</w:t>
        <w:br/>
        <w:t></w:t>
        <w:br/>
        <w:t></w:t>
        <w:br/>
        <w:t></w:t>
        <w:br/>
        <w:t>（1）通过对项目设立的背景、意义、项目内容、项目现状及绩效目标、资金投入、资金管理、组织实施、产出指标、成本指标和效益指标等进行深入调研和分析，进一步了解芦草沟乡疫情防控项目实施情况，并考察项目实施过程和效果。</w:t>
        <w:br/>
        <w:t></w:t>
        <w:br/>
        <w:t></w:t>
        <w:br/>
        <w:t></w:t>
        <w:br/>
        <w:t>（2）通过评价，客观公正反映项目立项科学性、项目管理规范性、项目实施有效性和项目效果，总结项目实施的经验，发现项目实施过程中存在的问题，提高财政资金使用效益。</w:t>
        <w:br/>
        <w:t></w:t>
        <w:br/>
        <w:t></w:t>
        <w:br/>
        <w:t></w:t>
        <w:br/>
        <w:t>3.评价对象</w:t>
        <w:br/>
        <w:t></w:t>
        <w:br/>
        <w:t></w:t>
        <w:br/>
        <w:t></w:t>
        <w:br/>
        <w:t>（1）绩效评价的对象：芦草沟乡疫情防控项目</w:t>
        <w:br/>
        <w:t></w:t>
        <w:br/>
        <w:t></w:t>
        <w:br/>
        <w:t></w:t>
        <w:br/>
        <w:t>4.绩效评价范围</w:t>
        <w:br/>
        <w:t></w:t>
        <w:br/>
        <w:t></w:t>
        <w:br/>
        <w:t></w:t>
        <w:br/>
        <w:t>1.时间范围：2024年1月1日至2024年12月31日。</w:t>
        <w:br/>
        <w:t></w:t>
        <w:br/>
        <w:t></w:t>
        <w:br/>
        <w:t></w:t>
        <w:br/>
        <w:t>2.项目范围：</w:t>
        <w:br/>
        <w:t></w:t>
        <w:br/>
        <w:t></w:t>
        <w:br/>
        <w:t></w:t>
        <w:br/>
        <w:t>该项目的基本情况：该项目为疫情期间我乡在疫情各项资金使用的欠款，我乡镇在本年完成了对疫情期间欠款的偿还工作，降低了乡镇的资产负债率。</w:t>
        <w:br/>
        <w:t></w:t>
        <w:br/>
        <w:t></w:t>
        <w:br/>
        <w:t></w:t>
        <w:br/>
        <w:t>评价工作的开展情况：本项目在6月、7月组织了项目整理，乡长带头对项目资金使用合规合理情况进行审查，该项目因前期资金使用制定预算规范合理，后期准备全面，评价指标体系的树立能够完成体现项目目的，数据收集的准确，评价工作开展顺利。</w:t>
        <w:br/>
        <w:t></w:t>
        <w:br/>
        <w:t></w:t>
        <w:br/>
        <w:t></w:t>
        <w:br/>
        <w:t>项目实现的产出情况：为41家商户及5个社区村偿还了疫情欠款，降低了各社区的资产负债率，为商户降低了资金风险</w:t>
        <w:br/>
        <w:t></w:t>
        <w:br/>
        <w:t></w:t>
        <w:br/>
        <w:t></w:t>
        <w:br/>
        <w:t>取得的效益情况：该项目的完成改善了群众生活，满足群众生活需要方面产生了重大的效益。并且还能稳定就业岗位，帮助被欠款企业回笼资金，度过债务难关，维持正常生产经营。</w:t>
        <w:br/>
        <w:t></w:t>
        <w:br/>
        <w:t></w:t>
        <w:br/>
        <w:t></w:t>
        <w:br/>
        <w:t>主要经验及做法：对于前期欠款一定要在欠款产生时整理清楚在后续欠款支付中可以有较大的主动性，对于清欠工作有一定的帮助。财务审批流程要及时进行，后续支付会有较大的进步。</w:t>
        <w:br/>
        <w:t></w:t>
        <w:br/>
        <w:t></w:t>
        <w:br/>
        <w:t></w:t>
        <w:br/>
        <w:t>存在的问题及原因分析：资金周转压力大，原因为疫情期间使用资金规模较大，偿还对于财政来说有较大的压力，资金使用效益不均衡，部分资金使用存在部分村金额较大，</w:t>
        <w:br/>
        <w:t></w:t>
        <w:br/>
        <w:t>综合评价情况及评价结论：结合项目特点，制定符合项目实际的绩效评价指标体系及评分标准，通过数据采集、问卷调查及访谈等形式，对2024年芦草沟乡疫情防控项目进行客观评价，最终评分结果为：总分为100分，绩效评级为“优秀”</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</w:t>
        <w:br/>
        <w:t></w:t>
        <w:br/>
        <w:t></w:t>
        <w:br/>
        <w:t>（一）科学公正。绩效评价应当运用科学合理的方法，按照规范的程序，对项目绩效进行客观、公正的反映。</w:t>
        <w:br/>
        <w:t></w:t>
        <w:br/>
        <w:t></w:t>
        <w:br/>
        <w:t></w:t>
        <w:br/>
        <w:t>（二）统筹兼顾。单位自评、部门评价和财政评价应职责明确，各有侧重，相互衔接。单位自评应由项目单位自主实施，即“谁支出、谁自评”。部门评价和财政评价应在单位自评的基础上开展，必要时可委托第三方机构实施。</w:t>
        <w:br/>
        <w:t></w:t>
        <w:br/>
        <w:t></w:t>
        <w:br/>
        <w:t></w:t>
        <w:br/>
        <w:t>（三）激励约束。绩效评价结果应与预算安排、政策调整、改进管理实质性挂钩，体现奖优罚劣和激励相容导向，有效要安排、低效要压减、无效要问责。</w:t>
        <w:br/>
        <w:t></w:t>
        <w:br/>
        <w:t></w:t>
        <w:br/>
        <w:t></w:t>
        <w:br/>
        <w:t>（四）公开透明。绩效评价结果应依法依规公开，并自觉接受社会监督。</w:t>
        <w:br/>
        <w:t></w:t>
        <w:br/>
        <w:t></w:t>
        <w:br/>
        <w:t></w:t>
        <w:br/>
        <w:t>2.评价指标体系</w:t>
        <w:br/>
        <w:t></w:t>
        <w:br/>
        <w:t></w:t>
        <w:br/>
        <w:t></w:t>
        <w:br/>
        <w:t>绩效评价指标体系作为衡量绩效目标实现程度的考核工具，一般遵循以下原则：</w:t>
        <w:br/>
        <w:t></w:t>
        <w:br/>
        <w:t></w:t>
        <w:br/>
        <w:t></w:t>
        <w:br/>
        <w:t>（1）相关性原则：绩效评价指标应当与绩效目标有直接的联系，能够恰当反映目标的实现程度。</w:t>
        <w:br/>
        <w:t></w:t>
        <w:br/>
        <w:t></w:t>
        <w:br/>
        <w:t></w:t>
        <w:br/>
        <w:t>（2）重要性原则：应当优先使用最具评价对象代表性、最能反映评价要求的核心指标。</w:t>
        <w:br/>
        <w:t></w:t>
        <w:br/>
        <w:t></w:t>
        <w:br/>
        <w:t></w:t>
        <w:br/>
        <w:t>（3）可比性原则：对同类评价对象要设定共性的绩效评价指标，以便于评价结果可以相互比较。</w:t>
        <w:br/>
        <w:t></w:t>
        <w:br/>
        <w:t></w:t>
        <w:br/>
        <w:t></w:t>
        <w:br/>
        <w:t>（4）系统性原则：绩效评价指标的设置应当将定量指标与定性指标相结合，能系统反映财政支出所产生的社会效益、经济效益和可持续影响等。</w:t>
        <w:br/>
        <w:t></w:t>
        <w:br/>
        <w:t></w:t>
        <w:br/>
        <w:t></w:t>
        <w:br/>
        <w:t>（5）经济性原则：绩效评价指标设计应当通俗易懂、简便易行，数据的获得应当考虑现实条件和可操作性，符合成本效益原则。</w:t>
        <w:br/>
        <w:t></w:t>
        <w:br/>
        <w:t></w:t>
        <w:br/>
        <w:t></w:t>
        <w:br/>
        <w:t>本项目的评价指标体系建立如下表所示。</w:t>
        <w:br/>
        <w:t></w:t>
        <w:br/>
        <w:t></w:t>
        <w:br/>
        <w:t></w:t>
        <w:br/>
        <w:t></w:t>
        <w:br/>
        <w:t></w:t>
        <w:br/>
        <w:t></w:t>
        <w:br/>
        <w:t></w:t>
        <w:br/>
        <w:t></w:t>
        <w:br/>
        <w:t></w:t>
        <w:br/>
        <w:t></w:t>
        <w:br/>
        <w:t></w:t>
        <w:br/>
        <w:t></w:t>
        <w:br/>
        <w:t></w:t>
        <w:br/>
        <w:t></w:t>
        <w:br/>
        <w:t></w:t>
        <w:br/>
        <w:t xml:space="preserve">  项目支出绩效评价指标体系</w:t>
        <w:br/>
        <w:t></w:t>
        <w:br/>
        <w:t></w:t>
        <w:br/>
        <w:t></w:t>
        <w:br/>
        <w:t>一级指标	二级指标	三级指标	指标解释	指标说明</w:t>
        <w:br/>
        <w:t></w:t>
        <w:br/>
        <w:t></w:t>
        <w:br/>
        <w:t></w:t>
        <w:br/>
        <w:t>决策	项目立项	立项依据</w:t>
        <w:br/>
        <w:t></w:t>
        <w:br/>
        <w:t></w:t>
        <w:br/>
        <w:t></w:t>
        <w:br/>
        <w:t>充分性	项目立项是否符合法律法规、相关政策、发展规划以及部门职责，用以反映和考核项目立项依据情况。	评价要点：</w:t>
        <w:br/>
        <w:t></w:t>
        <w:br/>
        <w:t></w:t>
        <w:br/>
        <w:t></w:t>
        <w:br/>
        <w:t>①项目立项是否符合国家法律法规、国民经济发展规划和相关政策；</w:t>
        <w:br/>
        <w:t></w:t>
        <w:br/>
        <w:t></w:t>
        <w:br/>
        <w:t></w:t>
        <w:br/>
        <w:t>②项目立项是否符合行业发展规划和政策要求；</w:t>
        <w:br/>
        <w:t></w:t>
        <w:br/>
        <w:t></w:t>
        <w:br/>
        <w:t></w:t>
        <w:br/>
        <w:t>③项目立项是否与部门职责范围相符，属于部门履职所需；</w:t>
        <w:br/>
        <w:t></w:t>
        <w:br/>
        <w:t></w:t>
        <w:br/>
        <w:t></w:t>
        <w:br/>
        <w:t>④项目是否属于公共财政支持范围，是否符合中央、地方事权支出责任划分原则；</w:t>
        <w:br/>
        <w:t></w:t>
        <w:br/>
        <w:t></w:t>
        <w:br/>
        <w:t></w:t>
        <w:br/>
        <w:t>⑤项目是否与相关部门同类项目或部门内部相关项目重复。</w:t>
        <w:br/>
        <w:t></w:t>
        <w:br/>
        <w:t></w:t>
        <w:br/>
        <w:t></w:t>
        <w:br/>
        <w:t>		立项程序</w:t>
        <w:br/>
        <w:t></w:t>
        <w:br/>
        <w:t></w:t>
        <w:br/>
        <w:t></w:t>
        <w:br/>
        <w:t>规范性	项目申请、设立过程是否符合相关要求，用以反映和考核项目立项的规范情况。	评价要点：</w:t>
        <w:br/>
        <w:t></w:t>
        <w:br/>
        <w:t></w:t>
        <w:br/>
        <w:t></w:t>
        <w:br/>
        <w:t>①项目是否按照规定的程序申请设立；</w:t>
        <w:br/>
        <w:t></w:t>
        <w:br/>
        <w:t></w:t>
        <w:br/>
        <w:t></w:t>
        <w:br/>
        <w:t>②审批文件、材料是否符合相关要求；</w:t>
        <w:br/>
        <w:t></w:t>
        <w:br/>
        <w:t></w:t>
        <w:br/>
        <w:t></w:t>
        <w:br/>
        <w:t>③事前是否已经过必要的可行性研究、专家论证、风险评估、绩效评估、集体决策。</w:t>
        <w:br/>
        <w:t></w:t>
        <w:br/>
        <w:t></w:t>
        <w:br/>
        <w:t></w:t>
        <w:br/>
        <w:t>	绩效目标	绩效目标</w:t>
        <w:br/>
        <w:t></w:t>
        <w:br/>
        <w:t></w:t>
        <w:br/>
        <w:t></w:t>
        <w:br/>
        <w:t>合理性	项目所设定的绩效目标是否依据充分，是否符合客观实际，用以反映和考核项目绩效目标与项目实施的相符情况。	评价要点：</w:t>
        <w:br/>
        <w:t></w:t>
        <w:br/>
        <w:t></w:t>
        <w:br/>
        <w:t></w:t>
        <w:br/>
        <w:t>（如未设定预算绩效目标，也可考核其他工作任务目标）</w:t>
        <w:br/>
        <w:t></w:t>
        <w:br/>
        <w:t></w:t>
        <w:br/>
        <w:t></w:t>
        <w:br/>
        <w:t>①项目是否有绩效目标；</w:t>
        <w:br/>
        <w:t></w:t>
        <w:br/>
        <w:t></w:t>
        <w:br/>
        <w:t></w:t>
        <w:br/>
        <w:t>②项目绩效目标与实际工作内容是否具有相关性；</w:t>
        <w:br/>
        <w:t></w:t>
        <w:br/>
        <w:t></w:t>
        <w:br/>
        <w:t></w:t>
        <w:br/>
        <w:t>③项目预期产出效益和效果是否符合正常的业绩水平；</w:t>
        <w:br/>
        <w:t></w:t>
        <w:br/>
        <w:t></w:t>
        <w:br/>
        <w:t></w:t>
        <w:br/>
        <w:t>④是否与预算确定的项目投资额或资金量相匹配。</w:t>
        <w:br/>
        <w:t></w:t>
        <w:br/>
        <w:t></w:t>
        <w:br/>
        <w:t></w:t>
        <w:br/>
        <w:t>决策	绩效目标	绩效指标</w:t>
        <w:br/>
        <w:t></w:t>
        <w:br/>
        <w:t></w:t>
        <w:br/>
        <w:t></w:t>
        <w:br/>
        <w:t>明确性	依据绩效目标设定的绩效指标是否清晰、细化、可衡量等，用以反映和考核项目绩效目标的明细化情况。	评价要点：</w:t>
        <w:br/>
        <w:t></w:t>
        <w:br/>
        <w:t></w:t>
        <w:br/>
        <w:t></w:t>
        <w:br/>
        <w:t>①是否将项目绩效目标细化分解为具体的绩效指标；</w:t>
        <w:br/>
        <w:t></w:t>
        <w:br/>
        <w:t></w:t>
        <w:br/>
        <w:t></w:t>
        <w:br/>
        <w:t>②是否通过清晰、可衡量的指标值予以体现；</w:t>
        <w:br/>
        <w:t></w:t>
        <w:br/>
        <w:t></w:t>
        <w:br/>
        <w:t></w:t>
        <w:br/>
        <w:t>③是否与项目目标任务数或计划数相对应。</w:t>
        <w:br/>
        <w:t></w:t>
        <w:br/>
        <w:t></w:t>
        <w:br/>
        <w:t></w:t>
        <w:br/>
        <w:t></w:t>
        <w:br/>
        <w:t></w:t>
        <w:br/>
        <w:t></w:t>
        <w:br/>
        <w:t></w:t>
        <w:br/>
        <w:t>	资金投入	预算编制</w:t>
        <w:br/>
        <w:t></w:t>
        <w:br/>
        <w:t></w:t>
        <w:br/>
        <w:t></w:t>
        <w:br/>
        <w:t>科学性	项目预算编制是否经过科学论证、有明确标准，资金额度与年度目标是否相适应，用以反映和考核项目预算编制的科学性、合理性情况。	评价要点：</w:t>
        <w:br/>
        <w:t></w:t>
        <w:br/>
        <w:t></w:t>
        <w:br/>
        <w:t></w:t>
        <w:br/>
        <w:t>①预算编制是否经过科学论证；</w:t>
        <w:br/>
        <w:t></w:t>
        <w:br/>
        <w:t></w:t>
        <w:br/>
        <w:t></w:t>
        <w:br/>
        <w:t>②预算内容与项目内容是否匹配；</w:t>
        <w:br/>
        <w:t></w:t>
        <w:br/>
        <w:t></w:t>
        <w:br/>
        <w:t></w:t>
        <w:br/>
        <w:t>③预算额度测算依据是否充分，是否按照标准编制；</w:t>
        <w:br/>
        <w:t></w:t>
        <w:br/>
        <w:t></w:t>
        <w:br/>
        <w:t></w:t>
        <w:br/>
        <w:t>④预算确定的项目投资额或资金量是否与工作任务相匹配。</w:t>
        <w:br/>
        <w:t></w:t>
        <w:br/>
        <w:t></w:t>
        <w:br/>
        <w:t></w:t>
        <w:br/>
        <w:t>		资金分配</w:t>
        <w:br/>
        <w:t></w:t>
        <w:br/>
        <w:t></w:t>
        <w:br/>
        <w:t></w:t>
        <w:br/>
        <w:t>合理性	项目预算资金分配是否有测算依据，与补助单位或地方实际是否相适应，用以反映和考核项目预算资金分配的科学性、合理性情况。	评价要点：</w:t>
        <w:br/>
        <w:t></w:t>
        <w:br/>
        <w:t></w:t>
        <w:br/>
        <w:t></w:t>
        <w:br/>
        <w:t>①预算资金分配依据是否充分；</w:t>
        <w:br/>
        <w:t></w:t>
        <w:br/>
        <w:t></w:t>
        <w:br/>
        <w:t></w:t>
        <w:br/>
        <w:t>②资金分配额度是否合理，与项目单位或地方实际是否相适应。</w:t>
        <w:br/>
        <w:t></w:t>
        <w:br/>
        <w:t></w:t>
        <w:br/>
        <w:t></w:t>
        <w:br/>
        <w:t>过程	资金管理	资金到位率	实际到位资金与预算资金的比率，用以反映和考核资金落实情况对项目实施的总体保障程度。	资金到位率=（实际到位资金/预算资金）×100%。</w:t>
        <w:br/>
        <w:t></w:t>
        <w:br/>
        <w:t></w:t>
        <w:br/>
        <w:t></w:t>
        <w:br/>
        <w:t>实际到位资金：一定时期（本年度或项目期）内落实到具体项目的资金。</w:t>
        <w:br/>
        <w:t></w:t>
        <w:br/>
        <w:t></w:t>
        <w:br/>
        <w:t></w:t>
        <w:br/>
        <w:t>预算资金：一定时期（本年度或项目期）内预算安排到具体项目的资金。</w:t>
        <w:br/>
        <w:t></w:t>
        <w:br/>
        <w:t></w:t>
        <w:br/>
        <w:t></w:t>
        <w:br/>
        <w:t>		预算执行率	项目预算资金是否按照计划执行，用以反映或考核项目预算执行情况。	预算执行率=（实际支出资金/实际到位资金）×100%。</w:t>
        <w:br/>
        <w:t></w:t>
        <w:br/>
        <w:t></w:t>
        <w:br/>
        <w:t></w:t>
        <w:br/>
        <w:t>实际支出资金：一定时期（本年度或项目期）内项目实际拨付的资金。</w:t>
        <w:br/>
        <w:t></w:t>
        <w:br/>
        <w:t></w:t>
        <w:br/>
        <w:t></w:t>
        <w:br/>
        <w:t>过程	资金管理	资金使用</w:t>
        <w:br/>
        <w:t></w:t>
        <w:br/>
        <w:t></w:t>
        <w:br/>
        <w:t></w:t>
        <w:br/>
        <w:t>合规性	项目资金使用是否符合相关的财务管理制度规定，用以反映和考核项目资金的规范运行情况。	评价要点：</w:t>
        <w:br/>
        <w:t></w:t>
        <w:br/>
        <w:t></w:t>
        <w:br/>
        <w:t></w:t>
        <w:br/>
        <w:t>①是否符合国家财经法规和财务管理制度以及有关专项资金管理办法的规定；</w:t>
        <w:br/>
        <w:t></w:t>
        <w:br/>
        <w:t></w:t>
        <w:br/>
        <w:t></w:t>
        <w:br/>
        <w:t>②资金的拨付是否有完整的审批程序和手续；</w:t>
        <w:br/>
        <w:t></w:t>
        <w:br/>
        <w:t></w:t>
        <w:br/>
        <w:t></w:t>
        <w:br/>
        <w:t>③是否符合项目预算批复或合同规定的用途；</w:t>
        <w:br/>
        <w:t></w:t>
        <w:br/>
        <w:t></w:t>
        <w:br/>
        <w:t></w:t>
        <w:br/>
        <w:t>④是否存在截留、挤占、挪用、虚列支出等情况。</w:t>
        <w:br/>
        <w:t></w:t>
        <w:br/>
        <w:t></w:t>
        <w:br/>
        <w:t></w:t>
        <w:br/>
        <w:t>	组织实施	管理制度</w:t>
        <w:br/>
        <w:t></w:t>
        <w:br/>
        <w:t></w:t>
        <w:br/>
        <w:t></w:t>
        <w:br/>
        <w:t>健全性	项目实施单位的财务和业务管理制度是否健全，用以反映和考核财务和业务管理制度对项目顺利实施的保障情况。	评价要点：</w:t>
        <w:br/>
        <w:t></w:t>
        <w:br/>
        <w:t></w:t>
        <w:br/>
        <w:t></w:t>
        <w:br/>
        <w:t>①是否已制定或具有相应的财务和业务管理制度；</w:t>
        <w:br/>
        <w:t></w:t>
        <w:br/>
        <w:t></w:t>
        <w:br/>
        <w:t></w:t>
        <w:br/>
        <w:t>②财务和业务管理制度是否合法、合规、完整。</w:t>
        <w:br/>
        <w:t></w:t>
        <w:br/>
        <w:t></w:t>
        <w:br/>
        <w:t></w:t>
        <w:br/>
        <w:t>		制度执行</w:t>
        <w:br/>
        <w:t></w:t>
        <w:br/>
        <w:t></w:t>
        <w:br/>
        <w:t></w:t>
        <w:br/>
        <w:t>有效性	项目实施是否符合相关管理规定，用以反映和考核相关管理制度的有效执行情况。	评价要点：</w:t>
        <w:br/>
        <w:t></w:t>
        <w:br/>
        <w:t></w:t>
        <w:br/>
        <w:t></w:t>
        <w:br/>
        <w:t>①是否遵守相关法律法规和相关管理规定；</w:t>
        <w:br/>
        <w:t></w:t>
        <w:br/>
        <w:t></w:t>
        <w:br/>
        <w:t></w:t>
        <w:br/>
        <w:t>②项目调整及支出调整手续是否完备；</w:t>
        <w:br/>
        <w:t></w:t>
        <w:br/>
        <w:t></w:t>
        <w:br/>
        <w:t></w:t>
        <w:br/>
        <w:t>③项目合同书、验收报告、技术鉴定等资料是否齐全并及时归档；</w:t>
        <w:br/>
        <w:t></w:t>
        <w:br/>
        <w:t></w:t>
        <w:br/>
        <w:t></w:t>
        <w:br/>
        <w:t>④项目实施的人员条件、场地设备、信息支撑等是否落实到位。</w:t>
        <w:br/>
        <w:t></w:t>
        <w:br/>
        <w:t></w:t>
        <w:br/>
        <w:t></w:t>
        <w:br/>
        <w:t>产出	产出数量	支付疫情款款项涉及社区数量	项目实施的实际产出数与计划产出数的比率，用以反映和考核项目产出数量目标的实现程度。	实际完成率=（实际产出数/计划产出数）×100%。</w:t>
        <w:br/>
        <w:t></w:t>
        <w:br/>
        <w:t></w:t>
        <w:br/>
        <w:t></w:t>
        <w:br/>
        <w:t>实际产出数：一定时期（本年度或项目期）内项目实际产出的产品或提供的服务数量。</w:t>
        <w:br/>
        <w:t></w:t>
        <w:br/>
        <w:t></w:t>
        <w:br/>
        <w:t></w:t>
        <w:br/>
        <w:t>计划产出数：项目绩效目标确定的在一定时期（本年度或项目期）内计划产出的产品或提供的服务数量。</w:t>
        <w:br/>
        <w:t></w:t>
        <w:br/>
        <w:t></w:t>
        <w:br/>
        <w:t></w:t>
        <w:br/>
        <w:t>		涉及社区数量		</w:t>
        <w:br/>
        <w:t></w:t>
        <w:br/>
        <w:t></w:t>
        <w:br/>
        <w:t></w:t>
        <w:br/>
        <w:t>	产出质量	资金使用合规率	项目完成的质量达标产出数与实际产出数的比率，用以反映和考核项目产出质量目标的实现程度。	质量达标率=（质量达标产出数/实际产出数）×100%。</w:t>
        <w:br/>
        <w:t></w:t>
        <w:br/>
        <w:t></w:t>
        <w:br/>
        <w:t></w:t>
        <w:br/>
        <w:t>质量达标产出数：一定时期（本年度或项目期）内实际达到既定质量标准的产品或服务数量。既定质量标准是指项目实施单位设立绩效目标时依据计划标准、行业标准、历史标准或其他标准而设定的绩效指标值。</w:t>
        <w:br/>
        <w:t></w:t>
        <w:br/>
        <w:t></w:t>
        <w:br/>
        <w:t></w:t>
        <w:br/>
        <w:t>	产出时效	资金拨付及时率	项目实际完成时间与计划完成时间的比较，用以反映和考核项目产出时效目标的实现程度。	实际完成时间：项目实施单位完成该项目实际所耗用的时间。</w:t>
        <w:br/>
        <w:t></w:t>
        <w:br/>
        <w:t></w:t>
        <w:br/>
        <w:t></w:t>
        <w:br/>
        <w:t>计划完成时间：按照项目实施计划或相关规定完成该项目所需的时间。</w:t>
        <w:br/>
        <w:t></w:t>
        <w:br/>
        <w:t></w:t>
        <w:br/>
        <w:t></w:t>
        <w:br/>
        <w:t>	产出成本	经济成本完成情况	对于资金使用的资金成本	该项目实施所需要的资金成本，因低于一定数值，由最终资金使用成本/预算成本。</w:t>
        <w:br/>
        <w:t></w:t>
        <w:br/>
        <w:t></w:t>
        <w:br/>
        <w:t></w:t>
        <w:br/>
        <w:t>效益	社会效益指标</w:t>
        <w:br/>
        <w:t></w:t>
        <w:br/>
        <w:t></w:t>
        <w:br/>
        <w:t></w:t>
        <w:br/>
        <w:t>	改善群众生活情况	项目实施所产生的效益。	项目实施所产生的社会效益、经济效益、生态效益、可持续影响等。可根据项目实际情况有选择地设置和细化。</w:t>
        <w:br/>
        <w:t></w:t>
        <w:br/>
        <w:t></w:t>
        <w:br/>
        <w:t></w:t>
        <w:br/>
        <w:t>		满足群众生活需求		社会公众或服务对象是指因该项目实施而受到影响的部门（单位）、群体或个人。一般采取社会调查的方式。</w:t>
        <w:br/>
        <w:t></w:t>
        <w:br/>
        <w:t></w:t>
        <w:br/>
        <w:t></w:t>
        <w:br/>
        <w:t>满意度指标完成情况分析	满意度指标	群众满意度	社会公众或服务对象对项目实施效果的满意程度。	社会公众或服务对象是指因该项目实施而受到影响的部门（单位）、群体或个人。一般采取社会调查的方式。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3.评价方法</w:t>
        <w:br/>
        <w:t></w:t>
        <w:br/>
        <w:t></w:t>
        <w:br/>
        <w:t></w:t>
        <w:br/>
        <w:t>《关于印发&lt;项目支出绩效评价管理办法&gt;的通知》（财预〔2020〕10号）文件指出部门评价的方法主要包括成本效益分析法、比较法、因素分析法、最低成本法、公众评判法、标杆管理法等。</w:t>
        <w:br/>
        <w:t></w:t>
        <w:br/>
        <w:t></w:t>
        <w:br/>
        <w:t></w:t>
        <w:br/>
        <w:t>（1）成本效益分析法。是指将投入与产出、效益进行关联性分析的方法。</w:t>
        <w:br/>
        <w:t></w:t>
        <w:br/>
        <w:t></w:t>
        <w:br/>
        <w:t></w:t>
        <w:br/>
        <w:t>（2）比较法。是指将实施情况与绩效目标、历史情况、不同部门和地区同类支出情况进行比较的方法。</w:t>
        <w:br/>
        <w:t></w:t>
        <w:br/>
        <w:t></w:t>
        <w:br/>
        <w:t></w:t>
        <w:br/>
        <w:t>（3）因素分析法。是指综合分析影响绩效目标实现、实施效果的内外部因素的方法。</w:t>
        <w:br/>
        <w:t></w:t>
        <w:br/>
        <w:t></w:t>
        <w:br/>
        <w:t></w:t>
        <w:br/>
        <w:t>（4）最低成本法。是指在绩效目标确定的前提下，成本最小者为优的方法。</w:t>
        <w:br/>
        <w:t></w:t>
        <w:br/>
        <w:t></w:t>
        <w:br/>
        <w:t></w:t>
        <w:br/>
        <w:t>（5）公众评判法。是指通过专家评估、公众问卷及抽样调查等方式进行评判的方法。</w:t>
        <w:br/>
        <w:t></w:t>
        <w:br/>
        <w:t></w:t>
        <w:br/>
        <w:t></w:t>
        <w:br/>
        <w:t>（6）标杆管理法。是指以国内外同行业中较高的绩效水平为标杆进行评判的方法。</w:t>
        <w:br/>
        <w:t></w:t>
        <w:br/>
        <w:t></w:t>
        <w:br/>
        <w:t></w:t>
        <w:br/>
        <w:t>（7）其他评价方法。</w:t>
        <w:br/>
        <w:t></w:t>
        <w:br/>
        <w:t></w:t>
        <w:br/>
        <w:t></w:t>
        <w:br/>
        <w:t>根据本项目（芦草沟乡疫情防控项目）的特点，本次评价主要采用比较法和公众评判法，对项目总预算和明细预算的内容、标准、计划是否经济合理进行深入分析， 以考察实际产出和效益是否达到预期。</w:t>
        <w:br/>
        <w:t></w:t>
        <w:br/>
        <w:t></w:t>
        <w:br/>
        <w:t></w:t>
        <w:br/>
        <w:t>4.评价标准</w:t>
        <w:br/>
        <w:t></w:t>
        <w:br/>
        <w:t></w:t>
        <w:br/>
        <w:t></w:t>
        <w:br/>
        <w:t>绩效评价标准主要包括计划标准、行业标准、历史标准等，用于对绩效指标完成情况进行比较。</w:t>
        <w:br/>
        <w:t></w:t>
        <w:br/>
        <w:t></w:t>
        <w:br/>
        <w:t></w:t>
        <w:br/>
        <w:t>（1）计划标准。指以预先制定的目标、计划、预算、定额等作为评价标准。</w:t>
        <w:br/>
        <w:t></w:t>
        <w:br/>
        <w:t></w:t>
        <w:br/>
        <w:t></w:t>
        <w:br/>
        <w:t>（2）行业标准。指参照国家公布的行业指标数据制定的评价标准。</w:t>
        <w:br/>
        <w:t></w:t>
        <w:br/>
        <w:t></w:t>
        <w:br/>
        <w:t></w:t>
        <w:br/>
        <w:t>（3）历史标准。指参照历史数据制定的评价标准，为体现绩效改进的原则，在可实现的条件下应当确定相对较高的评价标准。</w:t>
        <w:br/>
        <w:t></w:t>
        <w:br/>
        <w:t></w:t>
        <w:br/>
        <w:t></w:t>
        <w:br/>
        <w:t>在上述评价标准的基础上，本次评价依据以下文件为重要指导和准绳：</w:t>
        <w:br/>
        <w:t></w:t>
        <w:br/>
        <w:t></w:t>
        <w:br/>
        <w:t></w:t>
        <w:br/>
        <w:t>·《中共中央国务院关于全面实施预算绩效管理的意见》（中发〔2018〕34号）</w:t>
        <w:br/>
        <w:t></w:t>
        <w:br/>
        <w:t></w:t>
        <w:br/>
        <w:t></w:t>
        <w:br/>
        <w:t>·《关于印发&lt;乌鲁木齐市本级部门预算绩效目标管理暂行办法&gt;的通知》（乌财预〔2018〕56号）</w:t>
        <w:br/>
        <w:t></w:t>
        <w:br/>
        <w:t></w:t>
        <w:br/>
        <w:t></w:t>
        <w:br/>
        <w:t>·《关于做好2019年部门预算项目支出绩效目标管理有关事宜的通知》（乌财预〔2018〕76号）</w:t>
        <w:br/>
        <w:t></w:t>
        <w:br/>
        <w:t></w:t>
        <w:br/>
        <w:t></w:t>
        <w:br/>
        <w:t>·《项目支出绩效评价管理办法》（财预〔2020〕10号）</w:t>
        <w:br/>
        <w:t></w:t>
        <w:br/>
        <w:t></w:t>
        <w:br/>
        <w:t></w:t>
        <w:br/>
        <w:t>·《芦草沟乡村级财务管理制度》（芦党发〔2020〕16号）</w:t>
        <w:br/>
        <w:t></w:t>
        <w:br/>
        <w:t></w:t>
        <w:br/>
        <w:t></w:t>
        <w:br/>
        <w:t>·《芦草沟乡财务管理制度》（芦党发〔2021〕2号）</w:t>
        <w:br/>
        <w:t></w:t>
        <w:br/>
        <w:t></w:t>
        <w:br/>
        <w:t></w:t>
        <w:br/>
        <w:t>·《芦草沟乡项目支出绩效评价管理办法》（芦党发〔2024〕3号）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</w:t>
        <w:br/>
        <w:t></w:t>
        <w:br/>
        <w:t></w:t>
        <w:br/>
        <w:t>结合项目特点，制定符合项目实际的绩效评价指标体系及评分标准，通过数据采集、问卷调查及访谈等形式，对2024年芦草沟乡疫情防控项目进行客观评价，最终评分结果为：总分为100分，绩效评级为“优秀”[本次绩效评价结果实施百分制和四级分类，其中90（含）-100分为优、80（含）-90分为良、70（含）-80分为中、70分以下为差。]。</w:t>
        <w:br/>
        <w:t></w:t>
        <w:br/>
        <w:t></w:t>
        <w:br/>
        <w:t></w:t>
        <w:br/>
        <w:t>项目各部分权重和绩效分值如附表所示：</w:t>
        <w:br/>
        <w:t></w:t>
        <w:br/>
        <w:t></w:t>
        <w:br/>
        <w:t></w:t>
        <w:br/>
        <w:t xml:space="preserve">  项目各部分权重和绩效分值</w:t>
        <w:br/>
        <w:t></w:t>
        <w:br/>
        <w:t></w:t>
        <w:br/>
        <w:t></w:t>
        <w:br/>
        <w:t>一级指标	二级指标	三级指标	分值	得分	得分率</w:t>
        <w:br/>
        <w:t></w:t>
        <w:br/>
        <w:t></w:t>
        <w:br/>
        <w:t></w:t>
        <w:br/>
        <w:t>决策	项目立项	立项依据充分性	4	4	100%</w:t>
        <w:br/>
        <w:t></w:t>
        <w:br/>
        <w:t></w:t>
        <w:br/>
        <w:t></w:t>
        <w:br/>
        <w:t>		立项程序规范性	4	4	100%</w:t>
        <w:br/>
        <w:t></w:t>
        <w:br/>
        <w:t></w:t>
        <w:br/>
        <w:t></w:t>
        <w:br/>
        <w:t>	绩效目标	绩效目标合理性	3	3	100%</w:t>
        <w:br/>
        <w:t></w:t>
        <w:br/>
        <w:t></w:t>
        <w:br/>
        <w:t></w:t>
        <w:br/>
        <w:t>		绩效指标明确性	3	3	100%</w:t>
        <w:br/>
        <w:t></w:t>
        <w:br/>
        <w:t></w:t>
        <w:br/>
        <w:t></w:t>
        <w:br/>
        <w:t>	资金投入	预算编制科学性	3	3	100%</w:t>
        <w:br/>
        <w:t></w:t>
        <w:br/>
        <w:t></w:t>
        <w:br/>
        <w:t></w:t>
        <w:br/>
        <w:t>		资金分配合理性	3	3	100%</w:t>
        <w:br/>
        <w:t></w:t>
        <w:br/>
        <w:t></w:t>
        <w:br/>
        <w:t></w:t>
        <w:br/>
        <w:t>过程	资金管理	资金到位率	5	5	100%</w:t>
        <w:br/>
        <w:t></w:t>
        <w:br/>
        <w:t></w:t>
        <w:br/>
        <w:t></w:t>
        <w:br/>
        <w:t>		预算执行率	5	5	100%</w:t>
        <w:br/>
        <w:t></w:t>
        <w:br/>
        <w:t></w:t>
        <w:br/>
        <w:t></w:t>
        <w:br/>
        <w:t>		资金使用合规性	3	3	100%</w:t>
        <w:br/>
        <w:t></w:t>
        <w:br/>
        <w:t></w:t>
        <w:br/>
        <w:t></w:t>
        <w:br/>
        <w:t>	组织实施	管理制度健全性	3	3	100%</w:t>
        <w:br/>
        <w:t></w:t>
        <w:br/>
        <w:t></w:t>
        <w:br/>
        <w:t></w:t>
        <w:br/>
        <w:t>		制度执行有效性	4	4	100%</w:t>
        <w:br/>
        <w:t></w:t>
        <w:br/>
        <w:t></w:t>
        <w:br/>
        <w:t></w:t>
        <w:br/>
        <w:t>产出	产出数量	支付疫情款项涉及商家数量	5	5	100%</w:t>
        <w:br/>
        <w:t></w:t>
        <w:br/>
        <w:t></w:t>
        <w:br/>
        <w:t></w:t>
        <w:br/>
        <w:t>		涉及社区数量	5	5	</w:t>
        <w:br/>
        <w:t></w:t>
        <w:br/>
        <w:t></w:t>
        <w:br/>
        <w:t></w:t>
        <w:br/>
        <w:t>	产出质量	资金使用合规率	10	10	100%</w:t>
        <w:br/>
        <w:t></w:t>
        <w:br/>
        <w:t></w:t>
        <w:br/>
        <w:t></w:t>
        <w:br/>
        <w:t>	产出时效	资金拨付及时率	10	10	100%</w:t>
        <w:br/>
        <w:t></w:t>
        <w:br/>
        <w:t></w:t>
        <w:br/>
        <w:t></w:t>
        <w:br/>
        <w:t>	产出成本	经济成本完成情况	10	10	100%</w:t>
        <w:br/>
        <w:t></w:t>
        <w:br/>
        <w:t></w:t>
        <w:br/>
        <w:t></w:t>
        <w:br/>
        <w:t>效益	社会效益	改善群众生活情况	5	5	100%</w:t>
        <w:br/>
        <w:t></w:t>
        <w:br/>
        <w:t></w:t>
        <w:br/>
        <w:t></w:t>
        <w:br/>
        <w:t>		满足居民生活要求	5	5	100%</w:t>
        <w:br/>
        <w:t></w:t>
        <w:br/>
        <w:t></w:t>
        <w:br/>
        <w:t></w:t>
        <w:br/>
        <w:t>满意度指标完成情况分析	满意度指标	群众满意度	10	10	100%</w:t>
        <w:br/>
        <w:t></w:t>
        <w:br/>
        <w:t></w:t>
        <w:br/>
        <w:t></w:t>
        <w:br/>
        <w:t>（二）主要绩效</w:t>
        <w:br/>
        <w:t></w:t>
        <w:br/>
        <w:t></w:t>
        <w:br/>
        <w:t></w:t>
        <w:br/>
        <w:t>在疫情防控欠款项目中，我乡对往年欠款进行整理分析，对于欠款进行反复核对，对于资金使用情况进行一一核实，共计支出欠款偿还金额178.56万元，对于资金使用清晰明了，完成了对疫情欠款的偿还工作，资金使用合理与高效，项目资金的使用严格遵循预算安排，各项支出都有清晰的记录与审批流程，确保每一笔资金都用在刀刃上。</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</w:t>
        <w:br/>
        <w:t></w:t>
        <w:br/>
        <w:t></w:t>
        <w:br/>
        <w:t>1.项目立项</w:t>
        <w:br/>
        <w:t></w:t>
        <w:br/>
        <w:t></w:t>
        <w:br/>
        <w:t></w:t>
        <w:br/>
        <w:t>立项依据充分性：本项目依据米党发【2023】24号文依托，对于我乡在2022年以前因疫情导致的租车、用油、下派干部租房、疫情物资采购等方面欠款进行清欠，该项目立项符合国家法律法规、政策要求。同时，项目与部门职责中政府治理职责范围相符，属于部门履职所需。此外，本项目属于公共财政支持范围，符合中央、地方事权支出责任划分原则，没有与相关部门同类项目或部门内部相关项目重复。因此，立项依据充分，得4分。</w:t>
        <w:br/>
        <w:t></w:t>
        <w:br/>
        <w:t></w:t>
        <w:br/>
        <w:t></w:t>
        <w:br/>
        <w:t>立项程序规范性: 该项目按照规定的进行项目库框架搭建、绩效系统录入，调剂录入，计划与支付程序申请设立有各乡镇对于疫情欠款的报告，审批文件为米党发【2023】24号文、整理的疫情欠款文件材料符合相关要求，故立项程序规范，得4分。</w:t>
        <w:br/>
        <w:t></w:t>
        <w:br/>
        <w:t></w:t>
        <w:br/>
        <w:t></w:t>
        <w:br/>
        <w:t>综上，该指标满分8分，得分8分。</w:t>
        <w:br/>
        <w:t></w:t>
        <w:br/>
        <w:t></w:t>
        <w:br/>
        <w:t></w:t>
        <w:br/>
        <w:t>2.绩效目标</w:t>
        <w:br/>
        <w:t></w:t>
        <w:br/>
        <w:t></w:t>
        <w:br/>
        <w:t></w:t>
        <w:br/>
        <w:t>绩效目标合理性：本项目的绩效目标按照产出、效益和满意度构建绩效评价指标，且具有明确性、可衡量性、可实现性、相关性和时限性等特点，因其设定为社区数量、商家数量等可衡量数值。能较为全面地反映本项目的产出和效益，故绩效目标合理性指标得分3分。</w:t>
        <w:br/>
        <w:t></w:t>
        <w:br/>
        <w:t></w:t>
        <w:br/>
        <w:t></w:t>
        <w:br/>
        <w:t>绩效目标明确性：其中，目标已细化为具体的绩效指标，可通过我乡在项目执行中选择资金到位率、预算执行率、资金使用合规率予以量化，具有确切的评价标准，且指标设定均与偿还疫情欠款的总目标相关。各项指标均能收集到相关资料，进行佐证。我乡通过组织专项核实会议，对项目资金使用进行多方面核实，并与当年项目年度计划相对应，故绩效目标明确性指标得分3分。</w:t>
        <w:br/>
        <w:t></w:t>
        <w:br/>
        <w:t></w:t>
        <w:br/>
        <w:t></w:t>
        <w:br/>
        <w:t>综上，该指标满分6分，得分6分。</w:t>
        <w:br/>
        <w:t></w:t>
        <w:br/>
        <w:t></w:t>
        <w:br/>
        <w:t></w:t>
        <w:br/>
        <w:t>3.资金投入</w:t>
        <w:br/>
        <w:t></w:t>
        <w:br/>
        <w:t></w:t>
        <w:br/>
        <w:t></w:t>
        <w:br/>
        <w:t>预算编制科学性：根据米党发【2023】24号文指示，我乡需对前期疫情欠款进行全部支付，我乡安排欠款经办人对于疫情欠款进行核实，多次核对，安排预算金额准确无误。故预算编制科学性指标得分3分。</w:t>
        <w:br/>
        <w:t></w:t>
        <w:br/>
        <w:t></w:t>
        <w:br/>
        <w:t></w:t>
        <w:br/>
        <w:t></w:t>
        <w:br/>
        <w:t></w:t>
        <w:br/>
        <w:t></w:t>
        <w:br/>
        <w:t></w:t>
        <w:br/>
        <w:t>资金分配合理性：资金分配芦草沟乡疫情欠款表进行整理，欠款为乡机关及三社区两村欠款，分别为集镇社区32.12万，东苑社区22.13万，金戈壁社区25万，人民庄子村55万元，芦草沟沟村44.31万元，分配与其实际欠款额度相同。故资金分配合理性指标得分3分。</w:t>
        <w:br/>
        <w:t></w:t>
        <w:br/>
        <w:t></w:t>
        <w:br/>
        <w:t>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项目过程指标由2个二级指标和5个三级指标构成，权重为20分，实际得分20分。</w:t>
        <w:br/>
        <w:t></w:t>
        <w:br/>
        <w:t></w:t>
        <w:br/>
        <w:t></w:t>
        <w:br/>
        <w:t>1.资金管理</w:t>
        <w:br/>
        <w:t></w:t>
        <w:br/>
        <w:t></w:t>
        <w:br/>
        <w:t></w:t>
        <w:br/>
        <w:t>资金到位率：该项目的年初预算为178.56万元，全年预算为178.56万元，资金到位率为100%。故资金到位率指标得分5分。</w:t>
        <w:br/>
        <w:t></w:t>
        <w:br/>
        <w:t></w:t>
        <w:br/>
        <w:t></w:t>
        <w:br/>
        <w:t></w:t>
        <w:br/>
        <w:t></w:t>
        <w:br/>
        <w:t></w:t>
        <w:br/>
        <w:t></w:t>
        <w:br/>
        <w:t>预算执行率：该项目的全年预算为178.56万元，执行预算为178.56万元，预算执行率为100%。其中，我乡按照前期要求，于2024年12月将欠款分别拨付金戈壁社区、集镇社区、东苑社区、人民庄子村、芦草沟村、乡机关。故预算执行率得分为5分。</w:t>
        <w:br/>
        <w:t></w:t>
        <w:br/>
        <w:t></w:t>
        <w:br/>
        <w:t></w:t>
        <w:br/>
        <w:t></w:t>
        <w:br/>
        <w:t></w:t>
        <w:br/>
        <w:t></w:t>
        <w:br/>
        <w:t></w:t>
        <w:br/>
        <w:t>资金使用合规性：本项目资金的使用符合芦草沟乡财务管理制度和芦草沟乡村级财务管理制度以及有关大额专项资金管理办法的规定。同时，资金的拨付有党委审批程序，需要财务履行手续，符合项目预算批复或合同规定的用途，不存在截留、挤占、挪用、虚列支出等情况。故资金使用合规性得分为3分。</w:t>
        <w:br/>
        <w:t></w:t>
        <w:br/>
        <w:t></w:t>
        <w:br/>
        <w:t></w:t>
        <w:br/>
        <w:t>综上，该指标满分13分，得分13分。</w:t>
        <w:br/>
        <w:t></w:t>
        <w:br/>
        <w:t></w:t>
        <w:br/>
        <w:t></w:t>
        <w:br/>
        <w:t>2.组织实施</w:t>
        <w:br/>
        <w:t></w:t>
        <w:br/>
        <w:t></w:t>
        <w:br/>
        <w:t></w:t>
        <w:br/>
        <w:t>管理制度健全性：芦草沟乡已制定《芦草沟乡财务管理制度》，且制度合法、合规、完整，为项目顺利实施提供重要保障。故管理制度健全性得分为3分。</w:t>
        <w:br/>
        <w:t></w:t>
        <w:br/>
        <w:t></w:t>
        <w:br/>
        <w:t></w:t>
        <w:br/>
        <w:t>制度执行有效性：根据评价小组核查情况，芦草沟乡财务严格遵守相关法律法规和相关管理规定，项目调整及支出调整手续完备，整体管理合理有序，项目完成后，及时将会计凭证、固定资产入库单等相关资料分类归档，制度执行有效。故制度执行有效性指标得分4分。</w:t>
        <w:br/>
        <w:t></w:t>
        <w:br/>
        <w:t></w:t>
        <w:br/>
        <w:t>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项目产出指标由4个二级指标和5个三级指标构成，权重为40分，实际得分40分。</w:t>
        <w:br/>
        <w:t></w:t>
        <w:br/>
        <w:t></w:t>
        <w:br/>
        <w:t></w:t>
        <w:br/>
        <w:t>1.产出数量</w:t>
        <w:br/>
        <w:t></w:t>
        <w:br/>
        <w:t></w:t>
        <w:br/>
        <w:t></w:t>
        <w:br/>
        <w:t>数量指标“支付疫情款项涉及商家数量”的目标值是31个，2024年度我单位实际完成31个，于2024年9月全部支付完毕，支付商家31户，实际完成率：100%，故“支付疫情款项涉及商家数量”得分为5分。</w:t>
        <w:br/>
        <w:t></w:t>
        <w:br/>
        <w:t></w:t>
        <w:br/>
        <w:t></w:t>
        <w:br/>
        <w:t>数量指标“涉及社区数量”的目标值是5个，2024年度我单位完成5个分别为集镇社区、东苑社区、金戈壁社区、人民庄子村、芦草沟村，实际完成率：100%，故“涉及社区数量”得分为5分。</w:t>
        <w:br/>
        <w:t></w:t>
        <w:br/>
        <w:t></w:t>
        <w:br/>
        <w:t></w:t>
        <w:br/>
        <w:t>综上，数量指标得分为10分。</w:t>
        <w:br/>
        <w:t></w:t>
        <w:br/>
        <w:t></w:t>
        <w:br/>
        <w:t></w:t>
        <w:br/>
        <w:t>2.产出质量</w:t>
        <w:br/>
        <w:t></w:t>
        <w:br/>
        <w:t></w:t>
        <w:br/>
        <w:t></w:t>
        <w:br/>
        <w:t>质量指标“资金使用合规率”的目标值是100%，我乡对于所有资金采用先审核，后支付，全部支出均走完全部财务流程，2024年度我单位完成100%，实际完成率：100%，故“资金使用合规率”得分为10分。</w:t>
        <w:br/>
        <w:t></w:t>
        <w:br/>
        <w:t></w:t>
        <w:br/>
        <w:t></w:t>
        <w:br/>
        <w:t>3.产出时效</w:t>
        <w:br/>
        <w:t></w:t>
        <w:br/>
        <w:t></w:t>
        <w:br/>
        <w:t></w:t>
        <w:br/>
        <w:t>质量指标“资金拨付及时率”的目标值是90%，2024年度我单位完成100%，原因年初只能拨付90%，后财政局为全面解决以前欠款的问题，全部支付。实际完成率：111%，故“资金拨付及时率”得分为10分。</w:t>
        <w:br/>
        <w:t></w:t>
        <w:br/>
        <w:t></w:t>
        <w:br/>
        <w:t></w:t>
        <w:br/>
        <w:t>4.产出成本</w:t>
        <w:br/>
        <w:t></w:t>
        <w:br/>
        <w:t></w:t>
        <w:br/>
        <w:t></w:t>
        <w:br/>
        <w:t xml:space="preserve"> 成本指标“经济成本完成情况”的目标值是等于178.56万元，2024年度我单位完成178.56万元，实际完成率：100%，故“经济成本完成情况”得分为10分。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项目效益指标由1个二级指标和2个三级指标构成，权重为10分，实际得分10分。 </w:t>
        <w:br/>
        <w:t>（1）实施效益</w:t>
        <w:br/>
        <w:t xml:space="preserve">    经济效益指标：不适用。 </w:t>
        <w:br/>
        <w:t xml:space="preserve">    社会效益指标：评价指标“改善群众生活情况”，指标值：有效改善，实际完成值：有效改善，完全达到预期效果。本项目的实施首先，保障了人民群众的生命健康安全，让居民在疫情期间能够安心生活，减少了疫情对公众心理的负面影响。其次，助力了企业复工复产和学校复课复学，为经济社会秩序的快速恢复提供了有力支撑。此外，疫情防控欠款项目的实施，增强了社会各界对疫情防控工作的信心和支持，促进了社会的和谐稳定，提升了政府在民众心中的公信力和形象，推动了全社会形成共同抗击疫情的良好氛围。</w:t>
        <w:br/>
        <w:t xml:space="preserve">    评价指标“满足居民生活要求”指标值：有效满足，实际完成值：完全达到预期效果。该项目完成了对辖区内企业的欠款，帮助辖区企业恢复正常运转，满足了群众生活的要求，对于满足居民生活要求起到极大的作用。</w:t>
        <w:br/>
        <w:t>生态效益指标：不适用。</w:t>
        <w:br/>
        <w:t xml:space="preserve">    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满意度指标由1个二级指标和1个三级指标构成，权重为10分，实际得分10分。</w:t>
        <w:br/>
        <w:t>群众满意度：评价指标“群众满意度”，指标值：≥100%，实际完成值：100%。通过设置问卷调查的方式进行考评评价，共计调查样本总量为20个样本，有效调查问卷20份。其中，统计对乡政府满意度指标，统计“满意”的平均值为100%。故满意度指标得分为10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1.资金周转压力大：部分地区由于疫情防控任务繁重，物资采购、医疗救治等支出持续增加，而财政资金拨付存在一定滞后性，导致项目资金周转困难，影响防控工作的持续推进。</w:t>
        <w:br/>
        <w:t>2.资金使用效益不均衡：在资金分配过程中，存在部分地区或环节资金投入过度，而其他关键领域资金不足的情况，使得整体资金使用效益未能达到最优。</w:t>
        <w:br/>
        <w:t>（二）存在的问题及原因分析</w:t>
        <w:br/>
        <w:t>1.财政预算机制不完善：财政部门在编制疫情防控预算时，对疫情发展的不确定性预估不足，未能预留充足的应急资金，导致资金拨付无法及时满足实际需求。</w:t>
        <w:br/>
        <w:t>2.资金分配缺乏精准评估：在资金分配过程中，缺乏科学的评估体系，未能充分考虑不同地区、不同环节的实际防控需求差异，导致资金分配不合理。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1.完善财政预算机制：建立动态的疫情防控预算调整机制，根据疫情发展情况及时追加预算，预留充足的应急资金。同时，加强财政资金的统筹调配，提高资金使用效率。</w:t>
        <w:br/>
        <w:t>2.建立科学的资金分配评估体系：组织专业团队对不同地区、不同防控环节的资金需求进行精准评估，制定差异化的资金分配方案，确保资金合理配置。</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我乡对于项目支出政策进行全方位的解读，先规划好实施再进行项目开展，项目安排准确，未发现背离项目立项初衷的情况；项目的申报，未发现虚假行为和骗取财政资金的问题。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