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69D21" w14:textId="77777777" w:rsidR="0094355A" w:rsidRDefault="0094355A">
      <w:pPr>
        <w:spacing w:after="0" w:line="240" w:lineRule="auto"/>
        <w:rPr>
          <w:rFonts w:ascii="宋体" w:eastAsia="宋体" w:hint="eastAsia"/>
          <w:sz w:val="32"/>
          <w:szCs w:val="32"/>
        </w:rPr>
      </w:pPr>
    </w:p>
    <w:p w14:paraId="7946E336" w14:textId="77777777" w:rsidR="0094355A" w:rsidRDefault="0094355A">
      <w:pPr>
        <w:spacing w:after="0" w:line="240" w:lineRule="auto"/>
        <w:rPr>
          <w:rFonts w:ascii="宋体" w:eastAsia="宋体" w:hint="eastAsia"/>
          <w:sz w:val="44"/>
          <w:szCs w:val="44"/>
        </w:rPr>
      </w:pPr>
    </w:p>
    <w:p w14:paraId="2F8781DC" w14:textId="77777777" w:rsidR="0094355A" w:rsidRDefault="0094355A">
      <w:pPr>
        <w:spacing w:after="0" w:line="240" w:lineRule="auto"/>
        <w:rPr>
          <w:rFonts w:ascii="宋体" w:eastAsia="宋体" w:hint="eastAsia"/>
          <w:sz w:val="44"/>
          <w:szCs w:val="44"/>
        </w:rPr>
      </w:pPr>
    </w:p>
    <w:p w14:paraId="7C8D967B" w14:textId="77777777" w:rsidR="0094355A" w:rsidRDefault="0094355A">
      <w:pPr>
        <w:spacing w:after="0" w:line="240" w:lineRule="auto"/>
        <w:rPr>
          <w:rFonts w:ascii="宋体" w:eastAsia="宋体" w:hint="eastAsia"/>
          <w:sz w:val="44"/>
          <w:szCs w:val="44"/>
        </w:rPr>
      </w:pPr>
    </w:p>
    <w:p w14:paraId="5ED2EA69" w14:textId="77777777" w:rsidR="0094355A"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新疆中共乌鲁木齐市米东区纪律检查委员会</w:t>
      </w:r>
    </w:p>
    <w:p w14:paraId="5C77B68E" w14:textId="77777777" w:rsidR="0094355A"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77A33B73" w14:textId="77777777" w:rsidR="0094355A" w:rsidRDefault="00000000">
      <w:pPr>
        <w:rPr>
          <w:rFonts w:hint="eastAsia"/>
          <w:lang w:eastAsia="zh-CN"/>
        </w:rPr>
      </w:pPr>
      <w:r>
        <w:rPr>
          <w:sz w:val="0"/>
          <w:szCs w:val="0"/>
          <w:lang w:eastAsia="zh-CN"/>
        </w:rPr>
        <w:br w:type="page"/>
      </w:r>
    </w:p>
    <w:p w14:paraId="4C2CB120" w14:textId="77777777" w:rsidR="0094355A"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993E653"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69F7E5DA"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6639C505"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1482F13"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5942D912"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748E7A54"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18F7CCD9"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757A5CB2"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72431DE2"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13DE65CF"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5F46FAB"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1D6CD92D"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73D455F5"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3F28434"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79C67D74"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4EC7BEAE"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FEAF6A5"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4050530"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5FA4D5D5"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1AC2C96"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5375906"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75F0F8C"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4E45BEE"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67A78CC7"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21D0ADE6"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5DAC10D7"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2D0F0277"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33DE5A76"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441226D"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01D2AD55"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A504191"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43F0072F"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A5066AF" w14:textId="77777777" w:rsidR="0094355A"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9804994" w14:textId="77777777" w:rsidR="0094355A" w:rsidRDefault="00000000">
      <w:pPr>
        <w:rPr>
          <w:rFonts w:hint="eastAsia"/>
          <w:lang w:eastAsia="zh-CN"/>
        </w:rPr>
      </w:pPr>
      <w:r>
        <w:rPr>
          <w:sz w:val="0"/>
          <w:szCs w:val="0"/>
          <w:lang w:eastAsia="zh-CN"/>
        </w:rPr>
        <w:br w:type="page"/>
      </w:r>
    </w:p>
    <w:p w14:paraId="39936BDD" w14:textId="77777777" w:rsidR="0094355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79DC07E"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F7041BB" w14:textId="77777777" w:rsidR="00D87DC8" w:rsidRDefault="00000000" w:rsidP="00D87DC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党的纪律检查工作。贯彻落实党中央、中央纪委、自治区党委、自治区纪委、市委、市纪委和区委关于纪律检查工作的决定，维护党的章程和其他党内法规，检查党的路线、方针政策和决议的执行情况，协助区委推进全面从严治党、加强党风廉政建设和组织协调反腐败工作。依照党的章程和其他党内法规履行监督、执纪、问责职责。</w:t>
      </w:r>
    </w:p>
    <w:p w14:paraId="16D359E6" w14:textId="77777777" w:rsidR="00D87DC8" w:rsidRDefault="00000000" w:rsidP="00D87DC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负责经常对党员进行遵守纪律的教育，</w:t>
      </w:r>
      <w:proofErr w:type="gramStart"/>
      <w:r>
        <w:rPr>
          <w:rFonts w:ascii="仿宋_GB2312" w:eastAsia="仿宋_GB2312"/>
          <w:sz w:val="32"/>
          <w:szCs w:val="32"/>
          <w:lang w:eastAsia="zh-CN"/>
        </w:rPr>
        <w:t>作出</w:t>
      </w:r>
      <w:proofErr w:type="gramEnd"/>
      <w:r>
        <w:rPr>
          <w:rFonts w:ascii="仿宋_GB2312" w:eastAsia="仿宋_GB2312"/>
          <w:sz w:val="32"/>
          <w:szCs w:val="32"/>
          <w:lang w:eastAsia="zh-CN"/>
        </w:rPr>
        <w:t>关于维护党纪的决定；对区委工作机关、区委批准设立的党组（党委、党工委），各乡镇（片区）党（工）委、纪（工）委等党的组织和区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w:t>
      </w:r>
      <w:proofErr w:type="gramStart"/>
      <w:r>
        <w:rPr>
          <w:rFonts w:ascii="仿宋_GB2312" w:eastAsia="仿宋_GB2312"/>
          <w:sz w:val="32"/>
          <w:szCs w:val="32"/>
          <w:lang w:eastAsia="zh-CN"/>
        </w:rPr>
        <w:t>责或者</w:t>
      </w:r>
      <w:proofErr w:type="gramEnd"/>
      <w:r>
        <w:rPr>
          <w:rFonts w:ascii="仿宋_GB2312" w:eastAsia="仿宋_GB2312"/>
          <w:sz w:val="32"/>
          <w:szCs w:val="32"/>
          <w:lang w:eastAsia="zh-CN"/>
        </w:rPr>
        <w:t>提出责任追究的建议；受理党员的控告和申诉；保障党员权利。在区委领导下组织开展巡察工作。配合区委巡察工作领导小组指导区委、区人民政府派出</w:t>
      </w:r>
      <w:proofErr w:type="gramStart"/>
      <w:r>
        <w:rPr>
          <w:rFonts w:ascii="仿宋_GB2312" w:eastAsia="仿宋_GB2312"/>
          <w:sz w:val="32"/>
          <w:szCs w:val="32"/>
          <w:lang w:eastAsia="zh-CN"/>
        </w:rPr>
        <w:t>机构党</w:t>
      </w:r>
      <w:proofErr w:type="gramEnd"/>
      <w:r>
        <w:rPr>
          <w:rFonts w:ascii="仿宋_GB2312" w:eastAsia="仿宋_GB2312"/>
          <w:sz w:val="32"/>
          <w:szCs w:val="32"/>
          <w:lang w:eastAsia="zh-CN"/>
        </w:rPr>
        <w:t>工委、区委有关部门、区人民政府有关部门以及片区管委会、乡（镇）巡察工作。</w:t>
      </w:r>
    </w:p>
    <w:p w14:paraId="0E21BB23" w14:textId="30967355" w:rsidR="00D87DC8" w:rsidRDefault="00000000" w:rsidP="00D87DC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区监察工作。贯彻落实党中央、自治区党委、市委及国家监委、自治区监委、市监委和区委关于监察工作的决定，维护宪法法律，依法对区委管理的行使公权力的公职人员进行监察，调查职务违法和职务犯罪，开展廉政建设和反腐败工作。依照法律规定履行监督、调查、处置职责。对区委管理的行使公权力的公职人员落实</w:t>
      </w:r>
      <w:proofErr w:type="gramStart"/>
      <w:r>
        <w:rPr>
          <w:rFonts w:ascii="仿宋_GB2312" w:eastAsia="仿宋_GB2312"/>
          <w:sz w:val="32"/>
          <w:szCs w:val="32"/>
          <w:lang w:eastAsia="zh-CN"/>
        </w:rPr>
        <w:t>党中央治疆方略</w:t>
      </w:r>
      <w:proofErr w:type="gramEnd"/>
      <w:r>
        <w:rPr>
          <w:rFonts w:ascii="仿宋_GB2312" w:eastAsia="仿宋_GB2312"/>
          <w:sz w:val="32"/>
          <w:szCs w:val="32"/>
          <w:lang w:eastAsia="zh-CN"/>
        </w:rPr>
        <w:t>、聚焦维护社会稳定和长治久安总目标，维护祖国统一，反对民族分裂情况进行监督检查；推动开展廉政教育，对公职人员依法履职、</w:t>
      </w:r>
      <w:proofErr w:type="gramStart"/>
      <w:r>
        <w:rPr>
          <w:rFonts w:ascii="仿宋_GB2312" w:eastAsia="仿宋_GB2312"/>
          <w:sz w:val="32"/>
          <w:szCs w:val="32"/>
          <w:lang w:eastAsia="zh-CN"/>
        </w:rPr>
        <w:t>秉</w:t>
      </w:r>
      <w:proofErr w:type="gramEnd"/>
      <w:r>
        <w:rPr>
          <w:rFonts w:ascii="仿宋_GB2312" w:eastAsia="仿宋_GB2312"/>
          <w:sz w:val="32"/>
          <w:szCs w:val="32"/>
          <w:lang w:eastAsia="zh-CN"/>
        </w:rPr>
        <w:t>公用权、廉洁从政从业以及道德操守情况进行监督检查；对涉嫌贪污贿赂、滥用职权、玩忽职守、权力寻租、利益输送，徇私舞弊以及浪费国家资财等职务违法和职务犯罪进行调查；对违法的公</w:t>
      </w:r>
      <w:r>
        <w:rPr>
          <w:rFonts w:ascii="仿宋_GB2312" w:eastAsia="仿宋_GB2312"/>
          <w:sz w:val="32"/>
          <w:szCs w:val="32"/>
          <w:lang w:eastAsia="zh-CN"/>
        </w:rPr>
        <w:lastRenderedPageBreak/>
        <w:t>职人员依法</w:t>
      </w:r>
      <w:proofErr w:type="gramStart"/>
      <w:r>
        <w:rPr>
          <w:rFonts w:ascii="仿宋_GB2312" w:eastAsia="仿宋_GB2312"/>
          <w:sz w:val="32"/>
          <w:szCs w:val="32"/>
          <w:lang w:eastAsia="zh-CN"/>
        </w:rPr>
        <w:t>作出</w:t>
      </w:r>
      <w:proofErr w:type="gramEnd"/>
      <w:r>
        <w:rPr>
          <w:rFonts w:ascii="仿宋_GB2312" w:eastAsia="仿宋_GB2312"/>
          <w:sz w:val="32"/>
          <w:szCs w:val="32"/>
          <w:lang w:eastAsia="zh-CN"/>
        </w:rPr>
        <w:t>政务处分决定；对履行职责不力、失职失责的领导人员进行问责；对涉嫌职务犯罪的，</w:t>
      </w:r>
      <w:proofErr w:type="gramStart"/>
      <w:r>
        <w:rPr>
          <w:rFonts w:ascii="仿宋_GB2312" w:eastAsia="仿宋_GB2312"/>
          <w:sz w:val="32"/>
          <w:szCs w:val="32"/>
          <w:lang w:eastAsia="zh-CN"/>
        </w:rPr>
        <w:t>讲调查</w:t>
      </w:r>
      <w:proofErr w:type="gramEnd"/>
      <w:r>
        <w:rPr>
          <w:rFonts w:ascii="仿宋_GB2312" w:eastAsia="仿宋_GB2312"/>
          <w:sz w:val="32"/>
          <w:szCs w:val="32"/>
          <w:lang w:eastAsia="zh-CN"/>
        </w:rPr>
        <w:t>结果移送人民检察院依法审查、提起公诉；向监察对象所在单位提出监察建议。负责组织协调全区全面从严治党、党风廉政建设和反腐败宣传教育工作。</w:t>
      </w:r>
    </w:p>
    <w:p w14:paraId="656A2341" w14:textId="77777777" w:rsidR="00D87DC8"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综合分析全区全面从严治党、党风廉政建设和反腐败工作情况，对纪检监察工作重要理论及实践问题进行调查研究；提出全区纪检监察制度建设规划、计划建议，修改全区纪检监察规范性文件。负责配合自治区纪委监委、市纪委监委开展反腐败交流、合作，依规开展国际追逃</w:t>
      </w:r>
      <w:proofErr w:type="gramStart"/>
      <w:r>
        <w:rPr>
          <w:rFonts w:ascii="仿宋_GB2312" w:eastAsia="仿宋_GB2312"/>
          <w:sz w:val="32"/>
          <w:szCs w:val="32"/>
          <w:lang w:eastAsia="zh-CN"/>
        </w:rPr>
        <w:t>迫赃和防逃</w:t>
      </w:r>
      <w:proofErr w:type="gramEnd"/>
      <w:r>
        <w:rPr>
          <w:rFonts w:ascii="仿宋_GB2312" w:eastAsia="仿宋_GB2312"/>
          <w:sz w:val="32"/>
          <w:szCs w:val="32"/>
          <w:lang w:eastAsia="zh-CN"/>
        </w:rPr>
        <w:t>工作事宜。根据干部管理权限，负责全区纪检监察系统领导班子建设、干部队伍建设和组织建设的综合规划、政策研究、制度建设和业务制度；会同有关方面做好区纪委监委派驻（派出）机构纪检监察机构领导班子建设有关工作；组织和指导纪检监察系统干部教育培训工作等。</w:t>
      </w:r>
    </w:p>
    <w:p w14:paraId="29EE9F5B" w14:textId="0EF4EE64"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承办市纪委监委和区委交办的其他事项。</w:t>
      </w:r>
    </w:p>
    <w:p w14:paraId="42642A05"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7ACD1FE"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新疆中共乌鲁木齐市米东区纪律检查委员会2024年度，实有人数148人，其中：在职人员106人，增加9人；离休人员0人，较上年无变化；退休人员42人，增加4人。</w:t>
      </w:r>
    </w:p>
    <w:p w14:paraId="5C00BE62" w14:textId="452C941C"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新疆中共乌鲁木齐市米东区纪律检查委员会无下属预算单位，下设10个</w:t>
      </w:r>
      <w:r w:rsidR="00D87DC8">
        <w:rPr>
          <w:rFonts w:ascii="仿宋_GB2312" w:eastAsia="仿宋_GB2312" w:hint="eastAsia"/>
          <w:sz w:val="32"/>
          <w:szCs w:val="32"/>
          <w:lang w:eastAsia="zh-CN"/>
        </w:rPr>
        <w:t>科室</w:t>
      </w:r>
      <w:r>
        <w:rPr>
          <w:rFonts w:ascii="仿宋_GB2312" w:eastAsia="仿宋_GB2312"/>
          <w:sz w:val="32"/>
          <w:szCs w:val="32"/>
          <w:lang w:eastAsia="zh-CN"/>
        </w:rPr>
        <w:t>，分别是：办公室、组织宣传部、党风政</w:t>
      </w:r>
      <w:proofErr w:type="gramStart"/>
      <w:r>
        <w:rPr>
          <w:rFonts w:ascii="仿宋_GB2312" w:eastAsia="仿宋_GB2312"/>
          <w:sz w:val="32"/>
          <w:szCs w:val="32"/>
          <w:lang w:eastAsia="zh-CN"/>
        </w:rPr>
        <w:t>风监督</w:t>
      </w:r>
      <w:proofErr w:type="gramEnd"/>
      <w:r>
        <w:rPr>
          <w:rFonts w:ascii="仿宋_GB2312" w:eastAsia="仿宋_GB2312"/>
          <w:sz w:val="32"/>
          <w:szCs w:val="32"/>
          <w:lang w:eastAsia="zh-CN"/>
        </w:rPr>
        <w:t>室、信访室、案件监督管理室、第一纪检监察室、第二纪检监察室、第三纪检监察室、纪检监察干部监督室（第四纪检监察室）、案件审理室。</w:t>
      </w:r>
    </w:p>
    <w:p w14:paraId="2394AFE3" w14:textId="77777777" w:rsidR="0094355A" w:rsidRDefault="00000000">
      <w:pPr>
        <w:rPr>
          <w:rFonts w:hint="eastAsia"/>
          <w:lang w:eastAsia="zh-CN"/>
        </w:rPr>
      </w:pPr>
      <w:r>
        <w:rPr>
          <w:sz w:val="0"/>
          <w:szCs w:val="0"/>
          <w:lang w:eastAsia="zh-CN"/>
        </w:rPr>
        <w:br w:type="page"/>
      </w:r>
    </w:p>
    <w:p w14:paraId="1A2C5BBA" w14:textId="77777777" w:rsidR="0094355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2C7B441"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325AF89B"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2024年度收入总计1,854.74万元，其中：本年收入合计1,854.74万元，使用非财政拨款结余（含专用结余）0.00万元，年初结转和结余0.00万元。</w:t>
      </w:r>
    </w:p>
    <w:p w14:paraId="670027BA"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2024年度支出总计1,854.74万元，其中：本年支出合计1,854.74万元，结余分配0.00万元，年末结转和结余0.00万元。</w:t>
      </w:r>
    </w:p>
    <w:p w14:paraId="0C00E71C" w14:textId="6AE8AA2B"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收入支出总体与上年相比，减少1,225.38万元，下降39.78%，主要原因是：</w:t>
      </w:r>
      <w:r w:rsidR="00D87DC8">
        <w:rPr>
          <w:rFonts w:ascii="仿宋_GB2312" w:eastAsia="仿宋_GB2312" w:hint="eastAsia"/>
          <w:sz w:val="32"/>
          <w:szCs w:val="32"/>
          <w:lang w:eastAsia="zh-CN"/>
        </w:rPr>
        <w:t>本年</w:t>
      </w:r>
      <w:r>
        <w:rPr>
          <w:rFonts w:ascii="仿宋_GB2312" w:eastAsia="仿宋_GB2312"/>
          <w:sz w:val="32"/>
          <w:szCs w:val="32"/>
          <w:lang w:eastAsia="zh-CN"/>
        </w:rPr>
        <w:t>退休人员年度考核奖</w:t>
      </w:r>
      <w:r w:rsidR="00D87DC8">
        <w:rPr>
          <w:rFonts w:ascii="仿宋_GB2312" w:eastAsia="仿宋_GB2312" w:hint="eastAsia"/>
          <w:sz w:val="32"/>
          <w:szCs w:val="32"/>
          <w:lang w:eastAsia="zh-CN"/>
        </w:rPr>
        <w:t>、</w:t>
      </w:r>
      <w:r>
        <w:rPr>
          <w:rFonts w:ascii="仿宋_GB2312" w:eastAsia="仿宋_GB2312"/>
          <w:sz w:val="32"/>
          <w:szCs w:val="32"/>
          <w:lang w:eastAsia="zh-CN"/>
        </w:rPr>
        <w:t>监察信息员和特约监察员</w:t>
      </w:r>
      <w:r w:rsidR="00D87DC8">
        <w:rPr>
          <w:rFonts w:ascii="仿宋_GB2312" w:eastAsia="仿宋_GB2312" w:hint="eastAsia"/>
          <w:sz w:val="32"/>
          <w:szCs w:val="32"/>
          <w:lang w:eastAsia="zh-CN"/>
        </w:rPr>
        <w:t>项目</w:t>
      </w:r>
      <w:r>
        <w:rPr>
          <w:rFonts w:ascii="仿宋_GB2312" w:eastAsia="仿宋_GB2312"/>
          <w:sz w:val="32"/>
          <w:szCs w:val="32"/>
          <w:lang w:eastAsia="zh-CN"/>
        </w:rPr>
        <w:t>经费</w:t>
      </w:r>
      <w:r w:rsidR="00D87DC8">
        <w:rPr>
          <w:rFonts w:ascii="仿宋_GB2312" w:eastAsia="仿宋_GB2312" w:hint="eastAsia"/>
          <w:sz w:val="32"/>
          <w:szCs w:val="32"/>
          <w:lang w:eastAsia="zh-CN"/>
        </w:rPr>
        <w:t>、</w:t>
      </w:r>
      <w:r>
        <w:rPr>
          <w:rFonts w:ascii="仿宋_GB2312" w:eastAsia="仿宋_GB2312"/>
          <w:sz w:val="32"/>
          <w:szCs w:val="32"/>
          <w:lang w:eastAsia="zh-CN"/>
        </w:rPr>
        <w:t>为民办实事</w:t>
      </w:r>
      <w:r w:rsidR="00D87DC8">
        <w:rPr>
          <w:rFonts w:ascii="仿宋_GB2312" w:eastAsia="仿宋_GB2312" w:hint="eastAsia"/>
          <w:sz w:val="32"/>
          <w:szCs w:val="32"/>
          <w:lang w:eastAsia="zh-CN"/>
        </w:rPr>
        <w:t>项目</w:t>
      </w:r>
      <w:r>
        <w:rPr>
          <w:rFonts w:ascii="仿宋_GB2312" w:eastAsia="仿宋_GB2312"/>
          <w:sz w:val="32"/>
          <w:szCs w:val="32"/>
          <w:lang w:eastAsia="zh-CN"/>
        </w:rPr>
        <w:t>经费</w:t>
      </w:r>
      <w:r w:rsidR="00D87DC8">
        <w:rPr>
          <w:rFonts w:ascii="仿宋_GB2312" w:eastAsia="仿宋_GB2312" w:hint="eastAsia"/>
          <w:sz w:val="32"/>
          <w:szCs w:val="32"/>
          <w:lang w:eastAsia="zh-CN"/>
        </w:rPr>
        <w:t>、</w:t>
      </w:r>
      <w:r>
        <w:rPr>
          <w:rFonts w:ascii="仿宋_GB2312" w:eastAsia="仿宋_GB2312"/>
          <w:sz w:val="32"/>
          <w:szCs w:val="32"/>
          <w:lang w:eastAsia="zh-CN"/>
        </w:rPr>
        <w:t>巡察工作专项</w:t>
      </w:r>
      <w:r w:rsidR="00D87DC8">
        <w:rPr>
          <w:rFonts w:ascii="仿宋_GB2312" w:eastAsia="仿宋_GB2312" w:hint="eastAsia"/>
          <w:sz w:val="32"/>
          <w:szCs w:val="32"/>
          <w:lang w:eastAsia="zh-CN"/>
        </w:rPr>
        <w:t>项目</w:t>
      </w:r>
      <w:r>
        <w:rPr>
          <w:rFonts w:ascii="仿宋_GB2312" w:eastAsia="仿宋_GB2312"/>
          <w:sz w:val="32"/>
          <w:szCs w:val="32"/>
          <w:lang w:eastAsia="zh-CN"/>
        </w:rPr>
        <w:t>经费、派驻工作</w:t>
      </w:r>
      <w:r w:rsidR="00D87DC8">
        <w:rPr>
          <w:rFonts w:ascii="仿宋_GB2312" w:eastAsia="仿宋_GB2312" w:hint="eastAsia"/>
          <w:sz w:val="32"/>
          <w:szCs w:val="32"/>
          <w:lang w:eastAsia="zh-CN"/>
        </w:rPr>
        <w:t>项目</w:t>
      </w:r>
      <w:r>
        <w:rPr>
          <w:rFonts w:ascii="仿宋_GB2312" w:eastAsia="仿宋_GB2312"/>
          <w:sz w:val="32"/>
          <w:szCs w:val="32"/>
          <w:lang w:eastAsia="zh-CN"/>
        </w:rPr>
        <w:t>经费、纪检监察工作</w:t>
      </w:r>
      <w:r w:rsidR="00D87DC8">
        <w:rPr>
          <w:rFonts w:ascii="仿宋_GB2312" w:eastAsia="仿宋_GB2312" w:hint="eastAsia"/>
          <w:sz w:val="32"/>
          <w:szCs w:val="32"/>
          <w:lang w:eastAsia="zh-CN"/>
        </w:rPr>
        <w:t>项目</w:t>
      </w:r>
      <w:r>
        <w:rPr>
          <w:rFonts w:ascii="仿宋_GB2312" w:eastAsia="仿宋_GB2312"/>
          <w:sz w:val="32"/>
          <w:szCs w:val="32"/>
          <w:lang w:eastAsia="zh-CN"/>
        </w:rPr>
        <w:t>经费减少。</w:t>
      </w:r>
    </w:p>
    <w:p w14:paraId="19AEDD2A"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4674C61"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本年收入1,854.74万元，其中：财政拨款收入1,854.74万元,占100.00%；上级补助收入0.00万元,占0.00%；事业收入0.00万元，占0.00%；经营收入0.00万元,占0.00%；附属单位上缴收入0.00万元，占0.00%；其他收入0.00万元，占0.00%。</w:t>
      </w:r>
    </w:p>
    <w:p w14:paraId="69EA00F3"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13350B4"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本年支出1,854.74万元，其中：基本支出1,799.79万元，占97.04%；项目支出54.95万元，占2.96%；上缴上级支出0.00万元，占0.00%；经营支出0.00万元，占0.00%；对附属单位补助支出0.00万元，占0.00%。</w:t>
      </w:r>
    </w:p>
    <w:p w14:paraId="38ABEED8"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6F6AC10"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1,854.74万元，其中：年初财政拨款结转和结余0.00万元，本年财政拨款收入1,854.74万元。财政拨款支出总计1,854.74万元，其中：年末财政拨款结转和结余0.00万元，本年财政拨款支出1,854.74万元。</w:t>
      </w:r>
    </w:p>
    <w:p w14:paraId="3033A241" w14:textId="081CB0D3"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财政拨款收入支出总体与上年相比，减少1,225.38万元，下降39.78%，主要原因是：</w:t>
      </w:r>
      <w:r w:rsidR="00D87DC8">
        <w:rPr>
          <w:rFonts w:ascii="仿宋_GB2312" w:eastAsia="仿宋_GB2312" w:hint="eastAsia"/>
          <w:sz w:val="32"/>
          <w:szCs w:val="32"/>
          <w:lang w:eastAsia="zh-CN"/>
        </w:rPr>
        <w:t>本年</w:t>
      </w:r>
      <w:r w:rsidR="00D87DC8">
        <w:rPr>
          <w:rFonts w:ascii="仿宋_GB2312" w:eastAsia="仿宋_GB2312"/>
          <w:sz w:val="32"/>
          <w:szCs w:val="32"/>
          <w:lang w:eastAsia="zh-CN"/>
        </w:rPr>
        <w:t>退休人员年度考核奖</w:t>
      </w:r>
      <w:r w:rsidR="00D87DC8">
        <w:rPr>
          <w:rFonts w:ascii="仿宋_GB2312" w:eastAsia="仿宋_GB2312" w:hint="eastAsia"/>
          <w:sz w:val="32"/>
          <w:szCs w:val="32"/>
          <w:lang w:eastAsia="zh-CN"/>
        </w:rPr>
        <w:t>、</w:t>
      </w:r>
      <w:r w:rsidR="00D87DC8">
        <w:rPr>
          <w:rFonts w:ascii="仿宋_GB2312" w:eastAsia="仿宋_GB2312"/>
          <w:sz w:val="32"/>
          <w:szCs w:val="32"/>
          <w:lang w:eastAsia="zh-CN"/>
        </w:rPr>
        <w:t>监察信息员和特约监察员</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w:t>
      </w:r>
      <w:r w:rsidR="00D87DC8">
        <w:rPr>
          <w:rFonts w:ascii="仿宋_GB2312" w:eastAsia="仿宋_GB2312" w:hint="eastAsia"/>
          <w:sz w:val="32"/>
          <w:szCs w:val="32"/>
          <w:lang w:eastAsia="zh-CN"/>
        </w:rPr>
        <w:t>、</w:t>
      </w:r>
      <w:r w:rsidR="00D87DC8">
        <w:rPr>
          <w:rFonts w:ascii="仿宋_GB2312" w:eastAsia="仿宋_GB2312"/>
          <w:sz w:val="32"/>
          <w:szCs w:val="32"/>
          <w:lang w:eastAsia="zh-CN"/>
        </w:rPr>
        <w:t>为民办实事</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w:t>
      </w:r>
      <w:r w:rsidR="00D87DC8">
        <w:rPr>
          <w:rFonts w:ascii="仿宋_GB2312" w:eastAsia="仿宋_GB2312" w:hint="eastAsia"/>
          <w:sz w:val="32"/>
          <w:szCs w:val="32"/>
          <w:lang w:eastAsia="zh-CN"/>
        </w:rPr>
        <w:t>、</w:t>
      </w:r>
      <w:r w:rsidR="00D87DC8">
        <w:rPr>
          <w:rFonts w:ascii="仿宋_GB2312" w:eastAsia="仿宋_GB2312"/>
          <w:sz w:val="32"/>
          <w:szCs w:val="32"/>
          <w:lang w:eastAsia="zh-CN"/>
        </w:rPr>
        <w:t>巡察工</w:t>
      </w:r>
      <w:r w:rsidR="00D87DC8">
        <w:rPr>
          <w:rFonts w:ascii="仿宋_GB2312" w:eastAsia="仿宋_GB2312"/>
          <w:sz w:val="32"/>
          <w:szCs w:val="32"/>
          <w:lang w:eastAsia="zh-CN"/>
        </w:rPr>
        <w:lastRenderedPageBreak/>
        <w:t>作专项</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经费、派驻工作</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经费、纪检监察工作</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经费减少</w:t>
      </w:r>
      <w:r>
        <w:rPr>
          <w:rFonts w:ascii="仿宋_GB2312" w:eastAsia="仿宋_GB2312"/>
          <w:sz w:val="32"/>
          <w:szCs w:val="32"/>
          <w:lang w:eastAsia="zh-CN"/>
        </w:rPr>
        <w:t>。与年初预算相比，年初预算数2,177.87万元，决算数1,854.74万元，预决算差异率-14.84%，主要原因是：</w:t>
      </w:r>
      <w:proofErr w:type="gramStart"/>
      <w:r w:rsidR="00D87DC8">
        <w:rPr>
          <w:rFonts w:ascii="仿宋_GB2312" w:eastAsia="仿宋_GB2312" w:hint="eastAsia"/>
          <w:sz w:val="32"/>
          <w:szCs w:val="32"/>
          <w:lang w:eastAsia="zh-CN"/>
        </w:rPr>
        <w:t>较预算</w:t>
      </w:r>
      <w:proofErr w:type="gramEnd"/>
      <w:r w:rsidR="00D87DC8">
        <w:rPr>
          <w:rFonts w:ascii="仿宋_GB2312" w:eastAsia="仿宋_GB2312" w:hint="eastAsia"/>
          <w:sz w:val="32"/>
          <w:szCs w:val="32"/>
          <w:lang w:eastAsia="zh-CN"/>
        </w:rPr>
        <w:t>减少</w:t>
      </w:r>
      <w:r w:rsidR="00D87DC8">
        <w:rPr>
          <w:rFonts w:ascii="仿宋_GB2312" w:eastAsia="仿宋_GB2312"/>
          <w:sz w:val="32"/>
          <w:szCs w:val="32"/>
          <w:lang w:eastAsia="zh-CN"/>
        </w:rPr>
        <w:t>在职及退休人员年度考核奖</w:t>
      </w:r>
      <w:r w:rsidR="00D87DC8">
        <w:rPr>
          <w:rFonts w:ascii="仿宋_GB2312" w:eastAsia="仿宋_GB2312" w:hint="eastAsia"/>
          <w:sz w:val="32"/>
          <w:szCs w:val="32"/>
          <w:lang w:eastAsia="zh-CN"/>
        </w:rPr>
        <w:t>、</w:t>
      </w:r>
      <w:r w:rsidR="00D87DC8">
        <w:rPr>
          <w:rFonts w:ascii="仿宋_GB2312" w:eastAsia="仿宋_GB2312"/>
          <w:sz w:val="32"/>
          <w:szCs w:val="32"/>
          <w:lang w:eastAsia="zh-CN"/>
        </w:rPr>
        <w:t>在职及退休人员的取暖费、独子费、硕博补贴</w:t>
      </w:r>
      <w:r w:rsidR="00D87DC8">
        <w:rPr>
          <w:rFonts w:ascii="仿宋_GB2312" w:eastAsia="仿宋_GB2312" w:hint="eastAsia"/>
          <w:sz w:val="32"/>
          <w:szCs w:val="32"/>
          <w:lang w:eastAsia="zh-CN"/>
        </w:rPr>
        <w:t>、</w:t>
      </w:r>
      <w:r w:rsidR="00D87DC8">
        <w:rPr>
          <w:rFonts w:ascii="仿宋_GB2312" w:eastAsia="仿宋_GB2312"/>
          <w:sz w:val="32"/>
          <w:szCs w:val="32"/>
          <w:lang w:eastAsia="zh-CN"/>
        </w:rPr>
        <w:t>监察信息员和特约监察员经费</w:t>
      </w:r>
      <w:r>
        <w:rPr>
          <w:rFonts w:ascii="仿宋_GB2312" w:eastAsia="仿宋_GB2312"/>
          <w:sz w:val="32"/>
          <w:szCs w:val="32"/>
          <w:lang w:eastAsia="zh-CN"/>
        </w:rPr>
        <w:t>。</w:t>
      </w:r>
    </w:p>
    <w:p w14:paraId="47E4532E"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D57F510" w14:textId="77777777" w:rsidR="0094355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2612920" w14:textId="13AA67A0"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2024年度一般公共预算财政拨款支出1,854.74万元，占本年支出合计的100.00%。与上年相比，减少1,225.38万元，下降39.78%，主要原因是：</w:t>
      </w:r>
      <w:r w:rsidR="00D87DC8">
        <w:rPr>
          <w:rFonts w:ascii="仿宋_GB2312" w:eastAsia="仿宋_GB2312" w:hint="eastAsia"/>
          <w:sz w:val="32"/>
          <w:szCs w:val="32"/>
          <w:lang w:eastAsia="zh-CN"/>
        </w:rPr>
        <w:t>本年</w:t>
      </w:r>
      <w:r w:rsidR="00D87DC8">
        <w:rPr>
          <w:rFonts w:ascii="仿宋_GB2312" w:eastAsia="仿宋_GB2312"/>
          <w:sz w:val="32"/>
          <w:szCs w:val="32"/>
          <w:lang w:eastAsia="zh-CN"/>
        </w:rPr>
        <w:t>退休人员年度考核奖</w:t>
      </w:r>
      <w:r w:rsidR="00D87DC8">
        <w:rPr>
          <w:rFonts w:ascii="仿宋_GB2312" w:eastAsia="仿宋_GB2312" w:hint="eastAsia"/>
          <w:sz w:val="32"/>
          <w:szCs w:val="32"/>
          <w:lang w:eastAsia="zh-CN"/>
        </w:rPr>
        <w:t>、</w:t>
      </w:r>
      <w:r w:rsidR="00D87DC8">
        <w:rPr>
          <w:rFonts w:ascii="仿宋_GB2312" w:eastAsia="仿宋_GB2312"/>
          <w:sz w:val="32"/>
          <w:szCs w:val="32"/>
          <w:lang w:eastAsia="zh-CN"/>
        </w:rPr>
        <w:t>监察信息员和特约监察员</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w:t>
      </w:r>
      <w:r w:rsidR="00D87DC8">
        <w:rPr>
          <w:rFonts w:ascii="仿宋_GB2312" w:eastAsia="仿宋_GB2312" w:hint="eastAsia"/>
          <w:sz w:val="32"/>
          <w:szCs w:val="32"/>
          <w:lang w:eastAsia="zh-CN"/>
        </w:rPr>
        <w:t>、</w:t>
      </w:r>
      <w:r w:rsidR="00D87DC8">
        <w:rPr>
          <w:rFonts w:ascii="仿宋_GB2312" w:eastAsia="仿宋_GB2312"/>
          <w:sz w:val="32"/>
          <w:szCs w:val="32"/>
          <w:lang w:eastAsia="zh-CN"/>
        </w:rPr>
        <w:t>为民办实事</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w:t>
      </w:r>
      <w:r w:rsidR="00D87DC8">
        <w:rPr>
          <w:rFonts w:ascii="仿宋_GB2312" w:eastAsia="仿宋_GB2312" w:hint="eastAsia"/>
          <w:sz w:val="32"/>
          <w:szCs w:val="32"/>
          <w:lang w:eastAsia="zh-CN"/>
        </w:rPr>
        <w:t>、</w:t>
      </w:r>
      <w:r w:rsidR="00D87DC8">
        <w:rPr>
          <w:rFonts w:ascii="仿宋_GB2312" w:eastAsia="仿宋_GB2312"/>
          <w:sz w:val="32"/>
          <w:szCs w:val="32"/>
          <w:lang w:eastAsia="zh-CN"/>
        </w:rPr>
        <w:t>巡察工作专项</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经费、派驻工作</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经费、纪检监察工作</w:t>
      </w:r>
      <w:r w:rsidR="00D87DC8">
        <w:rPr>
          <w:rFonts w:ascii="仿宋_GB2312" w:eastAsia="仿宋_GB2312" w:hint="eastAsia"/>
          <w:sz w:val="32"/>
          <w:szCs w:val="32"/>
          <w:lang w:eastAsia="zh-CN"/>
        </w:rPr>
        <w:t>项目</w:t>
      </w:r>
      <w:r w:rsidR="00D87DC8">
        <w:rPr>
          <w:rFonts w:ascii="仿宋_GB2312" w:eastAsia="仿宋_GB2312"/>
          <w:sz w:val="32"/>
          <w:szCs w:val="32"/>
          <w:lang w:eastAsia="zh-CN"/>
        </w:rPr>
        <w:t>经费减少</w:t>
      </w:r>
      <w:r>
        <w:rPr>
          <w:rFonts w:ascii="仿宋_GB2312" w:eastAsia="仿宋_GB2312"/>
          <w:sz w:val="32"/>
          <w:szCs w:val="32"/>
          <w:lang w:eastAsia="zh-CN"/>
        </w:rPr>
        <w:t>。与年初预算相比，年初预算数2,177.87万元，决算数1,854.74万元，预决算差异率-14.84%，主要原因是：</w:t>
      </w:r>
      <w:proofErr w:type="gramStart"/>
      <w:r w:rsidR="00D87DC8">
        <w:rPr>
          <w:rFonts w:ascii="仿宋_GB2312" w:eastAsia="仿宋_GB2312" w:hint="eastAsia"/>
          <w:sz w:val="32"/>
          <w:szCs w:val="32"/>
          <w:lang w:eastAsia="zh-CN"/>
        </w:rPr>
        <w:t>较预算</w:t>
      </w:r>
      <w:proofErr w:type="gramEnd"/>
      <w:r w:rsidR="00D87DC8">
        <w:rPr>
          <w:rFonts w:ascii="仿宋_GB2312" w:eastAsia="仿宋_GB2312" w:hint="eastAsia"/>
          <w:sz w:val="32"/>
          <w:szCs w:val="32"/>
          <w:lang w:eastAsia="zh-CN"/>
        </w:rPr>
        <w:t>减少</w:t>
      </w:r>
      <w:r>
        <w:rPr>
          <w:rFonts w:ascii="仿宋_GB2312" w:eastAsia="仿宋_GB2312"/>
          <w:sz w:val="32"/>
          <w:szCs w:val="32"/>
          <w:lang w:eastAsia="zh-CN"/>
        </w:rPr>
        <w:t>在职及退休人员年度考核奖</w:t>
      </w:r>
      <w:r w:rsidR="00D87DC8">
        <w:rPr>
          <w:rFonts w:ascii="仿宋_GB2312" w:eastAsia="仿宋_GB2312" w:hint="eastAsia"/>
          <w:sz w:val="32"/>
          <w:szCs w:val="32"/>
          <w:lang w:eastAsia="zh-CN"/>
        </w:rPr>
        <w:t>、</w:t>
      </w:r>
      <w:r>
        <w:rPr>
          <w:rFonts w:ascii="仿宋_GB2312" w:eastAsia="仿宋_GB2312"/>
          <w:sz w:val="32"/>
          <w:szCs w:val="32"/>
          <w:lang w:eastAsia="zh-CN"/>
        </w:rPr>
        <w:t>在职及退休人员的取暖费、独子费、硕博补贴</w:t>
      </w:r>
      <w:r w:rsidR="00D87DC8">
        <w:rPr>
          <w:rFonts w:ascii="仿宋_GB2312" w:eastAsia="仿宋_GB2312" w:hint="eastAsia"/>
          <w:sz w:val="32"/>
          <w:szCs w:val="32"/>
          <w:lang w:eastAsia="zh-CN"/>
        </w:rPr>
        <w:t>、</w:t>
      </w:r>
      <w:r>
        <w:rPr>
          <w:rFonts w:ascii="仿宋_GB2312" w:eastAsia="仿宋_GB2312"/>
          <w:sz w:val="32"/>
          <w:szCs w:val="32"/>
          <w:lang w:eastAsia="zh-CN"/>
        </w:rPr>
        <w:t>监察信息员和特约监察员经费。</w:t>
      </w:r>
    </w:p>
    <w:p w14:paraId="747380F2" w14:textId="77777777" w:rsidR="0094355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0E26B954" w14:textId="5FD42F01" w:rsidR="0094355A" w:rsidRDefault="00D87DC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一般公共服务支出（类）1,596.93万元，占86.10%。</w:t>
      </w:r>
    </w:p>
    <w:p w14:paraId="7EA09744" w14:textId="53ABF175" w:rsidR="0094355A" w:rsidRDefault="00D87DC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社会保障和就业支出（类）257.80万元，占13.90%。</w:t>
      </w:r>
    </w:p>
    <w:p w14:paraId="71D7FE0A" w14:textId="77777777" w:rsidR="0094355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639CD08" w14:textId="546687C3"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1、一般公共服务支出（类）纪检监察事务（款）行政运行（项）：支出决算数为1,480.96万元，比上年决算减少718.88万元，下降32.68%，主要原因是：</w:t>
      </w:r>
      <w:r w:rsidR="00D87DC8">
        <w:rPr>
          <w:rFonts w:ascii="仿宋_GB2312" w:eastAsia="仿宋_GB2312" w:hint="eastAsia"/>
          <w:sz w:val="32"/>
          <w:szCs w:val="32"/>
          <w:lang w:eastAsia="zh-CN"/>
        </w:rPr>
        <w:t>单位本年</w:t>
      </w:r>
      <w:r>
        <w:rPr>
          <w:rFonts w:ascii="仿宋_GB2312" w:eastAsia="仿宋_GB2312"/>
          <w:sz w:val="32"/>
          <w:szCs w:val="32"/>
          <w:lang w:eastAsia="zh-CN"/>
        </w:rPr>
        <w:t>在职及退休人员年度考核奖、监察信息员和特约监察员经费</w:t>
      </w:r>
      <w:r w:rsidR="00D87DC8">
        <w:rPr>
          <w:rFonts w:ascii="仿宋_GB2312" w:eastAsia="仿宋_GB2312" w:hint="eastAsia"/>
          <w:sz w:val="32"/>
          <w:szCs w:val="32"/>
          <w:lang w:eastAsia="zh-CN"/>
        </w:rPr>
        <w:t>减少</w:t>
      </w:r>
      <w:r>
        <w:rPr>
          <w:rFonts w:ascii="仿宋_GB2312" w:eastAsia="仿宋_GB2312"/>
          <w:sz w:val="32"/>
          <w:szCs w:val="32"/>
          <w:lang w:eastAsia="zh-CN"/>
        </w:rPr>
        <w:t>。</w:t>
      </w:r>
    </w:p>
    <w:p w14:paraId="727B6812" w14:textId="3F82A004"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2、一般公共服务支出（类）纪检监察事务（款）一般行政管理事务（项）：支出决算数为0.00万元，比上年决算减少98.57万元，下降100.00%，主要原因是：</w:t>
      </w:r>
      <w:r w:rsidR="00D87DC8">
        <w:rPr>
          <w:rFonts w:ascii="仿宋_GB2312" w:eastAsia="仿宋_GB2312" w:hint="eastAsia"/>
          <w:sz w:val="32"/>
          <w:szCs w:val="32"/>
          <w:lang w:eastAsia="zh-CN"/>
        </w:rPr>
        <w:t>单位本年</w:t>
      </w:r>
      <w:r>
        <w:rPr>
          <w:rFonts w:ascii="仿宋_GB2312" w:eastAsia="仿宋_GB2312"/>
          <w:sz w:val="32"/>
          <w:szCs w:val="32"/>
          <w:lang w:eastAsia="zh-CN"/>
        </w:rPr>
        <w:t>巡察工作专项</w:t>
      </w:r>
      <w:r w:rsidR="00D87DC8">
        <w:rPr>
          <w:rFonts w:ascii="仿宋_GB2312" w:eastAsia="仿宋_GB2312" w:hint="eastAsia"/>
          <w:sz w:val="32"/>
          <w:szCs w:val="32"/>
          <w:lang w:eastAsia="zh-CN"/>
        </w:rPr>
        <w:t>项目</w:t>
      </w:r>
      <w:r>
        <w:rPr>
          <w:rFonts w:ascii="仿宋_GB2312" w:eastAsia="仿宋_GB2312"/>
          <w:sz w:val="32"/>
          <w:szCs w:val="32"/>
          <w:lang w:eastAsia="zh-CN"/>
        </w:rPr>
        <w:t>经费</w:t>
      </w:r>
      <w:r w:rsidR="00D87DC8">
        <w:rPr>
          <w:rFonts w:ascii="仿宋_GB2312" w:eastAsia="仿宋_GB2312" w:hint="eastAsia"/>
          <w:sz w:val="32"/>
          <w:szCs w:val="32"/>
          <w:lang w:eastAsia="zh-CN"/>
        </w:rPr>
        <w:t>、</w:t>
      </w:r>
      <w:r>
        <w:rPr>
          <w:rFonts w:ascii="仿宋_GB2312" w:eastAsia="仿宋_GB2312"/>
          <w:sz w:val="32"/>
          <w:szCs w:val="32"/>
          <w:lang w:eastAsia="zh-CN"/>
        </w:rPr>
        <w:t>纪检监察工作</w:t>
      </w:r>
      <w:r w:rsidR="00D87DC8">
        <w:rPr>
          <w:rFonts w:ascii="仿宋_GB2312" w:eastAsia="仿宋_GB2312" w:hint="eastAsia"/>
          <w:sz w:val="32"/>
          <w:szCs w:val="32"/>
          <w:lang w:eastAsia="zh-CN"/>
        </w:rPr>
        <w:t>项目</w:t>
      </w:r>
      <w:r>
        <w:rPr>
          <w:rFonts w:ascii="仿宋_GB2312" w:eastAsia="仿宋_GB2312"/>
          <w:sz w:val="32"/>
          <w:szCs w:val="32"/>
          <w:lang w:eastAsia="zh-CN"/>
        </w:rPr>
        <w:t>经费</w:t>
      </w:r>
      <w:r w:rsidR="00D87DC8">
        <w:rPr>
          <w:rFonts w:ascii="仿宋_GB2312" w:eastAsia="仿宋_GB2312" w:hint="eastAsia"/>
          <w:sz w:val="32"/>
          <w:szCs w:val="32"/>
          <w:lang w:eastAsia="zh-CN"/>
        </w:rPr>
        <w:t>减少</w:t>
      </w:r>
      <w:r>
        <w:rPr>
          <w:rFonts w:ascii="仿宋_GB2312" w:eastAsia="仿宋_GB2312"/>
          <w:sz w:val="32"/>
          <w:szCs w:val="32"/>
          <w:lang w:eastAsia="zh-CN"/>
        </w:rPr>
        <w:t>。</w:t>
      </w:r>
    </w:p>
    <w:p w14:paraId="03547547" w14:textId="52407315"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3、一般公共服务支出（类）纪检监察事务（款）事业运行（项）：支出决算数为64.42万元，比上年决算增加64.42</w:t>
      </w:r>
      <w:r>
        <w:rPr>
          <w:rFonts w:ascii="仿宋_GB2312" w:eastAsia="仿宋_GB2312"/>
          <w:sz w:val="32"/>
          <w:szCs w:val="32"/>
          <w:lang w:eastAsia="zh-CN"/>
        </w:rPr>
        <w:lastRenderedPageBreak/>
        <w:t>万元，增长100.00%，主要原因是：</w:t>
      </w:r>
      <w:r w:rsidR="00D87DC8">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5A23C649" w14:textId="40D8D528"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4、一般公共服务支出（类）纪检监察事务（款）其他纪检监察事务支出（项）：支出决算数为51.56万元，比上年决算减少333.69万元，下降86.62%，主要原因是：</w:t>
      </w:r>
      <w:r w:rsidR="00D87DC8">
        <w:rPr>
          <w:rFonts w:ascii="仿宋_GB2312" w:eastAsia="仿宋_GB2312" w:hint="eastAsia"/>
          <w:sz w:val="32"/>
          <w:szCs w:val="32"/>
          <w:lang w:eastAsia="zh-CN"/>
        </w:rPr>
        <w:t>单位本年</w:t>
      </w:r>
      <w:r>
        <w:rPr>
          <w:rFonts w:ascii="仿宋_GB2312" w:eastAsia="仿宋_GB2312"/>
          <w:sz w:val="32"/>
          <w:szCs w:val="32"/>
          <w:lang w:eastAsia="zh-CN"/>
        </w:rPr>
        <w:t>纪委监委楼加装电梯</w:t>
      </w:r>
      <w:r w:rsidR="00D87DC8">
        <w:rPr>
          <w:rFonts w:ascii="仿宋_GB2312" w:eastAsia="仿宋_GB2312" w:hint="eastAsia"/>
          <w:sz w:val="32"/>
          <w:szCs w:val="32"/>
          <w:lang w:eastAsia="zh-CN"/>
        </w:rPr>
        <w:t>项目经费</w:t>
      </w:r>
      <w:r>
        <w:rPr>
          <w:rFonts w:ascii="仿宋_GB2312" w:eastAsia="仿宋_GB2312"/>
          <w:sz w:val="32"/>
          <w:szCs w:val="32"/>
          <w:lang w:eastAsia="zh-CN"/>
        </w:rPr>
        <w:t>、市级基层监督向基层延伸</w:t>
      </w:r>
      <w:r w:rsidR="00640C01">
        <w:rPr>
          <w:rFonts w:ascii="仿宋_GB2312" w:eastAsia="仿宋_GB2312" w:hint="eastAsia"/>
          <w:sz w:val="32"/>
          <w:szCs w:val="32"/>
          <w:lang w:eastAsia="zh-CN"/>
        </w:rPr>
        <w:t>项目</w:t>
      </w:r>
      <w:r>
        <w:rPr>
          <w:rFonts w:ascii="仿宋_GB2312" w:eastAsia="仿宋_GB2312"/>
          <w:sz w:val="32"/>
          <w:szCs w:val="32"/>
          <w:lang w:eastAsia="zh-CN"/>
        </w:rPr>
        <w:t>经费</w:t>
      </w:r>
      <w:r w:rsidR="00640C01">
        <w:rPr>
          <w:rFonts w:ascii="仿宋_GB2312" w:eastAsia="仿宋_GB2312" w:hint="eastAsia"/>
          <w:sz w:val="32"/>
          <w:szCs w:val="32"/>
          <w:lang w:eastAsia="zh-CN"/>
        </w:rPr>
        <w:t>减少</w:t>
      </w:r>
      <w:r>
        <w:rPr>
          <w:rFonts w:ascii="仿宋_GB2312" w:eastAsia="仿宋_GB2312"/>
          <w:sz w:val="32"/>
          <w:szCs w:val="32"/>
          <w:lang w:eastAsia="zh-CN"/>
        </w:rPr>
        <w:t>。</w:t>
      </w:r>
    </w:p>
    <w:p w14:paraId="297ABFC8" w14:textId="524F5FCE"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5、社会保障和就业支出（类）民政管理事务（款）基层政权建设和社区治理（项）：支出决算数为3.39万元，比上年决算减少0.22万元，下降6.09%，主要原因是：</w:t>
      </w:r>
      <w:r w:rsidR="00640C01">
        <w:rPr>
          <w:rFonts w:ascii="仿宋_GB2312" w:eastAsia="仿宋_GB2312" w:hint="eastAsia"/>
          <w:sz w:val="32"/>
          <w:szCs w:val="32"/>
          <w:lang w:eastAsia="zh-CN"/>
        </w:rPr>
        <w:t>单位本年</w:t>
      </w:r>
      <w:r>
        <w:rPr>
          <w:rFonts w:ascii="仿宋_GB2312" w:eastAsia="仿宋_GB2312"/>
          <w:sz w:val="32"/>
          <w:szCs w:val="32"/>
          <w:lang w:eastAsia="zh-CN"/>
        </w:rPr>
        <w:t>为民办实事工作经费</w:t>
      </w:r>
      <w:r w:rsidR="00640C01">
        <w:rPr>
          <w:rFonts w:ascii="仿宋_GB2312" w:eastAsia="仿宋_GB2312" w:hint="eastAsia"/>
          <w:sz w:val="32"/>
          <w:szCs w:val="32"/>
          <w:lang w:eastAsia="zh-CN"/>
        </w:rPr>
        <w:t>、</w:t>
      </w:r>
      <w:r>
        <w:rPr>
          <w:rFonts w:ascii="仿宋_GB2312" w:eastAsia="仿宋_GB2312"/>
          <w:sz w:val="32"/>
          <w:szCs w:val="32"/>
          <w:lang w:eastAsia="zh-CN"/>
        </w:rPr>
        <w:t>第一书记为民办实事经费</w:t>
      </w:r>
      <w:r w:rsidR="00640C01">
        <w:rPr>
          <w:rFonts w:ascii="仿宋_GB2312" w:eastAsia="仿宋_GB2312" w:hint="eastAsia"/>
          <w:sz w:val="32"/>
          <w:szCs w:val="32"/>
          <w:lang w:eastAsia="zh-CN"/>
        </w:rPr>
        <w:t>减少</w:t>
      </w:r>
      <w:r>
        <w:rPr>
          <w:rFonts w:ascii="仿宋_GB2312" w:eastAsia="仿宋_GB2312"/>
          <w:sz w:val="32"/>
          <w:szCs w:val="32"/>
          <w:lang w:eastAsia="zh-CN"/>
        </w:rPr>
        <w:t>。</w:t>
      </w:r>
    </w:p>
    <w:p w14:paraId="651C1D4B" w14:textId="7B95C1F6"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6、社会保障和就业支出（类）行政事业单位养老支出（款）机关事业单位基本养老保险缴费支出（项）：支出决算数为185.12万元，比上年决算减少74.56万元，下降28.71%，主要原因是：</w:t>
      </w:r>
      <w:bookmarkStart w:id="0" w:name="_Hlk209348712"/>
      <w:r w:rsidR="00640C01" w:rsidRPr="00492284">
        <w:rPr>
          <w:rFonts w:ascii="仿宋_GB2312" w:eastAsia="仿宋_GB2312" w:hint="eastAsia"/>
          <w:sz w:val="32"/>
          <w:szCs w:val="32"/>
          <w:lang w:eastAsia="zh-CN"/>
        </w:rPr>
        <w:t>新公招人员缴费基数低于调出人员，缴费基数总额减少，导致养老保险缴费减少</w:t>
      </w:r>
      <w:bookmarkEnd w:id="0"/>
      <w:r>
        <w:rPr>
          <w:rFonts w:ascii="仿宋_GB2312" w:eastAsia="仿宋_GB2312"/>
          <w:sz w:val="32"/>
          <w:szCs w:val="32"/>
          <w:lang w:eastAsia="zh-CN"/>
        </w:rPr>
        <w:t>。</w:t>
      </w:r>
    </w:p>
    <w:p w14:paraId="029CA496" w14:textId="6E8A3688"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7、社会保障和就业支出（类）行政事业单位养老支出（款）机关事业单位职业年金缴费支出（项）：支出决算数为69.30万元，比上年决算减少63.88万元，下降47.97%，主要原因是：</w:t>
      </w:r>
      <w:bookmarkStart w:id="1" w:name="_Hlk209348735"/>
      <w:r w:rsidR="00640C01" w:rsidRPr="00492284">
        <w:rPr>
          <w:rFonts w:ascii="仿宋_GB2312" w:eastAsia="仿宋_GB2312" w:hint="eastAsia"/>
          <w:sz w:val="32"/>
          <w:szCs w:val="32"/>
          <w:lang w:eastAsia="zh-CN"/>
        </w:rPr>
        <w:t>单位本年人员一次性职业年金缴费</w:t>
      </w:r>
      <w:bookmarkEnd w:id="1"/>
      <w:r>
        <w:rPr>
          <w:rFonts w:ascii="仿宋_GB2312" w:eastAsia="仿宋_GB2312"/>
          <w:sz w:val="32"/>
          <w:szCs w:val="32"/>
          <w:lang w:eastAsia="zh-CN"/>
        </w:rPr>
        <w:t>减少。</w:t>
      </w:r>
    </w:p>
    <w:p w14:paraId="4E62B5E7"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3BE94D97"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1,799.79万元，其中：人员经费1,730.10万元，包括：基本工资、津贴补贴、奖金、绩效工资、机关事业单位基本养老保险缴费、职业年金缴费、职工基本医疗保险缴费、公务员医疗补助缴费、其他社会保障缴费和住房公积金。</w:t>
      </w:r>
    </w:p>
    <w:p w14:paraId="00526F34"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公用经费69.69万元，包括：办公费、印刷费、水费、电费、邮电费、取暖费、维修（护）费、工会经费、福利费、公务用车运行维护费、其他交通费用和办公设备购置。</w:t>
      </w:r>
    </w:p>
    <w:p w14:paraId="7580CD18"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6948FC31"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本单位本年度无政府性基金预算财政拨款收入、支出及结转和结余，政府性基金预算财政拨款收入支出决算表为空表。</w:t>
      </w:r>
    </w:p>
    <w:p w14:paraId="2FFFD060"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3E9ADEC"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6C1EF4E"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906627F" w14:textId="3074F94F"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经费支出4.38万元，比上年减少12.96万元，下降74.74%，主要原因是：</w:t>
      </w:r>
      <w:bookmarkStart w:id="2" w:name="_Hlk207110071"/>
      <w:r w:rsidR="00640C01" w:rsidRPr="006E39FE">
        <w:rPr>
          <w:rFonts w:ascii="仿宋_GB2312" w:eastAsia="仿宋_GB2312" w:hint="eastAsia"/>
          <w:sz w:val="32"/>
          <w:szCs w:val="32"/>
          <w:lang w:eastAsia="zh-CN"/>
        </w:rPr>
        <w:t>车辆出行次数减少，车辆保险费、燃油费、过路费减少</w:t>
      </w:r>
      <w:bookmarkEnd w:id="2"/>
      <w:r>
        <w:rPr>
          <w:rFonts w:ascii="仿宋_GB2312" w:eastAsia="仿宋_GB2312"/>
          <w:sz w:val="32"/>
          <w:szCs w:val="32"/>
          <w:lang w:eastAsia="zh-CN"/>
        </w:rPr>
        <w:t>。其中：因公出国（境）费支出0.00万元,占0.00%，与上年相比无变化，主要原因是：</w:t>
      </w:r>
      <w:bookmarkStart w:id="3" w:name="_Hlk207114081"/>
      <w:bookmarkStart w:id="4" w:name="_Hlk207720892"/>
      <w:r w:rsidR="00640C01" w:rsidRPr="00D6752D">
        <w:rPr>
          <w:rFonts w:ascii="仿宋_GB2312" w:eastAsia="仿宋_GB2312" w:hint="eastAsia"/>
          <w:sz w:val="32"/>
          <w:szCs w:val="32"/>
          <w:lang w:eastAsia="zh-CN"/>
        </w:rPr>
        <w:t>我单位上年度与本年度均无</w:t>
      </w:r>
      <w:bookmarkEnd w:id="3"/>
      <w:r w:rsidR="00640C01">
        <w:rPr>
          <w:rFonts w:ascii="仿宋_GB2312" w:eastAsia="仿宋_GB2312" w:hint="eastAsia"/>
          <w:sz w:val="32"/>
          <w:szCs w:val="32"/>
          <w:lang w:eastAsia="zh-CN"/>
        </w:rPr>
        <w:t>此项经费</w:t>
      </w:r>
      <w:bookmarkEnd w:id="4"/>
      <w:r>
        <w:rPr>
          <w:rFonts w:ascii="仿宋_GB2312" w:eastAsia="仿宋_GB2312"/>
          <w:sz w:val="32"/>
          <w:szCs w:val="32"/>
          <w:lang w:eastAsia="zh-CN"/>
        </w:rPr>
        <w:t>；公务用车购置及运行维护费支出4.38万元，占100.00%，比上年减少12.96万元，下降74.74%，主要原因是：</w:t>
      </w:r>
      <w:r w:rsidR="00640C01" w:rsidRPr="006E39FE">
        <w:rPr>
          <w:rFonts w:ascii="仿宋_GB2312" w:eastAsia="仿宋_GB2312" w:hint="eastAsia"/>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sidR="00640C01" w:rsidRPr="00D6752D">
        <w:rPr>
          <w:rFonts w:ascii="仿宋_GB2312" w:eastAsia="仿宋_GB2312" w:hint="eastAsia"/>
          <w:sz w:val="32"/>
          <w:szCs w:val="32"/>
          <w:lang w:eastAsia="zh-CN"/>
        </w:rPr>
        <w:t>我单位上年度与本年度均无</w:t>
      </w:r>
      <w:r w:rsidR="00640C01">
        <w:rPr>
          <w:rFonts w:ascii="仿宋_GB2312" w:eastAsia="仿宋_GB2312" w:hint="eastAsia"/>
          <w:sz w:val="32"/>
          <w:szCs w:val="32"/>
          <w:lang w:eastAsia="zh-CN"/>
        </w:rPr>
        <w:t>此项经费</w:t>
      </w:r>
      <w:r>
        <w:rPr>
          <w:rFonts w:ascii="仿宋_GB2312" w:eastAsia="仿宋_GB2312"/>
          <w:sz w:val="32"/>
          <w:szCs w:val="32"/>
          <w:lang w:eastAsia="zh-CN"/>
        </w:rPr>
        <w:t>。</w:t>
      </w:r>
    </w:p>
    <w:p w14:paraId="14FD6FD7" w14:textId="77777777" w:rsidR="0094355A"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9B84C71" w14:textId="776B5466"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5" w:name="_Hlk207127465"/>
      <w:r w:rsidR="00640C01" w:rsidRPr="00734D2F">
        <w:rPr>
          <w:rFonts w:ascii="仿宋_GB2312" w:eastAsia="仿宋_GB2312"/>
          <w:sz w:val="32"/>
          <w:szCs w:val="32"/>
          <w:lang w:eastAsia="zh-CN"/>
        </w:rPr>
        <w:t>本单位本年无因公出国（境）费</w:t>
      </w:r>
      <w:bookmarkEnd w:id="5"/>
      <w:r>
        <w:rPr>
          <w:rFonts w:ascii="仿宋_GB2312" w:eastAsia="仿宋_GB2312"/>
          <w:sz w:val="32"/>
          <w:szCs w:val="32"/>
          <w:lang w:eastAsia="zh-CN"/>
        </w:rPr>
        <w:t>。单位全年安排的因公出国（境）团组0个，因公出国（境）0人次。</w:t>
      </w:r>
    </w:p>
    <w:p w14:paraId="0E5973E1" w14:textId="55FB2C42"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公务用车购置及运行维护费4.38万元，其中：公务用车购置费0.00万元，公务用车运行维护费4.38万元。公务用车运行维护费开支内容包括</w:t>
      </w:r>
      <w:bookmarkStart w:id="6" w:name="_Hlk207110208"/>
      <w:r w:rsidR="00640C01" w:rsidRPr="00D6752D">
        <w:rPr>
          <w:rFonts w:ascii="仿宋_GB2312" w:eastAsia="仿宋_GB2312" w:hint="eastAsia"/>
          <w:sz w:val="32"/>
          <w:szCs w:val="32"/>
          <w:lang w:eastAsia="zh-CN"/>
        </w:rPr>
        <w:t>公务用车燃油费、车辆维修维护费、保险费、过路费等</w:t>
      </w:r>
      <w:bookmarkEnd w:id="6"/>
      <w:r>
        <w:rPr>
          <w:rFonts w:ascii="仿宋_GB2312" w:eastAsia="仿宋_GB2312"/>
          <w:sz w:val="32"/>
          <w:szCs w:val="32"/>
          <w:lang w:eastAsia="zh-CN"/>
        </w:rPr>
        <w:t>。公务用车购置数0辆，公务用车保有量7辆。国有资产占用情况中固定资产车辆7辆，与公务用车保有量差异原因是：</w:t>
      </w:r>
      <w:bookmarkStart w:id="7" w:name="_Hlk208326029"/>
      <w:r w:rsidR="00640C01" w:rsidRPr="00D6752D">
        <w:rPr>
          <w:rFonts w:ascii="仿宋_GB2312" w:eastAsia="仿宋_GB2312" w:hint="eastAsia"/>
          <w:sz w:val="32"/>
          <w:szCs w:val="32"/>
          <w:lang w:eastAsia="zh-CN"/>
        </w:rPr>
        <w:t>本单位固定资产车辆与公务用车保有量一致无差异</w:t>
      </w:r>
      <w:bookmarkEnd w:id="7"/>
      <w:r>
        <w:rPr>
          <w:rFonts w:ascii="仿宋_GB2312" w:eastAsia="仿宋_GB2312"/>
          <w:sz w:val="32"/>
          <w:szCs w:val="32"/>
          <w:lang w:eastAsia="zh-CN"/>
        </w:rPr>
        <w:t>。</w:t>
      </w:r>
    </w:p>
    <w:p w14:paraId="18BF36A3" w14:textId="34BBE302"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公务接待费0.00万元，开支内容包括本单位</w:t>
      </w:r>
      <w:r w:rsidR="008C4033">
        <w:rPr>
          <w:rFonts w:ascii="仿宋_GB2312" w:eastAsia="仿宋_GB2312" w:hint="eastAsia"/>
          <w:sz w:val="32"/>
          <w:szCs w:val="32"/>
          <w:lang w:eastAsia="zh-CN"/>
        </w:rPr>
        <w:t>本年</w:t>
      </w:r>
      <w:r>
        <w:rPr>
          <w:rFonts w:ascii="仿宋_GB2312" w:eastAsia="仿宋_GB2312"/>
          <w:sz w:val="32"/>
          <w:szCs w:val="32"/>
          <w:lang w:eastAsia="zh-CN"/>
        </w:rPr>
        <w:t>无公务接待</w:t>
      </w:r>
      <w:r w:rsidR="008C4033">
        <w:rPr>
          <w:rFonts w:ascii="仿宋_GB2312" w:eastAsia="仿宋_GB2312" w:hint="eastAsia"/>
          <w:sz w:val="32"/>
          <w:szCs w:val="32"/>
          <w:lang w:eastAsia="zh-CN"/>
        </w:rPr>
        <w:t>费</w:t>
      </w:r>
      <w:r>
        <w:rPr>
          <w:rFonts w:ascii="仿宋_GB2312" w:eastAsia="仿宋_GB2312"/>
          <w:sz w:val="32"/>
          <w:szCs w:val="32"/>
          <w:lang w:eastAsia="zh-CN"/>
        </w:rPr>
        <w:t>。单位全年安排的国内公务接待0批次，0人次。</w:t>
      </w:r>
    </w:p>
    <w:p w14:paraId="7A9FD205" w14:textId="091D653C"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经费支出全年预算数4.38万元，决算数4.38万元，预决算差异率0.00%，主要原因是：</w:t>
      </w:r>
      <w:bookmarkStart w:id="8" w:name="_Hlk207110149"/>
      <w:r w:rsidR="00640C01" w:rsidRPr="00734D2F">
        <w:rPr>
          <w:rFonts w:ascii="仿宋_GB2312" w:eastAsia="仿宋_GB2312" w:hint="eastAsia"/>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sidR="00640C0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640C0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；公务用车运行维护费全年预算数4.38万元，决算数4.38万元，预决算差异率0.00%，主要原因是：</w:t>
      </w:r>
      <w:r w:rsidR="00640C0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640C01"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048FC9B"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B0FAAA3" w14:textId="77777777" w:rsidR="0094355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5312115F" w14:textId="126DE8C5"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2024年度新疆中共乌鲁木齐市米东区纪律检查委员会单位（行政单位和参照公务员法管理事业单位）机关运行经费支出69.69万元，比上年减少286.21万元，下降80.42%，主要原因是：</w:t>
      </w:r>
      <w:r w:rsidR="00640C01">
        <w:rPr>
          <w:rFonts w:ascii="仿宋_GB2312" w:eastAsia="仿宋_GB2312" w:hint="eastAsia"/>
          <w:sz w:val="32"/>
          <w:szCs w:val="32"/>
          <w:lang w:eastAsia="zh-CN"/>
        </w:rPr>
        <w:t>单位本年</w:t>
      </w:r>
      <w:r w:rsidR="00640C01">
        <w:rPr>
          <w:rFonts w:ascii="仿宋_GB2312" w:eastAsia="仿宋_GB2312"/>
          <w:sz w:val="32"/>
          <w:szCs w:val="32"/>
          <w:lang w:eastAsia="zh-CN"/>
        </w:rPr>
        <w:t>办公费、印刷费、水费、电费、邮电费、取暖费、公务用车运行维护费</w:t>
      </w:r>
      <w:r w:rsidR="00640C01">
        <w:rPr>
          <w:rFonts w:ascii="仿宋_GB2312" w:eastAsia="仿宋_GB2312" w:hint="eastAsia"/>
          <w:sz w:val="32"/>
          <w:szCs w:val="32"/>
          <w:lang w:eastAsia="zh-CN"/>
        </w:rPr>
        <w:t>减少</w:t>
      </w:r>
      <w:r>
        <w:rPr>
          <w:rFonts w:ascii="仿宋_GB2312" w:eastAsia="仿宋_GB2312"/>
          <w:sz w:val="32"/>
          <w:szCs w:val="32"/>
          <w:lang w:eastAsia="zh-CN"/>
        </w:rPr>
        <w:t>。</w:t>
      </w:r>
    </w:p>
    <w:p w14:paraId="7731418D" w14:textId="77777777" w:rsidR="0094355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37ACA879"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2024年度政府采购支出总额21.65万元，其中：政府采购货物支出8.93万元、政府采购工程支出0.48万元、政府采购服务支出12.24万元。</w:t>
      </w:r>
    </w:p>
    <w:p w14:paraId="75C7F34F"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授予中小企业合同金额20.03万元，占政府采购支出总额的92.52%，其中：授予小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合同金额20.03万元，占政府采购支出总额的92.52%。</w:t>
      </w:r>
    </w:p>
    <w:p w14:paraId="12CE173C" w14:textId="77777777" w:rsidR="0094355A"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075E2441" w14:textId="57BAE4D9"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7辆，价值108.92万元，其中：副部（省）级及以上领导用车0辆、主要负责人用车0辆、机要通信用车0辆、应急保障用车0辆、执法执勤用车0辆、特种专业技术用车0</w:t>
      </w:r>
      <w:r>
        <w:rPr>
          <w:rFonts w:ascii="仿宋_GB2312" w:eastAsia="仿宋_GB2312"/>
          <w:sz w:val="32"/>
          <w:szCs w:val="32"/>
          <w:lang w:eastAsia="zh-CN"/>
        </w:rPr>
        <w:lastRenderedPageBreak/>
        <w:t>辆、离退休干部服务用车0辆、其他用车7辆，其他用车主要是：</w:t>
      </w:r>
      <w:proofErr w:type="gramStart"/>
      <w:r w:rsidR="00640C01">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1A181B8"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F36125A" w14:textId="331AD4E4" w:rsidR="00640C01" w:rsidRPr="00640C01" w:rsidRDefault="00000000" w:rsidP="00640C0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根据预算绩效管理要求，本单位2024年度预算绩效管理形成整体支出绩效自评表1个，全年预算总额1,854.74万元，实际执行总额1,854.74万元；预算绩效评价项目</w:t>
      </w:r>
      <w:r w:rsidR="00640C01">
        <w:rPr>
          <w:rFonts w:ascii="仿宋_GB2312" w:eastAsia="仿宋_GB2312" w:hint="eastAsia"/>
          <w:sz w:val="32"/>
          <w:szCs w:val="32"/>
          <w:lang w:eastAsia="zh-CN"/>
        </w:rPr>
        <w:t>0</w:t>
      </w:r>
      <w:r>
        <w:rPr>
          <w:rFonts w:ascii="仿宋_GB2312" w:eastAsia="仿宋_GB2312"/>
          <w:sz w:val="32"/>
          <w:szCs w:val="32"/>
          <w:lang w:eastAsia="zh-CN"/>
        </w:rPr>
        <w:t>个，全年预算数</w:t>
      </w:r>
      <w:r w:rsidR="00640C01">
        <w:rPr>
          <w:rFonts w:ascii="仿宋_GB2312" w:eastAsia="仿宋_GB2312" w:hint="eastAsia"/>
          <w:sz w:val="32"/>
          <w:szCs w:val="32"/>
          <w:lang w:eastAsia="zh-CN"/>
        </w:rPr>
        <w:t>0</w:t>
      </w:r>
      <w:r>
        <w:rPr>
          <w:rFonts w:ascii="仿宋_GB2312" w:eastAsia="仿宋_GB2312"/>
          <w:sz w:val="32"/>
          <w:szCs w:val="32"/>
          <w:lang w:eastAsia="zh-CN"/>
        </w:rPr>
        <w:t>.</w:t>
      </w:r>
      <w:r w:rsidR="00640C01">
        <w:rPr>
          <w:rFonts w:ascii="仿宋_GB2312" w:eastAsia="仿宋_GB2312" w:hint="eastAsia"/>
          <w:sz w:val="32"/>
          <w:szCs w:val="32"/>
          <w:lang w:eastAsia="zh-CN"/>
        </w:rPr>
        <w:t>00</w:t>
      </w:r>
      <w:r>
        <w:rPr>
          <w:rFonts w:ascii="仿宋_GB2312" w:eastAsia="仿宋_GB2312"/>
          <w:sz w:val="32"/>
          <w:szCs w:val="32"/>
          <w:lang w:eastAsia="zh-CN"/>
        </w:rPr>
        <w:t>万元，全年执行数</w:t>
      </w:r>
      <w:r w:rsidR="00640C01">
        <w:rPr>
          <w:rFonts w:ascii="仿宋_GB2312" w:eastAsia="仿宋_GB2312" w:hint="eastAsia"/>
          <w:sz w:val="32"/>
          <w:szCs w:val="32"/>
          <w:lang w:eastAsia="zh-CN"/>
        </w:rPr>
        <w:t>0</w:t>
      </w:r>
      <w:r w:rsidR="00640C01">
        <w:rPr>
          <w:rFonts w:ascii="仿宋_GB2312" w:eastAsia="仿宋_GB2312"/>
          <w:sz w:val="32"/>
          <w:szCs w:val="32"/>
          <w:lang w:eastAsia="zh-CN"/>
        </w:rPr>
        <w:t>.</w:t>
      </w:r>
      <w:r w:rsidR="00640C01">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预算绩效管理对改进管理措施、分析存在问题、增强绩效管理责任、完善工作机制，有效提高资金管理水平和使用效益具有重大意义；二是预算绩效管理督促了项目的及时高效的完成和监督项目资金的规范使用。发现的问题及原因：一是对项目管理的重视程度不够。各科室对项目管理不重视，不及时上报项目进度及资金进度，不注重收集项目管理的相关资料；</w:t>
      </w:r>
      <w:r w:rsidR="00640C01">
        <w:rPr>
          <w:rFonts w:ascii="仿宋_GB2312" w:eastAsia="仿宋_GB2312"/>
          <w:sz w:val="32"/>
          <w:szCs w:val="32"/>
          <w:lang w:eastAsia="zh-CN"/>
        </w:rPr>
        <w:t>二是预算编制逻辑、科学性不足与战略衔接断裂，项目支出预算缺少成本效益分析，预算前期需求调研不充分、项目论证不严谨</w:t>
      </w:r>
      <w:r>
        <w:rPr>
          <w:rFonts w:ascii="仿宋_GB2312" w:eastAsia="仿宋_GB2312"/>
          <w:sz w:val="32"/>
          <w:szCs w:val="32"/>
          <w:lang w:eastAsia="zh-CN"/>
        </w:rPr>
        <w:t>。下一步改进措施：</w:t>
      </w:r>
      <w:r w:rsidR="00640C01">
        <w:rPr>
          <w:rFonts w:ascii="仿宋_GB2312" w:eastAsia="仿宋_GB2312"/>
          <w:sz w:val="32"/>
          <w:szCs w:val="32"/>
          <w:lang w:eastAsia="zh-CN"/>
        </w:rPr>
        <w:t>一是构建权责清晰的职能体系，成立由分管领导牵头，各科室负责人参与的职能优化专项小组，对现有科室职能进行全面梳理，逐项列出各科室核心职责、交叉重叠事项及监管空白领域，形成科室职能对照表，明确主责科室+协同科室权责分工；二是重构预算编制逻辑，强化科学性与战略衔接，制定学校中长期发展规划，明确数字化转型、新课标落地、招生规模优化等核心战略任务，形成战略预算匹配清单，如数字化转型对应信息化建设、教师数字素养培训等预算项目</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bookmarkStart w:id="9" w:name="_Hlk174962300"/>
    </w:p>
    <w:p w14:paraId="186AE45C" w14:textId="77777777" w:rsidR="00640C01" w:rsidRPr="00E12EB7" w:rsidRDefault="00640C01" w:rsidP="00640C01">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57C752D8" w14:textId="77777777" w:rsidR="00640C01" w:rsidRPr="00E12EB7" w:rsidRDefault="00640C01" w:rsidP="00640C01">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640C01" w:rsidRPr="008A51CD" w14:paraId="47AFC437" w14:textId="77777777" w:rsidTr="00640C01">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4C215DE"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74CDA09D" w14:textId="77777777" w:rsidR="00640C01" w:rsidRPr="008A51CD" w:rsidRDefault="00640C01" w:rsidP="00180B5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新疆中共乌鲁木齐市米东区纪律检查委员会</w:t>
            </w:r>
          </w:p>
        </w:tc>
      </w:tr>
      <w:tr w:rsidR="00640C01" w:rsidRPr="008A51CD" w14:paraId="17CE8474" w14:textId="77777777" w:rsidTr="00640C01">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D074D3E"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5C2B2681"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7E70FAAD"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4F4DBA8E"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73FAAF3A"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3213582"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5C0EBCBA"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3C6B1931"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40C01" w:rsidRPr="008A51CD" w14:paraId="307B19B4" w14:textId="77777777" w:rsidTr="00640C01">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8BC1441" w14:textId="77777777" w:rsidR="00640C01" w:rsidRPr="008A51CD" w:rsidRDefault="00640C0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1261F1B6" w14:textId="77777777" w:rsidR="00640C01" w:rsidRPr="006605D5" w:rsidRDefault="00640C01"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52827C67"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2,177.86</w:t>
            </w:r>
          </w:p>
        </w:tc>
        <w:tc>
          <w:tcPr>
            <w:tcW w:w="1276" w:type="dxa"/>
            <w:tcBorders>
              <w:top w:val="nil"/>
              <w:left w:val="nil"/>
              <w:bottom w:val="single" w:sz="4" w:space="0" w:color="auto"/>
              <w:right w:val="single" w:sz="4" w:space="0" w:color="auto"/>
            </w:tcBorders>
            <w:vAlign w:val="center"/>
          </w:tcPr>
          <w:p w14:paraId="72EB587A"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1,854.74</w:t>
            </w:r>
          </w:p>
        </w:tc>
        <w:tc>
          <w:tcPr>
            <w:tcW w:w="1701" w:type="dxa"/>
            <w:tcBorders>
              <w:top w:val="nil"/>
              <w:left w:val="nil"/>
              <w:bottom w:val="single" w:sz="4" w:space="0" w:color="auto"/>
              <w:right w:val="single" w:sz="4" w:space="0" w:color="auto"/>
            </w:tcBorders>
            <w:vAlign w:val="center"/>
          </w:tcPr>
          <w:p w14:paraId="49AE3116"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1,854.74</w:t>
            </w:r>
          </w:p>
        </w:tc>
        <w:tc>
          <w:tcPr>
            <w:tcW w:w="1134" w:type="dxa"/>
            <w:tcBorders>
              <w:top w:val="nil"/>
              <w:left w:val="nil"/>
              <w:bottom w:val="single" w:sz="4" w:space="0" w:color="auto"/>
              <w:right w:val="single" w:sz="4" w:space="0" w:color="auto"/>
            </w:tcBorders>
            <w:vAlign w:val="center"/>
          </w:tcPr>
          <w:p w14:paraId="3A9E0111"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A9BCE7A"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264D0E57"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w:t>
            </w:r>
          </w:p>
        </w:tc>
      </w:tr>
      <w:tr w:rsidR="00640C01" w:rsidRPr="008A51CD" w14:paraId="5CC6A5BF" w14:textId="77777777" w:rsidTr="00640C01">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D95D87E" w14:textId="77777777" w:rsidR="00640C01" w:rsidRPr="008A51CD" w:rsidRDefault="00640C0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789F4C43" w14:textId="77777777" w:rsidR="00640C01" w:rsidRPr="008A51CD" w:rsidRDefault="00640C01" w:rsidP="00180B5A">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123D9529"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F90123F"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3518D840"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52CCF2B"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31455C5"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E2B6CC3"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40C01" w:rsidRPr="008A51CD" w14:paraId="57B6FDBD" w14:textId="77777777" w:rsidTr="00640C01">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BD17F6E" w14:textId="77777777" w:rsidR="00640C01" w:rsidRPr="008A51CD" w:rsidRDefault="00640C0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F128025" w14:textId="77777777" w:rsidR="00640C01" w:rsidRPr="008A51CD" w:rsidRDefault="00640C01" w:rsidP="00180B5A">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43CAD578"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2,133.47</w:t>
            </w:r>
          </w:p>
        </w:tc>
        <w:tc>
          <w:tcPr>
            <w:tcW w:w="1276" w:type="dxa"/>
            <w:tcBorders>
              <w:top w:val="nil"/>
              <w:left w:val="nil"/>
              <w:bottom w:val="single" w:sz="4" w:space="0" w:color="auto"/>
              <w:right w:val="single" w:sz="4" w:space="0" w:color="auto"/>
            </w:tcBorders>
            <w:vAlign w:val="center"/>
          </w:tcPr>
          <w:p w14:paraId="576C481D"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1,799.79</w:t>
            </w:r>
          </w:p>
        </w:tc>
        <w:tc>
          <w:tcPr>
            <w:tcW w:w="1701" w:type="dxa"/>
            <w:tcBorders>
              <w:top w:val="nil"/>
              <w:left w:val="nil"/>
              <w:bottom w:val="single" w:sz="4" w:space="0" w:color="auto"/>
              <w:right w:val="single" w:sz="4" w:space="0" w:color="auto"/>
            </w:tcBorders>
            <w:vAlign w:val="center"/>
          </w:tcPr>
          <w:p w14:paraId="70177379"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1,799.79</w:t>
            </w:r>
          </w:p>
        </w:tc>
        <w:tc>
          <w:tcPr>
            <w:tcW w:w="1134" w:type="dxa"/>
            <w:tcBorders>
              <w:top w:val="nil"/>
              <w:left w:val="nil"/>
              <w:bottom w:val="single" w:sz="4" w:space="0" w:color="auto"/>
              <w:right w:val="single" w:sz="4" w:space="0" w:color="auto"/>
            </w:tcBorders>
            <w:vAlign w:val="center"/>
          </w:tcPr>
          <w:p w14:paraId="4EB5DB39"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1A7F3B2"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33CD347"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640C01" w:rsidRPr="008A51CD" w14:paraId="48D38998" w14:textId="77777777" w:rsidTr="00640C01">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23126BC" w14:textId="77777777" w:rsidR="00640C01" w:rsidRPr="008A51CD" w:rsidRDefault="00640C01"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2A7C36D" w14:textId="77777777" w:rsidR="00640C01" w:rsidRPr="008A51CD" w:rsidRDefault="00640C01"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0901113B"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44.39</w:t>
            </w:r>
          </w:p>
        </w:tc>
        <w:tc>
          <w:tcPr>
            <w:tcW w:w="1276" w:type="dxa"/>
            <w:tcBorders>
              <w:top w:val="nil"/>
              <w:left w:val="nil"/>
              <w:bottom w:val="single" w:sz="4" w:space="0" w:color="auto"/>
              <w:right w:val="single" w:sz="4" w:space="0" w:color="auto"/>
            </w:tcBorders>
            <w:vAlign w:val="center"/>
          </w:tcPr>
          <w:p w14:paraId="08FEB5BD"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54.95</w:t>
            </w:r>
          </w:p>
        </w:tc>
        <w:tc>
          <w:tcPr>
            <w:tcW w:w="1701" w:type="dxa"/>
            <w:tcBorders>
              <w:top w:val="nil"/>
              <w:left w:val="nil"/>
              <w:bottom w:val="single" w:sz="4" w:space="0" w:color="auto"/>
              <w:right w:val="single" w:sz="4" w:space="0" w:color="auto"/>
            </w:tcBorders>
            <w:vAlign w:val="center"/>
          </w:tcPr>
          <w:p w14:paraId="2E8EDB11"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54.95</w:t>
            </w:r>
          </w:p>
        </w:tc>
        <w:tc>
          <w:tcPr>
            <w:tcW w:w="1134" w:type="dxa"/>
            <w:tcBorders>
              <w:top w:val="nil"/>
              <w:left w:val="nil"/>
              <w:bottom w:val="single" w:sz="4" w:space="0" w:color="auto"/>
              <w:right w:val="single" w:sz="4" w:space="0" w:color="auto"/>
            </w:tcBorders>
            <w:vAlign w:val="center"/>
            <w:hideMark/>
          </w:tcPr>
          <w:p w14:paraId="3976F8FD"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243AC546"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7DAECD37" w14:textId="77777777" w:rsidR="00640C01" w:rsidRPr="008A51CD" w:rsidRDefault="00640C01"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640C01" w:rsidRPr="008A51CD" w14:paraId="300859C6" w14:textId="77777777" w:rsidTr="00640C01">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652739E"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542A67B6"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79D99FEF"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640C01" w:rsidRPr="008A51CD" w14:paraId="5C1BD6C9" w14:textId="77777777" w:rsidTr="00640C01">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B68D2E7" w14:textId="77777777" w:rsidR="00640C01" w:rsidRPr="008A51CD" w:rsidRDefault="00640C01" w:rsidP="00180B5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0F6FB6D2" w14:textId="77777777" w:rsidR="00640C01" w:rsidRPr="008A51CD" w:rsidRDefault="00640C0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工作职能：（一）负责党的纪律检查工作。（二）依照党的章程和其他党内法规履行监督、执纪、问责职责。（三）在区委领导下组织开展巡察工作。（四）负责区监察工作。依法对区委管理的行使公权力的公职人员进行监察，调查职务违法和职务犯罪，开展廉政建设和反腐败工作。（五）依照法律规定履行监督、调查、处置职责。（六）负责组织协调全区全面从严治党、党风廉政建设和反腐败宣传教育工作。（七）负责综合分析全区全面从严治党、党风廉政建设和反腐败工作情况。（八）负责配合自治区纪委监委、市纪委监委开展反腐败交流、合作，依规开展国际追逃</w:t>
            </w:r>
            <w:proofErr w:type="gramStart"/>
            <w:r>
              <w:rPr>
                <w:rFonts w:ascii="宋体" w:eastAsia="宋体" w:hAnsi="宋体" w:cs="宋体" w:hint="eastAsia"/>
                <w:sz w:val="18"/>
                <w:szCs w:val="18"/>
                <w:lang w:eastAsia="zh-CN"/>
              </w:rPr>
              <w:t>迫赃和防逃</w:t>
            </w:r>
            <w:proofErr w:type="gramEnd"/>
            <w:r>
              <w:rPr>
                <w:rFonts w:ascii="宋体" w:eastAsia="宋体" w:hAnsi="宋体" w:cs="宋体" w:hint="eastAsia"/>
                <w:sz w:val="18"/>
                <w:szCs w:val="18"/>
                <w:lang w:eastAsia="zh-CN"/>
              </w:rPr>
              <w:t>工作事宜。（九）根据干部管理权限，负责全区纪检监察系统领导班子建设、干部队伍建设和组织建设的综合规划、政策研究、制度建设和业务制度；会同有关方面做好区纪委监委派驻（派出）机构纪检监察机构领导班子建设有关工作；组织和指导纪检监察系统干部教育培训工作等。（十）承办市纪委监委和区委交办的其他事项。重点工作：1、监督方面：坚持靶向发力，全面履行监督第一职责持续开展日常监督、专项监督和巡察监督，运用好监督执纪“第一种形态”紧盯老问题、关注新动向，驰而不息整治“四风”“四气”。2、案件查处方面：始终坚持无禁区、全覆盖、零容忍，重遏制、强高压、长震慑，严肃查处发生在群众身边的腐败和作风问题，</w:t>
            </w:r>
            <w:proofErr w:type="gramStart"/>
            <w:r>
              <w:rPr>
                <w:rFonts w:ascii="宋体" w:eastAsia="宋体" w:hAnsi="宋体" w:cs="宋体" w:hint="eastAsia"/>
                <w:sz w:val="18"/>
                <w:szCs w:val="18"/>
                <w:lang w:eastAsia="zh-CN"/>
              </w:rPr>
              <w:t>坚持有腐必</w:t>
            </w:r>
            <w:proofErr w:type="gramEnd"/>
            <w:r>
              <w:rPr>
                <w:rFonts w:ascii="宋体" w:eastAsia="宋体" w:hAnsi="宋体" w:cs="宋体" w:hint="eastAsia"/>
                <w:sz w:val="18"/>
                <w:szCs w:val="18"/>
                <w:lang w:eastAsia="zh-CN"/>
              </w:rPr>
              <w:t>反、有案必查，聚焦问</w:t>
            </w:r>
            <w:r>
              <w:rPr>
                <w:rFonts w:ascii="宋体" w:eastAsia="宋体" w:hAnsi="宋体" w:cs="宋体" w:hint="eastAsia"/>
                <w:sz w:val="18"/>
                <w:szCs w:val="18"/>
                <w:lang w:eastAsia="zh-CN"/>
              </w:rPr>
              <w:lastRenderedPageBreak/>
              <w:t>题线索反映集中、群众反映强烈的突出问题。3、廉政教育宣传方面：常态</w:t>
            </w:r>
            <w:proofErr w:type="gramStart"/>
            <w:r>
              <w:rPr>
                <w:rFonts w:ascii="宋体" w:eastAsia="宋体" w:hAnsi="宋体" w:cs="宋体" w:hint="eastAsia"/>
                <w:sz w:val="18"/>
                <w:szCs w:val="18"/>
                <w:lang w:eastAsia="zh-CN"/>
              </w:rPr>
              <w:t>化开展</w:t>
            </w:r>
            <w:proofErr w:type="gramEnd"/>
            <w:r>
              <w:rPr>
                <w:rFonts w:ascii="宋体" w:eastAsia="宋体" w:hAnsi="宋体" w:cs="宋体" w:hint="eastAsia"/>
                <w:sz w:val="18"/>
                <w:szCs w:val="18"/>
                <w:lang w:eastAsia="zh-CN"/>
              </w:rPr>
              <w:t>政治纪律和政治规矩教育，充分发挥廉政教育阵地集群资政育人作用，进一步增强廉政教育的</w:t>
            </w:r>
            <w:proofErr w:type="gramStart"/>
            <w:r>
              <w:rPr>
                <w:rFonts w:ascii="宋体" w:eastAsia="宋体" w:hAnsi="宋体" w:cs="宋体" w:hint="eastAsia"/>
                <w:sz w:val="18"/>
                <w:szCs w:val="18"/>
                <w:lang w:eastAsia="zh-CN"/>
              </w:rPr>
              <w:t>警示力</w:t>
            </w:r>
            <w:proofErr w:type="gramEnd"/>
            <w:r>
              <w:rPr>
                <w:rFonts w:ascii="宋体" w:eastAsia="宋体" w:hAnsi="宋体" w:cs="宋体" w:hint="eastAsia"/>
                <w:sz w:val="18"/>
                <w:szCs w:val="18"/>
                <w:lang w:eastAsia="zh-CN"/>
              </w:rPr>
              <w:t>和感染力；做好执纪审查“后半篇文章”，在案发单位召开警示教育大会、宣读处分决定书，在党内、单位公开有关案情，还原“案发现场”，实现精准警示。4、巡察方面：全面贯彻巡察工作方针，精准落实政治巡察要求，切实提升巡察监督质效，高质量完成区委</w:t>
            </w:r>
            <w:proofErr w:type="gramStart"/>
            <w:r>
              <w:rPr>
                <w:rFonts w:ascii="宋体" w:eastAsia="宋体" w:hAnsi="宋体" w:cs="宋体" w:hint="eastAsia"/>
                <w:sz w:val="18"/>
                <w:szCs w:val="18"/>
                <w:lang w:eastAsia="zh-CN"/>
              </w:rPr>
              <w:t>巡察全</w:t>
            </w:r>
            <w:proofErr w:type="gramEnd"/>
            <w:r>
              <w:rPr>
                <w:rFonts w:ascii="宋体" w:eastAsia="宋体" w:hAnsi="宋体" w:cs="宋体" w:hint="eastAsia"/>
                <w:sz w:val="18"/>
                <w:szCs w:val="18"/>
                <w:lang w:eastAsia="zh-CN"/>
              </w:rPr>
              <w:t>覆盖。</w:t>
            </w:r>
          </w:p>
        </w:tc>
        <w:tc>
          <w:tcPr>
            <w:tcW w:w="4547" w:type="dxa"/>
            <w:gridSpan w:val="4"/>
            <w:tcBorders>
              <w:top w:val="single" w:sz="4" w:space="0" w:color="auto"/>
              <w:left w:val="nil"/>
              <w:bottom w:val="single" w:sz="4" w:space="0" w:color="auto"/>
              <w:right w:val="single" w:sz="4" w:space="0" w:color="auto"/>
            </w:tcBorders>
          </w:tcPr>
          <w:p w14:paraId="4BC55408" w14:textId="77777777" w:rsidR="00640C01" w:rsidRPr="008A51CD" w:rsidRDefault="00640C0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实际完成情况：1、监督方面：紧紧围绕习近平总书记重要指示批示精神和党中央重大决策部署,聚焦自治区党委、市委和区委工作要求，开展清单式、常态化监督检查，明确17条工作措施，</w:t>
            </w:r>
            <w:proofErr w:type="gramStart"/>
            <w:r>
              <w:rPr>
                <w:rFonts w:ascii="宋体" w:eastAsia="宋体" w:hAnsi="宋体" w:cs="宋体" w:hint="eastAsia"/>
                <w:sz w:val="18"/>
                <w:szCs w:val="18"/>
                <w:lang w:eastAsia="zh-CN"/>
              </w:rPr>
              <w:t>健全台</w:t>
            </w:r>
            <w:proofErr w:type="gramEnd"/>
            <w:r>
              <w:rPr>
                <w:rFonts w:ascii="宋体" w:eastAsia="宋体" w:hAnsi="宋体" w:cs="宋体" w:hint="eastAsia"/>
                <w:sz w:val="18"/>
                <w:szCs w:val="18"/>
                <w:lang w:eastAsia="zh-CN"/>
              </w:rPr>
              <w:t>账管理、督责问责、“回头看”闭环机制，督促整改各类问题92条;协助区委制定履行全面从严治党责任“三个清单”，向区四套班子领导发送工作提示49份，坚持每半年向区委常委会报告1次履行“一岗双责”情况，每年进行一次述职述廉并如实报告个人重大事项，推动区四套班子领导严格落实“一岗双责”。2、案件查处方面：始终坚持无禁区、全覆盖、零容忍，重遏制、强高压、长震慑，严肃查处发生在群众身边的腐败和作风问题，</w:t>
            </w:r>
            <w:proofErr w:type="gramStart"/>
            <w:r>
              <w:rPr>
                <w:rFonts w:ascii="宋体" w:eastAsia="宋体" w:hAnsi="宋体" w:cs="宋体" w:hint="eastAsia"/>
                <w:sz w:val="18"/>
                <w:szCs w:val="18"/>
                <w:lang w:eastAsia="zh-CN"/>
              </w:rPr>
              <w:t>坚持有腐必</w:t>
            </w:r>
            <w:proofErr w:type="gramEnd"/>
            <w:r>
              <w:rPr>
                <w:rFonts w:ascii="宋体" w:eastAsia="宋体" w:hAnsi="宋体" w:cs="宋体" w:hint="eastAsia"/>
                <w:sz w:val="18"/>
                <w:szCs w:val="18"/>
                <w:lang w:eastAsia="zh-CN"/>
              </w:rPr>
              <w:t>反、有案必查，聚焦问题线索反映集中、群众反映强烈的突出问题。强化案件查办。严格落实“三包一联”工作机制，围绕中央、自治区和市纪委监委整治重点，明确3个区级重点整治问题，共梳理问题线索407件，办结389件。3、廉政教育宣传方面：坚持把警示教育抓在经常、融入日常，成功举办“清风扬正气·廉韵润人心”</w:t>
            </w:r>
            <w:proofErr w:type="gramStart"/>
            <w:r>
              <w:rPr>
                <w:rFonts w:ascii="宋体" w:eastAsia="宋体" w:hAnsi="宋体" w:cs="宋体" w:hint="eastAsia"/>
                <w:sz w:val="18"/>
                <w:szCs w:val="18"/>
                <w:lang w:eastAsia="zh-CN"/>
              </w:rPr>
              <w:t>廉洁文化</w:t>
            </w:r>
            <w:proofErr w:type="gramEnd"/>
            <w:r>
              <w:rPr>
                <w:rFonts w:ascii="宋体" w:eastAsia="宋体" w:hAnsi="宋体" w:cs="宋体" w:hint="eastAsia"/>
                <w:sz w:val="18"/>
                <w:szCs w:val="18"/>
                <w:lang w:eastAsia="zh-CN"/>
              </w:rPr>
              <w:t>主题活动，拍摄警示教育片3部，编印忏悔录1册，召开全区警示教育大会8场次，廉政展厅接待全疆1013批次20053人次参观学习，引导党员干部守好“廉洁关”。做实查办案件“后半篇文章”，指导发案单位召开警示教育大会219场次，组织对190名受处分人员进行跟踪回访，实现</w:t>
            </w:r>
            <w:proofErr w:type="gramStart"/>
            <w:r>
              <w:rPr>
                <w:rFonts w:ascii="宋体" w:eastAsia="宋体" w:hAnsi="宋体" w:cs="宋体" w:hint="eastAsia"/>
                <w:sz w:val="18"/>
                <w:szCs w:val="18"/>
                <w:lang w:eastAsia="zh-CN"/>
              </w:rPr>
              <w:t>了纪法效果</w:t>
            </w:r>
            <w:proofErr w:type="gramEnd"/>
            <w:r>
              <w:rPr>
                <w:rFonts w:ascii="宋体" w:eastAsia="宋体" w:hAnsi="宋体" w:cs="宋体" w:hint="eastAsia"/>
                <w:sz w:val="18"/>
                <w:szCs w:val="18"/>
                <w:lang w:eastAsia="zh-CN"/>
              </w:rPr>
              <w:t>和社会效果相统一。4、巡察方面：聚焦学习贯彻党的二十大精神、完整准确全面贯彻新时代党</w:t>
            </w:r>
            <w:proofErr w:type="gramStart"/>
            <w:r>
              <w:rPr>
                <w:rFonts w:ascii="宋体" w:eastAsia="宋体" w:hAnsi="宋体" w:cs="宋体" w:hint="eastAsia"/>
                <w:sz w:val="18"/>
                <w:szCs w:val="18"/>
                <w:lang w:eastAsia="zh-CN"/>
              </w:rPr>
              <w:t>的治疆方略</w:t>
            </w:r>
            <w:proofErr w:type="gramEnd"/>
            <w:r>
              <w:rPr>
                <w:rFonts w:ascii="宋体" w:eastAsia="宋体" w:hAnsi="宋体" w:cs="宋体" w:hint="eastAsia"/>
                <w:sz w:val="18"/>
                <w:szCs w:val="18"/>
                <w:lang w:eastAsia="zh-CN"/>
              </w:rPr>
              <w:t>，坚持常规巡察、专项巡察、机动巡察及巡察整改“回头</w:t>
            </w:r>
            <w:r>
              <w:rPr>
                <w:rFonts w:ascii="宋体" w:eastAsia="宋体" w:hAnsi="宋体" w:cs="宋体" w:hint="eastAsia"/>
                <w:sz w:val="18"/>
                <w:szCs w:val="18"/>
                <w:lang w:eastAsia="zh-CN"/>
              </w:rPr>
              <w:lastRenderedPageBreak/>
              <w:t>看”一体推进、同向发力，完成三届区委第七至九轮常规巡察并启动第十轮常规巡察，移交问题线索97条。配合自治区党委对我区13家单位开展基层组织建设专项巡察，对9家单位开展上下联动巡察和专项巡察。</w:t>
            </w:r>
          </w:p>
        </w:tc>
      </w:tr>
      <w:tr w:rsidR="00640C01" w:rsidRPr="008A51CD" w14:paraId="5FA1D803" w14:textId="77777777" w:rsidTr="00640C01">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30BB85C"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hideMark/>
          </w:tcPr>
          <w:p w14:paraId="63AC6501"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7ABD16B"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458DF1F4"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7187EFAF"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070308CF" w14:textId="77777777" w:rsidR="00640C01" w:rsidRPr="006605D5" w:rsidRDefault="00640C01"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1A75A6F9" w14:textId="77777777" w:rsidR="00640C01" w:rsidRPr="006605D5" w:rsidRDefault="00640C01"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2E9353A8" w14:textId="77777777" w:rsidR="00640C01" w:rsidRPr="008A51CD" w:rsidRDefault="00640C01"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640C01" w:rsidRPr="008A51CD" w14:paraId="4DB6B13D" w14:textId="77777777" w:rsidTr="00640C01">
        <w:trPr>
          <w:trHeight w:val="740"/>
        </w:trPr>
        <w:tc>
          <w:tcPr>
            <w:tcW w:w="993" w:type="dxa"/>
            <w:vMerge w:val="restart"/>
            <w:tcBorders>
              <w:top w:val="single" w:sz="4" w:space="0" w:color="auto"/>
              <w:left w:val="single" w:sz="4" w:space="0" w:color="auto"/>
              <w:right w:val="single" w:sz="4" w:space="0" w:color="auto"/>
            </w:tcBorders>
            <w:noWrap/>
            <w:vAlign w:val="center"/>
          </w:tcPr>
          <w:p w14:paraId="5EE8C1EE" w14:textId="77777777" w:rsidR="00640C01" w:rsidRPr="008A51CD" w:rsidRDefault="00640C01"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264B54F" w14:textId="77777777" w:rsidR="00640C01" w:rsidRPr="008A51CD" w:rsidRDefault="00640C01"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nil"/>
              <w:left w:val="nil"/>
              <w:bottom w:val="single" w:sz="4" w:space="0" w:color="auto"/>
              <w:right w:val="single" w:sz="4" w:space="0" w:color="auto"/>
            </w:tcBorders>
            <w:noWrap/>
            <w:vAlign w:val="center"/>
          </w:tcPr>
          <w:p w14:paraId="0C8C561E" w14:textId="77777777" w:rsidR="00640C01" w:rsidRPr="008A51CD" w:rsidRDefault="00640C01"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节日作风督导检查覆盖率</w:t>
            </w:r>
          </w:p>
        </w:tc>
        <w:tc>
          <w:tcPr>
            <w:tcW w:w="1276" w:type="dxa"/>
            <w:tcBorders>
              <w:top w:val="nil"/>
              <w:left w:val="nil"/>
              <w:bottom w:val="single" w:sz="4" w:space="0" w:color="auto"/>
              <w:right w:val="single" w:sz="4" w:space="0" w:color="auto"/>
            </w:tcBorders>
            <w:noWrap/>
            <w:vAlign w:val="center"/>
          </w:tcPr>
          <w:p w14:paraId="7ED07C22"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&gt;96%</w:t>
            </w:r>
          </w:p>
        </w:tc>
        <w:tc>
          <w:tcPr>
            <w:tcW w:w="1701" w:type="dxa"/>
            <w:tcBorders>
              <w:top w:val="nil"/>
              <w:left w:val="nil"/>
              <w:bottom w:val="single" w:sz="4" w:space="0" w:color="auto"/>
              <w:right w:val="single" w:sz="4" w:space="0" w:color="auto"/>
            </w:tcBorders>
            <w:noWrap/>
            <w:vAlign w:val="center"/>
          </w:tcPr>
          <w:p w14:paraId="1F37303F" w14:textId="77777777" w:rsidR="00640C01" w:rsidRPr="008A51CD" w:rsidRDefault="00640C0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2024年米东区纪委监委工作计划</w:t>
            </w:r>
          </w:p>
        </w:tc>
        <w:tc>
          <w:tcPr>
            <w:tcW w:w="1134" w:type="dxa"/>
            <w:tcBorders>
              <w:top w:val="nil"/>
              <w:left w:val="nil"/>
              <w:bottom w:val="single" w:sz="4" w:space="0" w:color="auto"/>
              <w:right w:val="single" w:sz="4" w:space="0" w:color="auto"/>
            </w:tcBorders>
            <w:noWrap/>
            <w:vAlign w:val="center"/>
          </w:tcPr>
          <w:p w14:paraId="23429929"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nil"/>
              <w:left w:val="nil"/>
              <w:bottom w:val="single" w:sz="4" w:space="0" w:color="auto"/>
              <w:right w:val="single" w:sz="4" w:space="0" w:color="auto"/>
            </w:tcBorders>
            <w:noWrap/>
            <w:vAlign w:val="center"/>
          </w:tcPr>
          <w:p w14:paraId="4CFA7D2E"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0A12BE5"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640C01" w:rsidRPr="008A51CD" w14:paraId="698E3328" w14:textId="77777777" w:rsidTr="00640C01">
        <w:trPr>
          <w:trHeight w:val="740"/>
        </w:trPr>
        <w:tc>
          <w:tcPr>
            <w:tcW w:w="993" w:type="dxa"/>
            <w:vMerge/>
            <w:tcBorders>
              <w:left w:val="single" w:sz="4" w:space="0" w:color="auto"/>
              <w:right w:val="single" w:sz="4" w:space="0" w:color="auto"/>
            </w:tcBorders>
            <w:noWrap/>
            <w:vAlign w:val="center"/>
          </w:tcPr>
          <w:p w14:paraId="74BA551D" w14:textId="77777777" w:rsidR="00640C01" w:rsidRPr="008A51CD" w:rsidRDefault="00640C01" w:rsidP="00180B5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B603638" w14:textId="77777777" w:rsidR="00640C01" w:rsidRPr="008A51CD" w:rsidRDefault="00640C01" w:rsidP="00180B5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250CBF6A" w14:textId="77777777" w:rsidR="00640C01" w:rsidRPr="008A51CD" w:rsidRDefault="00640C01"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纪检监察干部培训覆盖率</w:t>
            </w:r>
          </w:p>
        </w:tc>
        <w:tc>
          <w:tcPr>
            <w:tcW w:w="1276" w:type="dxa"/>
            <w:tcBorders>
              <w:top w:val="nil"/>
              <w:left w:val="nil"/>
              <w:bottom w:val="single" w:sz="4" w:space="0" w:color="auto"/>
              <w:right w:val="single" w:sz="4" w:space="0" w:color="auto"/>
            </w:tcBorders>
            <w:noWrap/>
            <w:vAlign w:val="center"/>
          </w:tcPr>
          <w:p w14:paraId="7517FA67"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&gt;96%</w:t>
            </w:r>
          </w:p>
        </w:tc>
        <w:tc>
          <w:tcPr>
            <w:tcW w:w="1701" w:type="dxa"/>
            <w:tcBorders>
              <w:top w:val="nil"/>
              <w:left w:val="nil"/>
              <w:bottom w:val="single" w:sz="4" w:space="0" w:color="auto"/>
              <w:right w:val="single" w:sz="4" w:space="0" w:color="auto"/>
            </w:tcBorders>
            <w:noWrap/>
            <w:vAlign w:val="center"/>
          </w:tcPr>
          <w:p w14:paraId="33EE4AC3" w14:textId="77777777" w:rsidR="00640C01" w:rsidRPr="008A51CD" w:rsidRDefault="00640C0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2024年米东区纪委监委工作计划</w:t>
            </w:r>
          </w:p>
        </w:tc>
        <w:tc>
          <w:tcPr>
            <w:tcW w:w="1134" w:type="dxa"/>
            <w:tcBorders>
              <w:top w:val="nil"/>
              <w:left w:val="nil"/>
              <w:bottom w:val="single" w:sz="4" w:space="0" w:color="auto"/>
              <w:right w:val="single" w:sz="4" w:space="0" w:color="auto"/>
            </w:tcBorders>
            <w:noWrap/>
            <w:vAlign w:val="center"/>
          </w:tcPr>
          <w:p w14:paraId="57B6F2BB"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nil"/>
              <w:left w:val="nil"/>
              <w:bottom w:val="single" w:sz="4" w:space="0" w:color="auto"/>
              <w:right w:val="single" w:sz="4" w:space="0" w:color="auto"/>
            </w:tcBorders>
            <w:noWrap/>
            <w:vAlign w:val="center"/>
          </w:tcPr>
          <w:p w14:paraId="208ACC3F"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7CA5E56"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640C01" w:rsidRPr="008A51CD" w14:paraId="394B5355" w14:textId="77777777" w:rsidTr="00640C01">
        <w:trPr>
          <w:trHeight w:val="740"/>
        </w:trPr>
        <w:tc>
          <w:tcPr>
            <w:tcW w:w="993" w:type="dxa"/>
            <w:vMerge/>
            <w:tcBorders>
              <w:left w:val="single" w:sz="4" w:space="0" w:color="auto"/>
              <w:bottom w:val="single" w:sz="4" w:space="0" w:color="auto"/>
              <w:right w:val="single" w:sz="4" w:space="0" w:color="auto"/>
            </w:tcBorders>
            <w:noWrap/>
            <w:vAlign w:val="center"/>
          </w:tcPr>
          <w:p w14:paraId="0F4D769A" w14:textId="77777777" w:rsidR="00640C01" w:rsidRPr="008A51CD" w:rsidRDefault="00640C01" w:rsidP="00180B5A">
            <w:pPr>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9CBA918" w14:textId="77777777" w:rsidR="00640C01" w:rsidRPr="008A51CD" w:rsidRDefault="00640C01"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single" w:sz="4" w:space="0" w:color="auto"/>
              <w:left w:val="nil"/>
              <w:bottom w:val="single" w:sz="4" w:space="0" w:color="auto"/>
              <w:right w:val="single" w:sz="4" w:space="0" w:color="auto"/>
            </w:tcBorders>
            <w:noWrap/>
            <w:vAlign w:val="center"/>
          </w:tcPr>
          <w:p w14:paraId="0522CB93" w14:textId="77777777" w:rsidR="00640C01" w:rsidRPr="008A51CD" w:rsidRDefault="00640C01"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巡察轮次</w:t>
            </w:r>
            <w:proofErr w:type="spellEnd"/>
          </w:p>
        </w:tc>
        <w:tc>
          <w:tcPr>
            <w:tcW w:w="1276" w:type="dxa"/>
            <w:tcBorders>
              <w:top w:val="single" w:sz="4" w:space="0" w:color="auto"/>
              <w:left w:val="nil"/>
              <w:bottom w:val="single" w:sz="4" w:space="0" w:color="auto"/>
              <w:right w:val="single" w:sz="4" w:space="0" w:color="auto"/>
            </w:tcBorders>
            <w:noWrap/>
            <w:vAlign w:val="center"/>
          </w:tcPr>
          <w:p w14:paraId="22E86F51"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=3轮</w:t>
            </w:r>
          </w:p>
        </w:tc>
        <w:tc>
          <w:tcPr>
            <w:tcW w:w="1701" w:type="dxa"/>
            <w:tcBorders>
              <w:top w:val="single" w:sz="4" w:space="0" w:color="auto"/>
              <w:left w:val="nil"/>
              <w:bottom w:val="single" w:sz="4" w:space="0" w:color="auto"/>
              <w:right w:val="single" w:sz="4" w:space="0" w:color="auto"/>
            </w:tcBorders>
            <w:noWrap/>
            <w:vAlign w:val="center"/>
          </w:tcPr>
          <w:p w14:paraId="4A0330A5" w14:textId="77777777" w:rsidR="00640C01" w:rsidRPr="008A51CD" w:rsidRDefault="00640C01"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2024年米东区委巡察工作计划</w:t>
            </w:r>
          </w:p>
        </w:tc>
        <w:tc>
          <w:tcPr>
            <w:tcW w:w="1134" w:type="dxa"/>
            <w:tcBorders>
              <w:top w:val="single" w:sz="4" w:space="0" w:color="auto"/>
              <w:left w:val="nil"/>
              <w:bottom w:val="single" w:sz="4" w:space="0" w:color="auto"/>
              <w:right w:val="single" w:sz="4" w:space="0" w:color="auto"/>
            </w:tcBorders>
            <w:noWrap/>
            <w:vAlign w:val="center"/>
          </w:tcPr>
          <w:p w14:paraId="776E08F3"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3轮</w:t>
            </w:r>
          </w:p>
        </w:tc>
        <w:tc>
          <w:tcPr>
            <w:tcW w:w="992" w:type="dxa"/>
            <w:tcBorders>
              <w:top w:val="single" w:sz="4" w:space="0" w:color="auto"/>
              <w:left w:val="nil"/>
              <w:bottom w:val="single" w:sz="4" w:space="0" w:color="auto"/>
              <w:right w:val="single" w:sz="4" w:space="0" w:color="auto"/>
            </w:tcBorders>
            <w:noWrap/>
            <w:vAlign w:val="center"/>
          </w:tcPr>
          <w:p w14:paraId="535A3867"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4732B770"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640C01" w:rsidRPr="008A51CD" w14:paraId="549B8E94" w14:textId="77777777" w:rsidTr="00640C01">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19C8ADFC" w14:textId="77777777" w:rsidR="00640C01" w:rsidRPr="008A51CD" w:rsidRDefault="00640C01"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42C768AD"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7077D4D" w14:textId="77777777" w:rsidR="00640C01" w:rsidRPr="008A51CD" w:rsidRDefault="00640C01"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r>
      <w:bookmarkEnd w:id="9"/>
    </w:tbl>
    <w:p w14:paraId="4F95C1BB" w14:textId="6B45114E" w:rsidR="00640C01" w:rsidRPr="00640C01" w:rsidRDefault="00640C01" w:rsidP="00640C01">
      <w:pPr>
        <w:rPr>
          <w:rFonts w:ascii="宋体" w:eastAsia="宋体" w:hAnsi="宋体" w:cs="宋体" w:hint="eastAsia"/>
          <w:b/>
          <w:bCs/>
          <w:sz w:val="18"/>
          <w:szCs w:val="18"/>
          <w:lang w:eastAsia="zh-CN"/>
        </w:rPr>
      </w:pPr>
    </w:p>
    <w:p w14:paraId="79B069D9" w14:textId="77777777" w:rsidR="0094355A"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FD9B3EC" w14:textId="77777777" w:rsidR="0094355A"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5DD85BF2" w14:textId="77777777" w:rsidR="0094355A" w:rsidRDefault="0094355A">
      <w:pPr>
        <w:spacing w:after="0" w:line="240" w:lineRule="auto"/>
        <w:ind w:firstLineChars="200" w:firstLine="640"/>
        <w:rPr>
          <w:rFonts w:ascii="仿宋_GB2312" w:eastAsia="仿宋_GB2312" w:hint="eastAsia"/>
          <w:sz w:val="32"/>
          <w:szCs w:val="32"/>
          <w:lang w:eastAsia="zh-CN"/>
        </w:rPr>
      </w:pPr>
    </w:p>
    <w:p w14:paraId="504C2C74" w14:textId="77777777" w:rsidR="0094355A" w:rsidRDefault="00000000">
      <w:pPr>
        <w:rPr>
          <w:rFonts w:hint="eastAsia"/>
          <w:lang w:eastAsia="zh-CN"/>
        </w:rPr>
      </w:pPr>
      <w:r>
        <w:rPr>
          <w:sz w:val="0"/>
          <w:szCs w:val="0"/>
          <w:lang w:eastAsia="zh-CN"/>
        </w:rPr>
        <w:br w:type="page"/>
      </w:r>
    </w:p>
    <w:p w14:paraId="15523A4E" w14:textId="77777777" w:rsidR="0094355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E9385DA"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C82A28F"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AA321CA"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F54140D"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792367B"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F40B4A0"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05E0A7C"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2C4FEE6"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73C52E"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660207F"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CB771E"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8A5583F"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A373205"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286B395" w14:textId="77777777" w:rsidR="0094355A"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4A44172" w14:textId="77777777" w:rsidR="0094355A" w:rsidRDefault="00000000">
      <w:pPr>
        <w:rPr>
          <w:rFonts w:hint="eastAsia"/>
          <w:lang w:eastAsia="zh-CN"/>
        </w:rPr>
      </w:pPr>
      <w:r>
        <w:rPr>
          <w:sz w:val="0"/>
          <w:szCs w:val="0"/>
          <w:lang w:eastAsia="zh-CN"/>
        </w:rPr>
        <w:br w:type="page"/>
      </w:r>
    </w:p>
    <w:p w14:paraId="7C6F7A31" w14:textId="77777777" w:rsidR="0094355A"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5BAFAA74"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D2AF955"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74AC1FDF"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0A4FA0BB"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2BD5DD02"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68C5C9C"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1C9A012"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7F0E8C61"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C2C6E21" w14:textId="77777777" w:rsidR="0094355A"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4355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9E2E5" w14:textId="77777777" w:rsidR="00B42705" w:rsidRDefault="00B42705" w:rsidP="00D87DC8">
      <w:pPr>
        <w:spacing w:after="0" w:line="240" w:lineRule="auto"/>
        <w:rPr>
          <w:rFonts w:hint="eastAsia"/>
        </w:rPr>
      </w:pPr>
      <w:r>
        <w:separator/>
      </w:r>
    </w:p>
  </w:endnote>
  <w:endnote w:type="continuationSeparator" w:id="0">
    <w:p w14:paraId="294B7D44" w14:textId="77777777" w:rsidR="00B42705" w:rsidRDefault="00B42705" w:rsidP="00D87DC8">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81A39" w14:textId="77777777" w:rsidR="00B42705" w:rsidRDefault="00B42705" w:rsidP="00D87DC8">
      <w:pPr>
        <w:spacing w:after="0" w:line="240" w:lineRule="auto"/>
        <w:rPr>
          <w:rFonts w:hint="eastAsia"/>
        </w:rPr>
      </w:pPr>
      <w:r>
        <w:separator/>
      </w:r>
    </w:p>
  </w:footnote>
  <w:footnote w:type="continuationSeparator" w:id="0">
    <w:p w14:paraId="0566CDC9" w14:textId="77777777" w:rsidR="00B42705" w:rsidRDefault="00B42705" w:rsidP="00D87DC8">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4355A"/>
    <w:rsid w:val="00640C01"/>
    <w:rsid w:val="008C4033"/>
    <w:rsid w:val="0094355A"/>
    <w:rsid w:val="00AB7DB3"/>
    <w:rsid w:val="00B42705"/>
    <w:rsid w:val="00C63639"/>
    <w:rsid w:val="00CD0E3D"/>
    <w:rsid w:val="00D87DC8"/>
    <w:rsid w:val="00E86739"/>
    <w:rsid w:val="00EA3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26DFD"/>
  <w15:docId w15:val="{7D2D1E6B-295B-4817-A5D5-6DE84B31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87DC8"/>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87D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16</Pages>
  <Words>4610</Words>
  <Characters>4979</Characters>
  <Application>Microsoft Office Word</Application>
  <DocSecurity>0</DocSecurity>
  <Lines>276</Lines>
  <Paragraphs>204</Paragraphs>
  <ScaleCrop>false</ScaleCrop>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2025-10-09T07:54:00Z</dcterms:created>
  <dcterms:modified xsi:type="dcterms:W3CDTF">2025-10-11T07:49:00Z</dcterms:modified>
</cp:coreProperties>
</file>