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34D97">
      <w:pPr>
        <w:rPr>
          <w:rFonts w:hint="eastAsia" w:ascii="黑体" w:hAnsi="黑体" w:eastAsia="黑体"/>
          <w:sz w:val="32"/>
          <w:szCs w:val="32"/>
        </w:rPr>
      </w:pPr>
    </w:p>
    <w:p w14:paraId="073495F1">
      <w:pPr>
        <w:jc w:val="center"/>
        <w:rPr>
          <w:rFonts w:hint="eastAsia" w:ascii="方正小标宋_GBK" w:hAnsi="宋体" w:eastAsia="方正小标宋_GBK"/>
          <w:sz w:val="44"/>
          <w:szCs w:val="44"/>
        </w:rPr>
      </w:pPr>
    </w:p>
    <w:p w14:paraId="0768EA3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乌鲁木齐市米东区科学技术局</w:t>
      </w:r>
    </w:p>
    <w:p w14:paraId="5EEED5A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0B87BAB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113D8A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16B390A">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977FB4B">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AF02A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AA45AD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E3ED82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BF64FE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363B8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3B7EAB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1B49F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9536D2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09084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32CC0D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6EDEA6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046D23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7FB02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3A4CB1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40F7D8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14EA36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0DF11E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8BE1426">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F17B1B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B0ADDB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AE898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827FEF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16C41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111704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50D16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22CD9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D9448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CAA3B9C">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9BD9F40">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A9309FB">
      <w:r>
        <w:rPr>
          <w:rFonts w:hint="eastAsia" w:ascii="仿宋_GB2312" w:hAnsi="仿宋_GB2312" w:eastAsia="仿宋_GB2312" w:cs="仿宋_GB2312"/>
          <w:sz w:val="32"/>
          <w:szCs w:val="32"/>
        </w:rPr>
        <w:fldChar w:fldCharType="end"/>
      </w:r>
    </w:p>
    <w:p w14:paraId="15F2B0B6">
      <w:pPr>
        <w:rPr>
          <w:rFonts w:ascii="仿宋_GB2312" w:eastAsia="仿宋_GB2312"/>
          <w:sz w:val="32"/>
          <w:szCs w:val="32"/>
        </w:rPr>
      </w:pPr>
      <w:r>
        <w:rPr>
          <w:rFonts w:hint="eastAsia" w:ascii="仿宋_GB2312" w:eastAsia="仿宋_GB2312"/>
          <w:sz w:val="32"/>
          <w:szCs w:val="32"/>
        </w:rPr>
        <w:br w:type="page"/>
      </w:r>
    </w:p>
    <w:p w14:paraId="1A71F762">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212C2619">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61DC5399">
      <w:pPr>
        <w:ind w:firstLine="640" w:firstLineChars="200"/>
        <w:rPr>
          <w:rFonts w:ascii="仿宋_GB2312" w:eastAsia="仿宋_GB2312"/>
          <w:sz w:val="32"/>
          <w:szCs w:val="32"/>
        </w:rPr>
      </w:pPr>
      <w:r>
        <w:rPr>
          <w:rFonts w:hint="eastAsia" w:ascii="仿宋_GB2312" w:eastAsia="仿宋_GB2312"/>
          <w:sz w:val="32"/>
          <w:szCs w:val="32"/>
        </w:rPr>
        <w:t>贯彻执行国家、自治区和乌鲁木齐市有关科技、知识产权、防震减灾工作的方针、政策和法律、法规；编制科技、知识产权、防震减灾工作中长期规划和年度计划，并组织实施；组织实施科教兴区战略和创新驱动发展战略；组织专业科技人员参与我区科技、经济、社会发展重大决策的研究、咨询活动；组织开展科技促进经济与社会发展的调查研究；推进创新型城市建设和科技创新体系建设，提高科技创新能力；组织实施科技攻关、应用开发研究、科技产业化、新技术推广、科技创新环境建设、农村科技服务体系建设等各类科技计划。</w:t>
      </w:r>
    </w:p>
    <w:p w14:paraId="35BE491A">
      <w:pPr>
        <w:ind w:firstLine="640" w:firstLineChars="200"/>
        <w:rPr>
          <w:rFonts w:ascii="仿宋_GB2312" w:eastAsia="仿宋_GB2312"/>
          <w:sz w:val="32"/>
          <w:szCs w:val="32"/>
        </w:rPr>
      </w:pPr>
      <w:r>
        <w:rPr>
          <w:rFonts w:hint="eastAsia" w:ascii="仿宋_GB2312" w:eastAsia="仿宋_GB2312"/>
          <w:sz w:val="32"/>
          <w:szCs w:val="32"/>
        </w:rPr>
        <w:t>负责发布科技计划项目指南；负责申报和组织实施科技项目；指导高新技术和先进适用技术的开发和成果转化工作；研究提出多渠道增加科技投入的措施；优化科技资源配置；拟订科技资金使用计划，并对使用情况进行监督检查；负责科技创新创业载体建设和科技型中小微企业管理服务工作；推进科技企业孵化器、众创空间等新型孵化载体建设；健全完善科技创新创业孵化服务生态链和公共服务平台体系；负责企业享受科技优惠政策的审核；负责技术市场管理；推进技术市场、技术中介组织和科技型中小企业发展。</w:t>
      </w:r>
    </w:p>
    <w:p w14:paraId="600730E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EEAF7B1">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乌鲁木齐市米东区科学技术局2023年度，实有人数</w:t>
      </w:r>
      <w:r>
        <w:rPr>
          <w:rFonts w:hint="eastAsia" w:ascii="仿宋_GB2312" w:eastAsia="仿宋_GB2312"/>
          <w:sz w:val="32"/>
          <w:szCs w:val="32"/>
          <w:lang w:val="zh-CN"/>
        </w:rPr>
        <w:t>20</w:t>
      </w:r>
      <w:r>
        <w:rPr>
          <w:rFonts w:hint="eastAsia" w:ascii="仿宋_GB2312" w:eastAsia="仿宋_GB2312"/>
          <w:sz w:val="32"/>
          <w:szCs w:val="32"/>
        </w:rPr>
        <w:t>人，其中：在职人员</w:t>
      </w:r>
      <w:r>
        <w:rPr>
          <w:rFonts w:hint="eastAsia" w:ascii="仿宋_GB2312" w:eastAsia="仿宋_GB2312"/>
          <w:sz w:val="32"/>
          <w:szCs w:val="32"/>
          <w:lang w:val="zh-CN"/>
        </w:rPr>
        <w:t>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00DEECE3">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36D48B30">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12EC87BC">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71FF2DE">
      <w:pPr>
        <w:ind w:firstLine="640" w:firstLineChars="200"/>
        <w:rPr>
          <w:rFonts w:ascii="仿宋_GB2312" w:eastAsia="仿宋_GB2312"/>
          <w:sz w:val="32"/>
          <w:szCs w:val="32"/>
        </w:rPr>
      </w:pPr>
      <w:r>
        <w:rPr>
          <w:rFonts w:hint="eastAsia" w:ascii="仿宋_GB2312" w:eastAsia="仿宋_GB2312"/>
          <w:sz w:val="32"/>
          <w:szCs w:val="32"/>
        </w:rPr>
        <w:t>2023年度收入总计908.34万元，其中：本年收入合计907.51万元，使用非财政拨款结余0.00万元，年初结转和结余0.82万元。</w:t>
      </w:r>
    </w:p>
    <w:p w14:paraId="3FB4F1A2">
      <w:pPr>
        <w:ind w:firstLine="640" w:firstLineChars="200"/>
        <w:rPr>
          <w:rFonts w:ascii="仿宋_GB2312" w:eastAsia="仿宋_GB2312"/>
          <w:sz w:val="32"/>
          <w:szCs w:val="32"/>
        </w:rPr>
      </w:pPr>
      <w:r>
        <w:rPr>
          <w:rFonts w:hint="eastAsia" w:ascii="仿宋_GB2312" w:eastAsia="仿宋_GB2312"/>
          <w:sz w:val="32"/>
          <w:szCs w:val="32"/>
        </w:rPr>
        <w:t>2023年度支出总计908.34万元，其中：本年支出合计901.68万元，结余分配0.00万元，年末结转和结余6.65万元。</w:t>
      </w:r>
    </w:p>
    <w:p w14:paraId="1BA6BC87">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增加646.17万元</w:t>
      </w:r>
      <w:r>
        <w:rPr>
          <w:rFonts w:hint="eastAsia" w:ascii="仿宋_GB2312" w:eastAsia="仿宋_GB2312"/>
          <w:sz w:val="32"/>
          <w:szCs w:val="32"/>
        </w:rPr>
        <w:t>，增长246.47%，主要原因是：</w:t>
      </w:r>
      <w:r>
        <w:rPr>
          <w:rFonts w:hint="eastAsia" w:ascii="仿宋_GB2312" w:hAnsi="仿宋_GB2312" w:eastAsia="仿宋_GB2312" w:cs="仿宋_GB2312"/>
          <w:sz w:val="32"/>
          <w:szCs w:val="32"/>
          <w:lang w:val="zh-CN"/>
        </w:rPr>
        <w:t>单位本年为民办实事、办好事社区工作专项项目经费增加</w:t>
      </w:r>
      <w:r>
        <w:rPr>
          <w:rFonts w:hint="eastAsia" w:ascii="仿宋_GB2312" w:eastAsia="仿宋_GB2312"/>
          <w:sz w:val="32"/>
          <w:szCs w:val="32"/>
        </w:rPr>
        <w:t>。</w:t>
      </w:r>
    </w:p>
    <w:p w14:paraId="669B575D">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0738032">
      <w:pPr>
        <w:ind w:firstLine="640" w:firstLineChars="200"/>
        <w:jc w:val="left"/>
        <w:rPr>
          <w:rFonts w:ascii="仿宋_GB2312" w:eastAsia="仿宋_GB2312"/>
          <w:sz w:val="32"/>
          <w:szCs w:val="32"/>
        </w:rPr>
      </w:pPr>
      <w:r>
        <w:rPr>
          <w:rFonts w:hint="eastAsia" w:ascii="仿宋_GB2312" w:eastAsia="仿宋_GB2312"/>
          <w:sz w:val="32"/>
          <w:szCs w:val="32"/>
        </w:rPr>
        <w:t>本年收入907.51万元，其中：财政拨款收入</w:t>
      </w:r>
      <w:r>
        <w:rPr>
          <w:rFonts w:hint="eastAsia" w:ascii="仿宋_GB2312" w:eastAsia="仿宋_GB2312"/>
          <w:sz w:val="32"/>
          <w:szCs w:val="32"/>
          <w:lang w:val="zh-CN"/>
        </w:rPr>
        <w:t>907.51</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1A09F035">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0A50E66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本年支出901.68万元，其中：基本支出282.67万元，占31.35%；项目支出619.01万元，占68.65%；上缴上级支出0.00万元，占0.00%；经营支出0.00万元，占0.00%；对附属单位补助支出0.00万元，占0.00%。</w:t>
      </w:r>
    </w:p>
    <w:p w14:paraId="5CA43D15">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3C840E6">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908.34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0.82</w:t>
      </w:r>
      <w:r>
        <w:rPr>
          <w:rFonts w:hint="eastAsia" w:ascii="仿宋_GB2312" w:eastAsia="仿宋_GB2312"/>
          <w:sz w:val="32"/>
          <w:szCs w:val="32"/>
        </w:rPr>
        <w:t>万元，本年财政拨款收入</w:t>
      </w:r>
      <w:r>
        <w:rPr>
          <w:rFonts w:hint="eastAsia" w:ascii="仿宋_GB2312" w:eastAsia="仿宋_GB2312"/>
          <w:sz w:val="32"/>
          <w:szCs w:val="32"/>
          <w:lang w:val="zh-CN"/>
        </w:rPr>
        <w:t>907.51</w:t>
      </w:r>
      <w:r>
        <w:rPr>
          <w:rFonts w:hint="eastAsia" w:ascii="仿宋_GB2312" w:eastAsia="仿宋_GB2312"/>
          <w:sz w:val="32"/>
          <w:szCs w:val="32"/>
        </w:rPr>
        <w:t>万元。财政拨款支出总计</w:t>
      </w:r>
      <w:r>
        <w:rPr>
          <w:rFonts w:hint="eastAsia" w:ascii="仿宋_GB2312" w:eastAsia="仿宋_GB2312"/>
          <w:sz w:val="32"/>
          <w:szCs w:val="32"/>
          <w:lang w:val="zh-CN"/>
        </w:rPr>
        <w:t>908.34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6.65</w:t>
      </w:r>
      <w:r>
        <w:rPr>
          <w:rFonts w:hint="eastAsia" w:ascii="仿宋_GB2312" w:eastAsia="仿宋_GB2312"/>
          <w:sz w:val="32"/>
          <w:szCs w:val="32"/>
        </w:rPr>
        <w:t>万元，本年财政拨款支出</w:t>
      </w:r>
      <w:r>
        <w:rPr>
          <w:rFonts w:hint="eastAsia" w:ascii="仿宋_GB2312" w:eastAsia="仿宋_GB2312"/>
          <w:sz w:val="32"/>
          <w:szCs w:val="32"/>
          <w:lang w:val="zh-CN"/>
        </w:rPr>
        <w:t>901.68</w:t>
      </w:r>
      <w:r>
        <w:rPr>
          <w:rFonts w:hint="eastAsia" w:ascii="仿宋_GB2312" w:eastAsia="仿宋_GB2312"/>
          <w:sz w:val="32"/>
          <w:szCs w:val="32"/>
        </w:rPr>
        <w:t>万元。</w:t>
      </w:r>
    </w:p>
    <w:p w14:paraId="546E6B1B">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增加646.17万元</w:t>
      </w:r>
      <w:r>
        <w:rPr>
          <w:rFonts w:hint="eastAsia" w:ascii="仿宋_GB2312" w:eastAsia="仿宋_GB2312"/>
          <w:sz w:val="32"/>
          <w:szCs w:val="32"/>
        </w:rPr>
        <w:t>，增长246.47%,主要原因是：</w:t>
      </w:r>
      <w:r>
        <w:rPr>
          <w:rFonts w:hint="eastAsia" w:ascii="仿宋_GB2312" w:hAnsi="仿宋_GB2312" w:eastAsia="仿宋_GB2312" w:cs="仿宋_GB2312"/>
          <w:sz w:val="32"/>
          <w:szCs w:val="32"/>
          <w:lang w:val="zh-CN"/>
        </w:rPr>
        <w:t>单位本年为民办实事、办好事社区工作专项项目经费增加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225.75</w:t>
      </w:r>
      <w:r>
        <w:rPr>
          <w:rFonts w:hint="eastAsia" w:ascii="仿宋_GB2312" w:eastAsia="仿宋_GB2312"/>
          <w:sz w:val="32"/>
          <w:szCs w:val="32"/>
        </w:rPr>
        <w:t>万元，决算数</w:t>
      </w:r>
      <w:r>
        <w:rPr>
          <w:rFonts w:hint="eastAsia" w:ascii="仿宋_GB2312" w:eastAsia="仿宋_GB2312"/>
          <w:sz w:val="32"/>
          <w:szCs w:val="32"/>
          <w:lang w:val="zh-CN"/>
        </w:rPr>
        <w:t>908.34</w:t>
      </w:r>
      <w:r>
        <w:rPr>
          <w:rFonts w:hint="eastAsia" w:ascii="仿宋_GB2312" w:eastAsia="仿宋_GB2312"/>
          <w:sz w:val="32"/>
          <w:szCs w:val="32"/>
        </w:rPr>
        <w:t>万元，预决算差异率302.37%，主要原因是：年中追加</w:t>
      </w:r>
      <w:r>
        <w:rPr>
          <w:rFonts w:hint="eastAsia" w:ascii="仿宋_GB2312" w:hAnsi="仿宋_GB2312" w:eastAsia="仿宋_GB2312" w:cs="仿宋_GB2312"/>
          <w:sz w:val="32"/>
          <w:szCs w:val="32"/>
          <w:lang w:val="zh-CN"/>
        </w:rPr>
        <w:t>马场湖项目10KV高压线增高改造工程项目经费</w:t>
      </w:r>
      <w:r>
        <w:rPr>
          <w:rFonts w:hint="eastAsia" w:ascii="仿宋_GB2312" w:eastAsia="仿宋_GB2312"/>
          <w:sz w:val="32"/>
          <w:szCs w:val="32"/>
        </w:rPr>
        <w:t>。</w:t>
      </w:r>
    </w:p>
    <w:p w14:paraId="2B0FC373">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6C9E80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AD7E2F5">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2023年度一般公共预算财政拨款支出301.68万元，占本年支出合计的</w:t>
      </w:r>
      <w:r>
        <w:rPr>
          <w:rFonts w:hint="eastAsia" w:ascii="仿宋_GB2312" w:eastAsia="仿宋_GB2312"/>
          <w:sz w:val="32"/>
          <w:szCs w:val="32"/>
          <w:lang w:val="zh-CN"/>
        </w:rPr>
        <w:t>33.46%</w:t>
      </w:r>
      <w:r>
        <w:rPr>
          <w:rFonts w:hint="eastAsia" w:ascii="仿宋_GB2312" w:eastAsia="仿宋_GB2312"/>
          <w:sz w:val="32"/>
          <w:szCs w:val="32"/>
        </w:rPr>
        <w:t>。与上年相比，</w:t>
      </w:r>
      <w:r>
        <w:rPr>
          <w:rFonts w:hint="eastAsia" w:ascii="仿宋_GB2312" w:eastAsia="仿宋_GB2312"/>
          <w:sz w:val="32"/>
          <w:szCs w:val="32"/>
          <w:lang w:val="zh-CN"/>
        </w:rPr>
        <w:t>增加40.33万元</w:t>
      </w:r>
      <w:r>
        <w:rPr>
          <w:rFonts w:hint="eastAsia" w:ascii="仿宋_GB2312" w:eastAsia="仿宋_GB2312"/>
          <w:sz w:val="32"/>
          <w:szCs w:val="32"/>
        </w:rPr>
        <w:t>，增长15.43%,主要原因是：</w:t>
      </w:r>
      <w:r>
        <w:rPr>
          <w:rFonts w:hint="eastAsia" w:ascii="仿宋_GB2312" w:hAnsi="仿宋_GB2312" w:eastAsia="仿宋_GB2312" w:cs="仿宋_GB2312"/>
          <w:sz w:val="32"/>
          <w:szCs w:val="32"/>
          <w:lang w:val="zh-CN"/>
        </w:rPr>
        <w:t>单位本年为民办实事、办好事社区工作专项项目经费增加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225.75</w:t>
      </w:r>
      <w:r>
        <w:rPr>
          <w:rFonts w:hint="eastAsia" w:ascii="仿宋_GB2312" w:eastAsia="仿宋_GB2312"/>
          <w:sz w:val="32"/>
          <w:szCs w:val="32"/>
        </w:rPr>
        <w:t>万元，决算数</w:t>
      </w:r>
      <w:r>
        <w:rPr>
          <w:rFonts w:hint="eastAsia" w:ascii="仿宋_GB2312" w:eastAsia="仿宋_GB2312"/>
          <w:sz w:val="32"/>
          <w:szCs w:val="32"/>
          <w:lang w:val="zh-CN"/>
        </w:rPr>
        <w:t>301.68</w:t>
      </w:r>
      <w:r>
        <w:rPr>
          <w:rFonts w:hint="eastAsia" w:ascii="仿宋_GB2312" w:eastAsia="仿宋_GB2312"/>
          <w:sz w:val="32"/>
          <w:szCs w:val="32"/>
        </w:rPr>
        <w:t>万元，预决算差异率</w:t>
      </w:r>
      <w:r>
        <w:rPr>
          <w:rFonts w:hint="eastAsia" w:ascii="仿宋_GB2312" w:eastAsia="仿宋_GB2312"/>
          <w:sz w:val="32"/>
          <w:szCs w:val="32"/>
          <w:lang w:val="zh-CN"/>
        </w:rPr>
        <w:t>33.63%</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马场湖项目10KV高压线增高改造工程项目经费</w:t>
      </w:r>
      <w:r>
        <w:rPr>
          <w:rFonts w:hint="eastAsia" w:ascii="仿宋_GB2312" w:eastAsia="仿宋_GB2312"/>
          <w:sz w:val="32"/>
          <w:szCs w:val="32"/>
        </w:rPr>
        <w:t>。</w:t>
      </w:r>
    </w:p>
    <w:p w14:paraId="272ABF9A">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9792233">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1.科学技术支出（类）</w:t>
      </w:r>
      <w:r>
        <w:rPr>
          <w:rFonts w:hint="eastAsia" w:ascii="仿宋_GB2312" w:eastAsia="仿宋_GB2312"/>
          <w:kern w:val="2"/>
          <w:sz w:val="32"/>
          <w:szCs w:val="32"/>
          <w:lang w:val="zh-CN"/>
        </w:rPr>
        <w:t>261.01</w:t>
      </w:r>
      <w:r>
        <w:rPr>
          <w:rFonts w:ascii="仿宋_GB2312" w:eastAsia="仿宋_GB2312"/>
          <w:kern w:val="2"/>
          <w:sz w:val="32"/>
          <w:szCs w:val="32"/>
          <w:lang w:val="zh-CN"/>
        </w:rPr>
        <w:t>万元，占</w:t>
      </w:r>
      <w:r>
        <w:rPr>
          <w:rFonts w:hint="eastAsia" w:ascii="仿宋_GB2312" w:eastAsia="仿宋_GB2312"/>
          <w:kern w:val="2"/>
          <w:sz w:val="32"/>
          <w:szCs w:val="32"/>
          <w:lang w:val="zh-CN"/>
        </w:rPr>
        <w:t>86.52%</w:t>
      </w:r>
      <w:r>
        <w:rPr>
          <w:rFonts w:ascii="仿宋_GB2312" w:eastAsia="仿宋_GB2312"/>
          <w:kern w:val="2"/>
          <w:sz w:val="32"/>
          <w:szCs w:val="32"/>
        </w:rPr>
        <w:t>；</w:t>
      </w:r>
    </w:p>
    <w:p w14:paraId="67E9862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40.67</w:t>
      </w:r>
      <w:r>
        <w:rPr>
          <w:rFonts w:ascii="仿宋_GB2312" w:eastAsia="仿宋_GB2312"/>
          <w:kern w:val="2"/>
          <w:sz w:val="32"/>
          <w:szCs w:val="32"/>
          <w:lang w:val="zh-CN"/>
        </w:rPr>
        <w:t>万元，占</w:t>
      </w:r>
      <w:r>
        <w:rPr>
          <w:rFonts w:hint="eastAsia" w:ascii="仿宋_GB2312" w:eastAsia="仿宋_GB2312"/>
          <w:kern w:val="2"/>
          <w:sz w:val="32"/>
          <w:szCs w:val="32"/>
          <w:lang w:val="zh-CN"/>
        </w:rPr>
        <w:t>13.48%。</w:t>
      </w:r>
    </w:p>
    <w:p w14:paraId="32FAEBF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F3A4C0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1.科学技术支出（类）科学技术管理事务（款）机关服务（项）:支出决算数为77.95万元，比上年决算增加2.68万元，增长3.56%，主要原因是：</w:t>
      </w:r>
      <w:r>
        <w:rPr>
          <w:rFonts w:hint="eastAsia" w:ascii="仿宋_GB2312" w:hAnsi="仿宋_GB2312" w:eastAsia="仿宋_GB2312" w:cs="仿宋_GB2312"/>
          <w:sz w:val="32"/>
          <w:szCs w:val="32"/>
          <w:lang w:val="zh-CN"/>
        </w:rPr>
        <w:t>单位本年补发以前年度人员绩效工资、奖金等人员经费。</w:t>
      </w:r>
    </w:p>
    <w:p w14:paraId="5A845DD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2.科学技术支出（类）科学技术管理事务（款）行政运行（项）:支出决算数为170.49万元，比上年决算增加25.53万元，增长17.61%，主要原因是：</w:t>
      </w:r>
      <w:r>
        <w:rPr>
          <w:rFonts w:hint="eastAsia" w:ascii="仿宋_GB2312" w:hAnsi="仿宋_GB2312" w:eastAsia="仿宋_GB2312" w:cs="仿宋_GB2312"/>
          <w:sz w:val="32"/>
          <w:szCs w:val="32"/>
          <w:lang w:val="zh-CN"/>
        </w:rPr>
        <w:t>单位本年补发以前年度人员绩效工资、奖金等人员经费。</w:t>
      </w:r>
    </w:p>
    <w:p w14:paraId="2311207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3.科学技术支出（类）其他科学技术支出（款）其他科学技术支出（项）:支出决算数为9.58万元，比上年决算增加9.58万元，增长100%，主要原因是：单位本年</w:t>
      </w:r>
      <w:r>
        <w:rPr>
          <w:rFonts w:hint="eastAsia" w:ascii="仿宋_GB2312" w:hAnsi="仿宋_GB2312" w:eastAsia="仿宋_GB2312" w:cs="仿宋_GB2312"/>
          <w:sz w:val="32"/>
          <w:szCs w:val="32"/>
          <w:lang w:val="zh-CN"/>
        </w:rPr>
        <w:t>马场湖项目10KV高压线增高改造工程项目经费增加。</w:t>
      </w:r>
    </w:p>
    <w:p w14:paraId="6317CF9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4.社会保障和就业支出（类）行政事业单位养老支出（款）机关事业单位职业年金缴费支出（项）:支出决算数为7.47万元，比上年决算增加7.47万元，增长100%，主要原因是：</w:t>
      </w:r>
      <w:r>
        <w:rPr>
          <w:rFonts w:hint="eastAsia" w:ascii="仿宋_GB2312" w:hAnsi="仿宋_GB2312" w:eastAsia="仿宋_GB2312" w:cs="仿宋_GB2312"/>
          <w:sz w:val="32"/>
          <w:szCs w:val="32"/>
          <w:lang w:val="zh-CN"/>
        </w:rPr>
        <w:t>单位本年补缴以前年度职业年金费用。</w:t>
      </w:r>
    </w:p>
    <w:p w14:paraId="2382F96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5.科学技术支出（类）技术研究与开发（款）科技成果转化与扩散（项）:支出决算数为3.00万元，比上年决算减少20.00万元，下降86.96%，主要原因是：</w:t>
      </w:r>
      <w:r>
        <w:rPr>
          <w:rFonts w:hint="eastAsia" w:ascii="仿宋_GB2312" w:hAnsi="仿宋_GB2312" w:eastAsia="仿宋_GB2312" w:cs="仿宋_GB2312"/>
          <w:sz w:val="32"/>
          <w:szCs w:val="32"/>
          <w:lang w:val="zh-CN"/>
        </w:rPr>
        <w:t>单位本年第二批自治区科技特派员农村创业行动项目经费减少。</w:t>
      </w:r>
    </w:p>
    <w:p w14:paraId="72A74E7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6.社会保障和就业支出（类）民政管理事务（款）基层政权建设和社区治理（项）:支出决算数为6.43万元，比上年决算增加5.60万元，增长674.70%，主要原因是：</w:t>
      </w:r>
      <w:r>
        <w:rPr>
          <w:rFonts w:hint="eastAsia" w:ascii="仿宋_GB2312" w:hAnsi="仿宋_GB2312" w:eastAsia="仿宋_GB2312" w:cs="仿宋_GB2312"/>
          <w:sz w:val="32"/>
          <w:szCs w:val="32"/>
          <w:lang w:val="zh-CN"/>
        </w:rPr>
        <w:t>单位本年为民办实事、办好事社区工作专项项目经费增加。</w:t>
      </w:r>
    </w:p>
    <w:p w14:paraId="177B22B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7.社会保障和就业支出（类）行政事业单位养老支出（款）机关事业单位基本养老保险缴费支出（项）:支出决算数为26.77万元，比上年决算增加9.49万元，增长54.92%，主要原因是：</w:t>
      </w:r>
      <w:r>
        <w:rPr>
          <w:rFonts w:hint="eastAsia" w:ascii="仿宋_GB2312" w:hAnsi="仿宋_GB2312" w:eastAsia="仿宋_GB2312" w:cs="仿宋_GB2312"/>
          <w:sz w:val="32"/>
          <w:szCs w:val="32"/>
          <w:lang w:val="zh-CN"/>
        </w:rPr>
        <w:t>单位本年社保缴费基数上调，相应人员养老保险缴费增加。</w:t>
      </w:r>
    </w:p>
    <w:p w14:paraId="69EEE84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D52791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282.67万元，其中：人员经费266.81万元，包括：基本工资、津贴补贴、奖金、机关事业单位基本养老保险缴费、职业年金缴费、职工基本医疗保险缴费、公务员医疗补助缴费、其他社会保障缴费、住房公积金、其他工资福利支出、抚恤金、奖励金。</w:t>
      </w:r>
    </w:p>
    <w:p w14:paraId="748FFB34">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公用经费15.86万元，包括：办公费、印刷费、手续费、差旅费、劳务费、工会经费、福利费、公务用车运行维护费、其他商品和服务支出。</w:t>
      </w:r>
    </w:p>
    <w:p w14:paraId="52A4FD6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E99B6C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“三公”经费支出3.71万元，</w:t>
      </w:r>
      <w:r>
        <w:rPr>
          <w:rFonts w:hint="eastAsia" w:ascii="仿宋_GB2312" w:eastAsia="仿宋_GB2312"/>
          <w:sz w:val="32"/>
          <w:szCs w:val="32"/>
        </w:rPr>
        <w:t>比上年</w:t>
      </w:r>
      <w:r>
        <w:rPr>
          <w:rFonts w:hint="eastAsia" w:ascii="仿宋_GB2312" w:eastAsia="仿宋_GB2312"/>
          <w:sz w:val="32"/>
          <w:szCs w:val="32"/>
          <w:lang w:val="zh-CN"/>
        </w:rPr>
        <w:t>增加2.81万元，</w:t>
      </w:r>
      <w:r>
        <w:rPr>
          <w:rFonts w:hint="eastAsia" w:ascii="仿宋_GB2312" w:eastAsia="仿宋_GB2312"/>
          <w:sz w:val="32"/>
          <w:szCs w:val="32"/>
        </w:rPr>
        <w:t>增长312.22%,</w:t>
      </w:r>
      <w:r>
        <w:rPr>
          <w:rFonts w:hint="eastAsia" w:ascii="仿宋_GB2312" w:eastAsia="仿宋_GB2312"/>
          <w:sz w:val="32"/>
          <w:szCs w:val="32"/>
          <w:lang w:val="zh-CN"/>
        </w:rPr>
        <w:t>主要原因是：车辆出行次数增加，车辆维修维护费、燃油费等增加。其中：因公出国（境）费支出0.00万元，占0.00%，比上年增加0.00万元，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主要原因是：单位本年无此项经费；公务用车购置及运行维护费支出3.71万元，占100.00%，比上年增加2.81万元，</w:t>
      </w:r>
      <w:r>
        <w:rPr>
          <w:rFonts w:hint="eastAsia" w:ascii="仿宋_GB2312" w:eastAsia="仿宋_GB2312"/>
          <w:sz w:val="32"/>
          <w:szCs w:val="32"/>
        </w:rPr>
        <w:t>增长312.22%,</w:t>
      </w:r>
      <w:r>
        <w:rPr>
          <w:rFonts w:hint="eastAsia" w:ascii="仿宋_GB2312" w:eastAsia="仿宋_GB2312"/>
          <w:sz w:val="32"/>
          <w:szCs w:val="32"/>
          <w:lang w:val="zh-CN"/>
        </w:rPr>
        <w:t>主要原因是：车辆出行次数增加，车辆维修维护费、燃油费等增加；公务接待费支出0.00万元，占0.00%，比上年增加0.00万元，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0A05B4C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7F510E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2F9578B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3.71万元，其中：公务用车购置费0.00万元，公务用车运行维护费3.71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1445747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47923E4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预算数3.71万元，决算数3.71万元，预决算差异率0.00%，主要原因是：严格按预算执行，预决算对比无差异。其中：因公出国（境）费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预算数3.71万元，决算数3.71万元，预决算差异率0.00%，主要原因是：严格按预算执行，预决算对比无差异；公务接待费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506C9225">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723C73A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总计600.00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本年收入600.00</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总计600.00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本年支出600.00</w:t>
      </w:r>
      <w:r>
        <w:rPr>
          <w:rFonts w:hint="eastAsia" w:ascii="仿宋_GB2312" w:hAnsi="仿宋_GB2312" w:eastAsia="仿宋_GB2312" w:cs="仿宋_GB2312"/>
          <w:sz w:val="32"/>
          <w:szCs w:val="32"/>
          <w:lang w:val="zh-CN"/>
        </w:rPr>
        <w:t>万元。</w:t>
      </w:r>
    </w:p>
    <w:p w14:paraId="142DCBE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与上年相比，增加600.00万元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主要原因是：科学技术局本年马场湖第三方委托业务费项目专项经费增加。与年初预算相比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600.00</w:t>
      </w:r>
      <w:r>
        <w:rPr>
          <w:rFonts w:hint="eastAsia" w:ascii="仿宋_GB2312" w:hAnsi="仿宋_GB2312" w:eastAsia="仿宋_GB2312" w:cs="仿宋_GB2312"/>
          <w:sz w:val="32"/>
          <w:szCs w:val="32"/>
          <w:lang w:val="zh-CN"/>
        </w:rPr>
        <w:t>万元，预决算差异率100.00%，主要原因是：单位年中追加马场湖第三方委托业务费项目专项经费。</w:t>
      </w:r>
    </w:p>
    <w:p w14:paraId="3BF4F91F">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政府性基金预算财政拨款支出600.00万元。</w:t>
      </w:r>
    </w:p>
    <w:p w14:paraId="4005F2A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1.其他支出（类）其他政府性基金及对应专项债务收入安排的支出（款）其他地方自行试点项目收益专项债券收入安排的支出（项）:支出决算数为600.00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600.00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100%，主要原因是：科学技术局本年马场湖第三方委托业务费项目专项经费增加。</w:t>
      </w:r>
    </w:p>
    <w:p w14:paraId="71E48B5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CB711FD">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D7E3C89">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4EE54D14">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795B426F">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乌鲁木齐市米东区科学技术局（行政单位和参照公务员法管理事业单位）机关运行经费支出15.86万元，</w:t>
      </w:r>
      <w:r>
        <w:rPr>
          <w:rFonts w:hint="eastAsia" w:ascii="仿宋_GB2312" w:hAnsi="仿宋_GB2312" w:eastAsia="仿宋_GB2312" w:cs="仿宋_GB2312"/>
          <w:sz w:val="32"/>
          <w:szCs w:val="32"/>
          <w:lang w:val="zh-CN"/>
        </w:rPr>
        <w:t>比上年减少14.53万元，下降47.81%，主要原因是：单位本年</w:t>
      </w:r>
      <w:r>
        <w:rPr>
          <w:rFonts w:hint="eastAsia" w:ascii="仿宋_GB2312" w:eastAsia="仿宋_GB2312"/>
          <w:sz w:val="32"/>
          <w:szCs w:val="32"/>
        </w:rPr>
        <w:t>办公费、差旅费、劳务费、福利费较上年减少</w:t>
      </w:r>
      <w:r>
        <w:rPr>
          <w:rFonts w:hint="eastAsia" w:ascii="仿宋_GB2312" w:hAnsi="仿宋_GB2312" w:eastAsia="仿宋_GB2312" w:cs="仿宋_GB2312"/>
          <w:sz w:val="32"/>
          <w:szCs w:val="32"/>
          <w:lang w:val="zh-CN"/>
        </w:rPr>
        <w:t>。</w:t>
      </w:r>
    </w:p>
    <w:p w14:paraId="3D1094CF">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029A60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18D3832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055A7D5B">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7B87C2E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254.52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屋0.00平方米，价值0.00万元。车辆3辆，价值53.92万元，其中：副部（省）级及以上领导用车0辆、主要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224D16A0">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4E057956">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908.34</w:t>
      </w:r>
      <w:r>
        <w:rPr>
          <w:rFonts w:hint="eastAsia" w:ascii="仿宋_GB2312" w:eastAsia="仿宋_GB2312"/>
          <w:sz w:val="32"/>
          <w:szCs w:val="32"/>
        </w:rPr>
        <w:t>万元，实际执行总额</w:t>
      </w:r>
      <w:r>
        <w:rPr>
          <w:rFonts w:ascii="仿宋_GB2312" w:eastAsia="仿宋_GB2312"/>
          <w:sz w:val="32"/>
          <w:szCs w:val="32"/>
        </w:rPr>
        <w:t>901.68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22.87</w:t>
      </w:r>
      <w:r>
        <w:rPr>
          <w:rFonts w:hint="eastAsia" w:ascii="仿宋_GB2312" w:eastAsia="仿宋_GB2312"/>
          <w:sz w:val="32"/>
          <w:szCs w:val="32"/>
        </w:rPr>
        <w:t>万元，全年执行数</w:t>
      </w:r>
      <w:r>
        <w:rPr>
          <w:rFonts w:ascii="仿宋_GB2312" w:eastAsia="仿宋_GB2312"/>
          <w:sz w:val="32"/>
          <w:szCs w:val="32"/>
        </w:rPr>
        <w:t>22.87</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绩效管理文化不够成熟，缺乏绩效管理的文化和理念，使得难以有效的规划、制定和执行政策和项目；二是部门职能不明确，个别工作分工不清晰，且人员培训和绩效考核制度不够完善，考核方案部分内容和人员名单更新滞后。下一步改进措施：一是建立绩效评估体系，加强预算执行监督，加强预算执行编制管理，对预算进行绩效评估，及时发现问题并采取措施结局，确保预算编制的科学性和合理性；二是构建专业、客观、独立、多样的绩效评价主体。在可能的条件下，引入社会绩效评价组织，专家，高效研究人员等。还应加强对外公开的效率，促使公众参与到部门整体绩效评价执行的过程中，重视社会公众对绩效评价的监督。具体项目自评情况附绩效自评表及自评报告。</w:t>
      </w:r>
      <w:bookmarkStart w:id="30" w:name="_Hlk174962300"/>
    </w:p>
    <w:p w14:paraId="430CB29B">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592CC06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1CF612F2">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DDC599">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AF24F6D">
            <w:pPr>
              <w:jc w:val="center"/>
            </w:pPr>
            <w:r>
              <w:rPr>
                <w:rFonts w:ascii="宋体" w:hAnsi="宋体"/>
                <w:sz w:val="18"/>
              </w:rPr>
              <w:t>米东区科技局机关</w:t>
            </w:r>
          </w:p>
        </w:tc>
      </w:tr>
      <w:tr w14:paraId="442527E2">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417D3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66CB23F">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2FECE83">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64455732">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32F10AD">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4F9F8BD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36C3E25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13CFD2E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1B607F8F">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77D08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F86E909">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25A6E7FF">
            <w:pPr>
              <w:jc w:val="center"/>
            </w:pPr>
            <w:r>
              <w:rPr>
                <w:rFonts w:ascii="宋体" w:hAnsi="宋体"/>
                <w:sz w:val="18"/>
              </w:rPr>
              <w:t>7,230.25</w:t>
            </w:r>
          </w:p>
        </w:tc>
        <w:tc>
          <w:tcPr>
            <w:tcW w:w="1134" w:type="dxa"/>
            <w:tcBorders>
              <w:top w:val="nil"/>
              <w:left w:val="nil"/>
              <w:bottom w:val="single" w:color="auto" w:sz="4" w:space="0"/>
              <w:right w:val="single" w:color="auto" w:sz="4" w:space="0"/>
            </w:tcBorders>
            <w:shd w:val="clear" w:color="auto" w:fill="auto"/>
            <w:vAlign w:val="center"/>
          </w:tcPr>
          <w:p w14:paraId="0F1EE081">
            <w:pPr>
              <w:jc w:val="center"/>
            </w:pPr>
            <w:r>
              <w:rPr>
                <w:rFonts w:ascii="宋体" w:hAnsi="宋体"/>
                <w:sz w:val="18"/>
              </w:rPr>
              <w:t>908.34</w:t>
            </w:r>
          </w:p>
        </w:tc>
        <w:tc>
          <w:tcPr>
            <w:tcW w:w="2126" w:type="dxa"/>
            <w:tcBorders>
              <w:top w:val="nil"/>
              <w:left w:val="nil"/>
              <w:bottom w:val="single" w:color="auto" w:sz="4" w:space="0"/>
              <w:right w:val="single" w:color="auto" w:sz="4" w:space="0"/>
            </w:tcBorders>
            <w:shd w:val="clear" w:color="auto" w:fill="auto"/>
            <w:vAlign w:val="center"/>
          </w:tcPr>
          <w:p w14:paraId="2E97778D">
            <w:pPr>
              <w:jc w:val="center"/>
            </w:pPr>
            <w:r>
              <w:rPr>
                <w:rFonts w:ascii="宋体" w:hAnsi="宋体"/>
                <w:sz w:val="18"/>
              </w:rPr>
              <w:t>901.68</w:t>
            </w:r>
          </w:p>
        </w:tc>
        <w:tc>
          <w:tcPr>
            <w:tcW w:w="1004" w:type="dxa"/>
            <w:tcBorders>
              <w:top w:val="nil"/>
              <w:left w:val="nil"/>
              <w:bottom w:val="single" w:color="auto" w:sz="4" w:space="0"/>
              <w:right w:val="single" w:color="auto" w:sz="4" w:space="0"/>
            </w:tcBorders>
            <w:shd w:val="clear" w:color="auto" w:fill="auto"/>
            <w:vAlign w:val="center"/>
          </w:tcPr>
          <w:p w14:paraId="03D22907">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307CABFD">
            <w:pPr>
              <w:jc w:val="center"/>
            </w:pPr>
            <w:r>
              <w:rPr>
                <w:rFonts w:ascii="宋体" w:hAnsi="宋体"/>
                <w:sz w:val="18"/>
              </w:rPr>
              <w:t>99.27%</w:t>
            </w:r>
          </w:p>
        </w:tc>
        <w:tc>
          <w:tcPr>
            <w:tcW w:w="720" w:type="dxa"/>
            <w:tcBorders>
              <w:top w:val="nil"/>
              <w:left w:val="nil"/>
              <w:bottom w:val="single" w:color="auto" w:sz="4" w:space="0"/>
              <w:right w:val="single" w:color="auto" w:sz="4" w:space="0"/>
            </w:tcBorders>
            <w:shd w:val="clear" w:color="auto" w:fill="auto"/>
            <w:vAlign w:val="center"/>
          </w:tcPr>
          <w:p w14:paraId="39DED676">
            <w:pPr>
              <w:jc w:val="center"/>
            </w:pPr>
            <w:r>
              <w:rPr>
                <w:rFonts w:ascii="宋体" w:hAnsi="宋体"/>
                <w:sz w:val="18"/>
              </w:rPr>
              <w:t>9.92</w:t>
            </w:r>
          </w:p>
        </w:tc>
      </w:tr>
      <w:tr w14:paraId="138FE979">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0A481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7CB4F0">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1C36041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F4813AA">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B273FC4">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BC62854">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C060E8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F686673">
            <w:pPr>
              <w:widowControl/>
              <w:jc w:val="center"/>
              <w:rPr>
                <w:rFonts w:hint="eastAsia" w:ascii="宋体" w:hAnsi="宋体" w:cs="宋体"/>
                <w:kern w:val="0"/>
                <w:sz w:val="18"/>
                <w:szCs w:val="18"/>
              </w:rPr>
            </w:pPr>
            <w:r>
              <w:rPr>
                <w:rFonts w:hint="eastAsia" w:ascii="宋体" w:hAnsi="宋体"/>
                <w:sz w:val="18"/>
                <w:szCs w:val="18"/>
              </w:rPr>
              <w:t>-</w:t>
            </w:r>
          </w:p>
        </w:tc>
      </w:tr>
      <w:tr w14:paraId="34C32D77">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FC931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EA37B72">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60C3B70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F526AA1">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7D17476">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96DA1C5">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DE3C04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55563F3">
            <w:pPr>
              <w:widowControl/>
              <w:jc w:val="center"/>
              <w:rPr>
                <w:rFonts w:hint="eastAsia" w:ascii="宋体" w:hAnsi="宋体" w:cs="宋体"/>
                <w:kern w:val="0"/>
                <w:sz w:val="18"/>
                <w:szCs w:val="18"/>
              </w:rPr>
            </w:pPr>
            <w:r>
              <w:rPr>
                <w:rFonts w:hint="eastAsia" w:ascii="宋体" w:hAnsi="宋体"/>
                <w:sz w:val="18"/>
                <w:szCs w:val="18"/>
              </w:rPr>
              <w:t>-</w:t>
            </w:r>
          </w:p>
        </w:tc>
      </w:tr>
      <w:tr w14:paraId="74C4311A">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B4061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B5BAF93">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276B6BD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F154EA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F7843C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3CDDA1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B34EDF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89AD4E1">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574D5A9">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9CA61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9B71C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768C173">
            <w:pPr>
              <w:jc w:val="center"/>
            </w:pPr>
            <w:r>
              <w:rPr>
                <w:rFonts w:ascii="宋体" w:hAnsi="宋体"/>
                <w:sz w:val="18"/>
              </w:rPr>
              <w:t>225.75</w:t>
            </w:r>
          </w:p>
        </w:tc>
        <w:tc>
          <w:tcPr>
            <w:tcW w:w="1134" w:type="dxa"/>
            <w:tcBorders>
              <w:top w:val="nil"/>
              <w:left w:val="nil"/>
              <w:bottom w:val="single" w:color="auto" w:sz="4" w:space="0"/>
              <w:right w:val="single" w:color="auto" w:sz="4" w:space="0"/>
            </w:tcBorders>
            <w:shd w:val="clear" w:color="auto" w:fill="auto"/>
            <w:vAlign w:val="center"/>
          </w:tcPr>
          <w:p w14:paraId="48D230AB">
            <w:pPr>
              <w:jc w:val="center"/>
            </w:pPr>
            <w:r>
              <w:rPr>
                <w:rFonts w:ascii="宋体" w:hAnsi="宋体"/>
                <w:sz w:val="18"/>
              </w:rPr>
              <w:t>307.52</w:t>
            </w:r>
          </w:p>
        </w:tc>
        <w:tc>
          <w:tcPr>
            <w:tcW w:w="2126" w:type="dxa"/>
            <w:tcBorders>
              <w:top w:val="nil"/>
              <w:left w:val="nil"/>
              <w:bottom w:val="single" w:color="auto" w:sz="4" w:space="0"/>
              <w:right w:val="single" w:color="auto" w:sz="4" w:space="0"/>
            </w:tcBorders>
            <w:shd w:val="clear" w:color="auto" w:fill="auto"/>
            <w:vAlign w:val="center"/>
          </w:tcPr>
          <w:p w14:paraId="42A1EC6F">
            <w:pPr>
              <w:jc w:val="center"/>
            </w:pPr>
            <w:r>
              <w:rPr>
                <w:rFonts w:ascii="宋体" w:hAnsi="宋体"/>
                <w:sz w:val="18"/>
              </w:rPr>
              <w:t>282.67</w:t>
            </w:r>
          </w:p>
        </w:tc>
        <w:tc>
          <w:tcPr>
            <w:tcW w:w="1004" w:type="dxa"/>
            <w:tcBorders>
              <w:top w:val="nil"/>
              <w:left w:val="nil"/>
              <w:bottom w:val="single" w:color="auto" w:sz="4" w:space="0"/>
              <w:right w:val="single" w:color="auto" w:sz="4" w:space="0"/>
            </w:tcBorders>
            <w:shd w:val="clear" w:color="auto" w:fill="auto"/>
            <w:vAlign w:val="center"/>
          </w:tcPr>
          <w:p w14:paraId="58F82FC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44D836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CB75418">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7B2869EC">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35865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670930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7C61777">
            <w:pPr>
              <w:jc w:val="center"/>
            </w:pPr>
            <w:r>
              <w:rPr>
                <w:rFonts w:ascii="宋体" w:hAnsi="宋体"/>
                <w:sz w:val="18"/>
              </w:rPr>
              <w:t>7,004.50</w:t>
            </w:r>
          </w:p>
        </w:tc>
        <w:tc>
          <w:tcPr>
            <w:tcW w:w="1134" w:type="dxa"/>
            <w:tcBorders>
              <w:top w:val="nil"/>
              <w:left w:val="nil"/>
              <w:bottom w:val="single" w:color="auto" w:sz="4" w:space="0"/>
              <w:right w:val="single" w:color="auto" w:sz="4" w:space="0"/>
            </w:tcBorders>
            <w:shd w:val="clear" w:color="auto" w:fill="auto"/>
            <w:vAlign w:val="center"/>
          </w:tcPr>
          <w:p w14:paraId="457EFD7B">
            <w:pPr>
              <w:jc w:val="center"/>
            </w:pPr>
            <w:r>
              <w:rPr>
                <w:rFonts w:ascii="宋体" w:hAnsi="宋体"/>
                <w:sz w:val="18"/>
              </w:rPr>
              <w:t>600.82</w:t>
            </w:r>
          </w:p>
        </w:tc>
        <w:tc>
          <w:tcPr>
            <w:tcW w:w="2126" w:type="dxa"/>
            <w:tcBorders>
              <w:top w:val="nil"/>
              <w:left w:val="nil"/>
              <w:bottom w:val="single" w:color="auto" w:sz="4" w:space="0"/>
              <w:right w:val="single" w:color="auto" w:sz="4" w:space="0"/>
            </w:tcBorders>
            <w:shd w:val="clear" w:color="auto" w:fill="auto"/>
            <w:vAlign w:val="center"/>
          </w:tcPr>
          <w:p w14:paraId="33CF3BF0">
            <w:pPr>
              <w:jc w:val="center"/>
            </w:pPr>
            <w:r>
              <w:rPr>
                <w:rFonts w:ascii="宋体" w:hAnsi="宋体"/>
                <w:sz w:val="18"/>
              </w:rPr>
              <w:t>619.01</w:t>
            </w:r>
          </w:p>
        </w:tc>
        <w:tc>
          <w:tcPr>
            <w:tcW w:w="1004" w:type="dxa"/>
            <w:tcBorders>
              <w:top w:val="nil"/>
              <w:left w:val="nil"/>
              <w:bottom w:val="single" w:color="auto" w:sz="4" w:space="0"/>
              <w:right w:val="single" w:color="auto" w:sz="4" w:space="0"/>
            </w:tcBorders>
            <w:shd w:val="clear" w:color="auto" w:fill="auto"/>
            <w:vAlign w:val="center"/>
          </w:tcPr>
          <w:p w14:paraId="303B416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C47DBE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BCB6F68">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1733102">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747DB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0806CBF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7CC76D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1B53C089">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2BF91B">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610089C7">
            <w:pPr>
              <w:jc w:val="left"/>
            </w:pPr>
            <w:r>
              <w:rPr>
                <w:rFonts w:ascii="宋体" w:hAnsi="宋体"/>
                <w:sz w:val="18"/>
              </w:rPr>
              <w:t>到2023年底，我区全社会研发经费支出占GDP比重力争达到1%以上;财政科技经费投入占财政支出的比例达1.5％以上。2023年计划组织申报上级各类科技项目50項；组织企业通过国家高新技术企业认定20家，其中新增通过15家，复审通过5家；组织实施科技特派员及人才专项30項，其中自治区科技特派员项目5項，实施区本级科技特派员项目25項。组织辖区企业申报自治区科技型中小企业15家。2023年新增市级以上众创空间、科技企业孵化器2家。新增市级及以上重点实验室、工程技术研究中心、企业技术中心、技术创新中心5家以上。加强全社会科技投入，逐步建立和完善科技投融资服务体系，探索为科技型中小企业服务的科技信用担保机构、风险投资机构的管理和运营机制，形成以政府为主导、企业为主体，带动金融机构及其他社会资本参与的多元化投融资平台。</w:t>
            </w:r>
          </w:p>
        </w:tc>
        <w:tc>
          <w:tcPr>
            <w:tcW w:w="4689" w:type="dxa"/>
            <w:gridSpan w:val="4"/>
            <w:tcBorders>
              <w:top w:val="single" w:color="auto" w:sz="4" w:space="0"/>
              <w:left w:val="nil"/>
              <w:bottom w:val="single" w:color="auto" w:sz="4" w:space="0"/>
              <w:right w:val="single" w:color="auto" w:sz="4" w:space="0"/>
            </w:tcBorders>
            <w:shd w:val="clear" w:color="auto" w:fill="auto"/>
          </w:tcPr>
          <w:p w14:paraId="6CB272A1">
            <w:pPr>
              <w:jc w:val="left"/>
            </w:pPr>
            <w:r>
              <w:rPr>
                <w:rFonts w:ascii="宋体" w:hAnsi="宋体"/>
                <w:sz w:val="18"/>
              </w:rPr>
              <w:t>2023年，在区委、区人民政府坚强领导下，我局坚持以习近平新时代中国特色社会主义思想为指导，</w:t>
            </w:r>
            <w:r>
              <w:rPr>
                <w:rFonts w:hint="eastAsia" w:ascii="宋体" w:hAnsi="宋体"/>
                <w:sz w:val="18"/>
                <w:lang w:eastAsia="zh-CN"/>
              </w:rPr>
              <w:t>深入学习宣传贯彻党的二十大精神</w:t>
            </w:r>
            <w:bookmarkStart w:id="49" w:name="_GoBack"/>
            <w:bookmarkEnd w:id="49"/>
            <w:r>
              <w:rPr>
                <w:rFonts w:ascii="宋体" w:hAnsi="宋体"/>
                <w:sz w:val="18"/>
              </w:rPr>
              <w:t>，坚持“党建引领、科技赋能”的工作思路，在大力培育创新主体、全力打造创新平台、着力转化科技成果上综合施策，多点发力，持续实施创新驱动发展战略，科技创新驱动工作迈上了新的台阶，现将米东区科技局2023年工作开展情况总结如下</w:t>
            </w:r>
          </w:p>
        </w:tc>
      </w:tr>
      <w:tr w14:paraId="7EB279CA">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70E050F">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FE5009D">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F558417">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4EB94657">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4CC453B">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B88C92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699A3D3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5D2AD1C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3231267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FF7433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BD9EF70">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2C39BD1">
            <w:pPr>
              <w:jc w:val="center"/>
            </w:pPr>
            <w:r>
              <w:rPr>
                <w:rFonts w:ascii="宋体" w:hAnsi="宋体"/>
                <w:sz w:val="18"/>
              </w:rPr>
              <w:t>开展走访调研科技企业</w:t>
            </w:r>
          </w:p>
        </w:tc>
        <w:tc>
          <w:tcPr>
            <w:tcW w:w="1134" w:type="dxa"/>
            <w:tcBorders>
              <w:top w:val="nil"/>
              <w:left w:val="nil"/>
              <w:bottom w:val="single" w:color="auto" w:sz="4" w:space="0"/>
              <w:right w:val="single" w:color="auto" w:sz="4" w:space="0"/>
            </w:tcBorders>
            <w:shd w:val="clear" w:color="auto" w:fill="auto"/>
            <w:noWrap/>
            <w:vAlign w:val="center"/>
          </w:tcPr>
          <w:p w14:paraId="453D6BC7">
            <w:pPr>
              <w:jc w:val="center"/>
            </w:pPr>
            <w:r>
              <w:rPr>
                <w:rFonts w:ascii="宋体" w:hAnsi="宋体"/>
                <w:sz w:val="18"/>
              </w:rPr>
              <w:t>&gt;=10次</w:t>
            </w:r>
          </w:p>
        </w:tc>
        <w:tc>
          <w:tcPr>
            <w:tcW w:w="2126" w:type="dxa"/>
            <w:tcBorders>
              <w:top w:val="nil"/>
              <w:left w:val="nil"/>
              <w:bottom w:val="single" w:color="auto" w:sz="4" w:space="0"/>
              <w:right w:val="single" w:color="auto" w:sz="4" w:space="0"/>
            </w:tcBorders>
            <w:shd w:val="clear" w:color="auto" w:fill="auto"/>
            <w:noWrap/>
            <w:vAlign w:val="center"/>
          </w:tcPr>
          <w:p w14:paraId="605C9CBD">
            <w:pPr>
              <w:jc w:val="center"/>
            </w:pPr>
            <w:r>
              <w:rPr>
                <w:rFonts w:ascii="宋体" w:hAnsi="宋体"/>
                <w:sz w:val="18"/>
              </w:rPr>
              <w:t>米东区科技局2023年工作计划</w:t>
            </w:r>
          </w:p>
        </w:tc>
        <w:tc>
          <w:tcPr>
            <w:tcW w:w="1004" w:type="dxa"/>
            <w:tcBorders>
              <w:top w:val="nil"/>
              <w:left w:val="nil"/>
              <w:bottom w:val="single" w:color="auto" w:sz="4" w:space="0"/>
              <w:right w:val="single" w:color="auto" w:sz="4" w:space="0"/>
            </w:tcBorders>
            <w:shd w:val="clear" w:color="auto" w:fill="auto"/>
            <w:noWrap/>
            <w:vAlign w:val="center"/>
          </w:tcPr>
          <w:p w14:paraId="5BF5EAA1">
            <w:pPr>
              <w:jc w:val="center"/>
            </w:pPr>
            <w:r>
              <w:rPr>
                <w:rFonts w:ascii="宋体" w:hAnsi="宋体"/>
                <w:sz w:val="18"/>
              </w:rPr>
              <w:t>32次</w:t>
            </w:r>
          </w:p>
        </w:tc>
        <w:tc>
          <w:tcPr>
            <w:tcW w:w="839" w:type="dxa"/>
            <w:tcBorders>
              <w:top w:val="nil"/>
              <w:left w:val="nil"/>
              <w:bottom w:val="single" w:color="auto" w:sz="4" w:space="0"/>
              <w:right w:val="single" w:color="auto" w:sz="4" w:space="0"/>
            </w:tcBorders>
            <w:shd w:val="clear" w:color="auto" w:fill="auto"/>
            <w:noWrap/>
            <w:vAlign w:val="center"/>
          </w:tcPr>
          <w:p w14:paraId="043718E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0C222EA">
            <w:pPr>
              <w:jc w:val="center"/>
            </w:pPr>
            <w:r>
              <w:rPr>
                <w:rFonts w:ascii="宋体" w:hAnsi="宋体"/>
                <w:sz w:val="18"/>
              </w:rPr>
              <w:t>30</w:t>
            </w:r>
          </w:p>
        </w:tc>
      </w:tr>
      <w:tr w14:paraId="4F1DE4B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29EA2D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ADAD22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7BBE74B">
            <w:pPr>
              <w:jc w:val="center"/>
            </w:pPr>
            <w:r>
              <w:rPr>
                <w:rFonts w:ascii="宋体" w:hAnsi="宋体"/>
                <w:sz w:val="18"/>
              </w:rPr>
              <w:t>开展高新技术企业培育会议</w:t>
            </w:r>
          </w:p>
        </w:tc>
        <w:tc>
          <w:tcPr>
            <w:tcW w:w="1134" w:type="dxa"/>
            <w:tcBorders>
              <w:top w:val="nil"/>
              <w:left w:val="nil"/>
              <w:bottom w:val="single" w:color="auto" w:sz="4" w:space="0"/>
              <w:right w:val="single" w:color="auto" w:sz="4" w:space="0"/>
            </w:tcBorders>
            <w:shd w:val="clear" w:color="auto" w:fill="auto"/>
            <w:noWrap/>
            <w:vAlign w:val="center"/>
          </w:tcPr>
          <w:p w14:paraId="7EA527FF">
            <w:pPr>
              <w:jc w:val="center"/>
            </w:pPr>
            <w:r>
              <w:rPr>
                <w:rFonts w:ascii="宋体" w:hAnsi="宋体"/>
                <w:sz w:val="18"/>
              </w:rPr>
              <w:t>&gt;=3次</w:t>
            </w:r>
          </w:p>
        </w:tc>
        <w:tc>
          <w:tcPr>
            <w:tcW w:w="2126" w:type="dxa"/>
            <w:tcBorders>
              <w:top w:val="nil"/>
              <w:left w:val="nil"/>
              <w:bottom w:val="single" w:color="auto" w:sz="4" w:space="0"/>
              <w:right w:val="single" w:color="auto" w:sz="4" w:space="0"/>
            </w:tcBorders>
            <w:shd w:val="clear" w:color="auto" w:fill="auto"/>
            <w:noWrap/>
            <w:vAlign w:val="center"/>
          </w:tcPr>
          <w:p w14:paraId="20FC564D">
            <w:pPr>
              <w:jc w:val="center"/>
            </w:pPr>
            <w:r>
              <w:rPr>
                <w:rFonts w:ascii="宋体" w:hAnsi="宋体"/>
                <w:sz w:val="18"/>
              </w:rPr>
              <w:t>米东区科技局2023年工作计划</w:t>
            </w:r>
          </w:p>
        </w:tc>
        <w:tc>
          <w:tcPr>
            <w:tcW w:w="1004" w:type="dxa"/>
            <w:tcBorders>
              <w:top w:val="nil"/>
              <w:left w:val="nil"/>
              <w:bottom w:val="single" w:color="auto" w:sz="4" w:space="0"/>
              <w:right w:val="single" w:color="auto" w:sz="4" w:space="0"/>
            </w:tcBorders>
            <w:shd w:val="clear" w:color="auto" w:fill="auto"/>
            <w:noWrap/>
            <w:vAlign w:val="center"/>
          </w:tcPr>
          <w:p w14:paraId="0B879AC6">
            <w:pPr>
              <w:jc w:val="center"/>
            </w:pPr>
            <w:r>
              <w:rPr>
                <w:rFonts w:ascii="宋体" w:hAnsi="宋体"/>
                <w:sz w:val="18"/>
              </w:rPr>
              <w:t>7次</w:t>
            </w:r>
          </w:p>
        </w:tc>
        <w:tc>
          <w:tcPr>
            <w:tcW w:w="839" w:type="dxa"/>
            <w:tcBorders>
              <w:top w:val="nil"/>
              <w:left w:val="nil"/>
              <w:bottom w:val="single" w:color="auto" w:sz="4" w:space="0"/>
              <w:right w:val="single" w:color="auto" w:sz="4" w:space="0"/>
            </w:tcBorders>
            <w:shd w:val="clear" w:color="auto" w:fill="auto"/>
            <w:noWrap/>
            <w:vAlign w:val="center"/>
          </w:tcPr>
          <w:p w14:paraId="6C494663">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21E4777">
            <w:pPr>
              <w:jc w:val="center"/>
            </w:pPr>
            <w:r>
              <w:rPr>
                <w:rFonts w:ascii="宋体" w:hAnsi="宋体"/>
                <w:sz w:val="18"/>
              </w:rPr>
              <w:t>30</w:t>
            </w:r>
          </w:p>
        </w:tc>
      </w:tr>
      <w:tr w14:paraId="312F8ABD">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8DB5B6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24E56F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26BCFD9">
            <w:pPr>
              <w:jc w:val="center"/>
            </w:pPr>
            <w:r>
              <w:rPr>
                <w:rFonts w:ascii="宋体" w:hAnsi="宋体"/>
                <w:sz w:val="18"/>
              </w:rPr>
              <w:t>培育高新技术企业</w:t>
            </w:r>
          </w:p>
        </w:tc>
        <w:tc>
          <w:tcPr>
            <w:tcW w:w="1134" w:type="dxa"/>
            <w:tcBorders>
              <w:top w:val="nil"/>
              <w:left w:val="nil"/>
              <w:bottom w:val="single" w:color="auto" w:sz="4" w:space="0"/>
              <w:right w:val="single" w:color="auto" w:sz="4" w:space="0"/>
            </w:tcBorders>
            <w:shd w:val="clear" w:color="auto" w:fill="auto"/>
            <w:noWrap/>
            <w:vAlign w:val="center"/>
          </w:tcPr>
          <w:p w14:paraId="6D118A8D">
            <w:pPr>
              <w:jc w:val="center"/>
            </w:pPr>
            <w:r>
              <w:rPr>
                <w:rFonts w:ascii="宋体" w:hAnsi="宋体"/>
                <w:sz w:val="18"/>
              </w:rPr>
              <w:t>&gt;=15家</w:t>
            </w:r>
          </w:p>
        </w:tc>
        <w:tc>
          <w:tcPr>
            <w:tcW w:w="2126" w:type="dxa"/>
            <w:tcBorders>
              <w:top w:val="nil"/>
              <w:left w:val="nil"/>
              <w:bottom w:val="single" w:color="auto" w:sz="4" w:space="0"/>
              <w:right w:val="single" w:color="auto" w:sz="4" w:space="0"/>
            </w:tcBorders>
            <w:shd w:val="clear" w:color="auto" w:fill="auto"/>
            <w:noWrap/>
            <w:vAlign w:val="center"/>
          </w:tcPr>
          <w:p w14:paraId="54FD3171">
            <w:pPr>
              <w:jc w:val="center"/>
            </w:pPr>
            <w:r>
              <w:rPr>
                <w:rFonts w:ascii="宋体" w:hAnsi="宋体"/>
                <w:sz w:val="18"/>
              </w:rPr>
              <w:t>米东区委三届六次全会重点工作落实方案</w:t>
            </w:r>
          </w:p>
        </w:tc>
        <w:tc>
          <w:tcPr>
            <w:tcW w:w="1004" w:type="dxa"/>
            <w:tcBorders>
              <w:top w:val="nil"/>
              <w:left w:val="nil"/>
              <w:bottom w:val="single" w:color="auto" w:sz="4" w:space="0"/>
              <w:right w:val="single" w:color="auto" w:sz="4" w:space="0"/>
            </w:tcBorders>
            <w:shd w:val="clear" w:color="auto" w:fill="auto"/>
            <w:noWrap/>
            <w:vAlign w:val="center"/>
          </w:tcPr>
          <w:p w14:paraId="105E9D63">
            <w:pPr>
              <w:jc w:val="center"/>
            </w:pPr>
            <w:r>
              <w:rPr>
                <w:rFonts w:ascii="宋体" w:hAnsi="宋体"/>
                <w:sz w:val="18"/>
              </w:rPr>
              <w:t>19家</w:t>
            </w:r>
          </w:p>
        </w:tc>
        <w:tc>
          <w:tcPr>
            <w:tcW w:w="839" w:type="dxa"/>
            <w:tcBorders>
              <w:top w:val="nil"/>
              <w:left w:val="nil"/>
              <w:bottom w:val="single" w:color="auto" w:sz="4" w:space="0"/>
              <w:right w:val="single" w:color="auto" w:sz="4" w:space="0"/>
            </w:tcBorders>
            <w:shd w:val="clear" w:color="auto" w:fill="auto"/>
            <w:noWrap/>
            <w:vAlign w:val="center"/>
          </w:tcPr>
          <w:p w14:paraId="18C89092">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15EEDF4">
            <w:pPr>
              <w:jc w:val="center"/>
            </w:pPr>
            <w:r>
              <w:rPr>
                <w:rFonts w:ascii="宋体" w:hAnsi="宋体"/>
                <w:sz w:val="18"/>
              </w:rPr>
              <w:t>30</w:t>
            </w:r>
          </w:p>
        </w:tc>
      </w:tr>
      <w:tr w14:paraId="76F4C48B">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07EA4BBB">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267FAF5">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2A13616C">
            <w:pPr>
              <w:jc w:val="center"/>
            </w:pPr>
            <w:r>
              <w:rPr>
                <w:rFonts w:ascii="宋体" w:hAnsi="宋体"/>
                <w:sz w:val="18"/>
              </w:rPr>
              <w:t>99.92分</w:t>
            </w:r>
          </w:p>
        </w:tc>
      </w:tr>
    </w:tbl>
    <w:p w14:paraId="2724F5F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FFCED1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E2A6BC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0FF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DFB564B">
            <w:pPr>
              <w:jc w:val="center"/>
            </w:pPr>
            <w:r>
              <w:rPr>
                <w:rFonts w:ascii="宋体" w:hAnsi="宋体"/>
                <w:sz w:val="18"/>
              </w:rPr>
              <w:t>2021年为民办实事、办好事工作队工作经费</w:t>
            </w:r>
          </w:p>
        </w:tc>
      </w:tr>
      <w:tr w14:paraId="1D06130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5F7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4A3EE04">
            <w:pPr>
              <w:jc w:val="center"/>
            </w:pPr>
            <w:r>
              <w:rPr>
                <w:rFonts w:ascii="宋体" w:hAnsi="宋体"/>
                <w:sz w:val="18"/>
              </w:rPr>
              <w:t>米东区科学技术局</w:t>
            </w:r>
          </w:p>
        </w:tc>
        <w:tc>
          <w:tcPr>
            <w:tcW w:w="1177" w:type="dxa"/>
            <w:tcBorders>
              <w:top w:val="nil"/>
              <w:left w:val="nil"/>
              <w:bottom w:val="single" w:color="auto" w:sz="4" w:space="0"/>
              <w:right w:val="single" w:color="auto" w:sz="4" w:space="0"/>
            </w:tcBorders>
            <w:shd w:val="clear" w:color="auto" w:fill="auto"/>
            <w:vAlign w:val="center"/>
          </w:tcPr>
          <w:p w14:paraId="2FEF02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F3E8876">
            <w:pPr>
              <w:jc w:val="center"/>
              <w:rPr>
                <w:rFonts w:hint="eastAsia"/>
              </w:rPr>
            </w:pPr>
            <w:r>
              <w:rPr>
                <w:rFonts w:ascii="宋体" w:hAnsi="宋体"/>
                <w:sz w:val="18"/>
              </w:rPr>
              <w:t>米东区科技局</w:t>
            </w:r>
          </w:p>
        </w:tc>
      </w:tr>
      <w:tr w14:paraId="1C0EEFE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14A6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3B7DC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1553D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E3444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63E22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8D00D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A6F6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03D55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1D76C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164C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7843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C4BF02">
            <w:pPr>
              <w:jc w:val="center"/>
            </w:pPr>
            <w:r>
              <w:rPr>
                <w:rFonts w:ascii="宋体" w:hAnsi="宋体"/>
                <w:sz w:val="18"/>
              </w:rPr>
              <w:t>3.30</w:t>
            </w:r>
          </w:p>
        </w:tc>
        <w:tc>
          <w:tcPr>
            <w:tcW w:w="1177" w:type="dxa"/>
            <w:tcBorders>
              <w:top w:val="nil"/>
              <w:left w:val="nil"/>
              <w:bottom w:val="single" w:color="auto" w:sz="4" w:space="0"/>
              <w:right w:val="single" w:color="auto" w:sz="4" w:space="0"/>
            </w:tcBorders>
            <w:shd w:val="clear" w:color="auto" w:fill="auto"/>
            <w:noWrap/>
            <w:vAlign w:val="center"/>
          </w:tcPr>
          <w:p w14:paraId="4CE08572">
            <w:pPr>
              <w:jc w:val="center"/>
            </w:pPr>
            <w:r>
              <w:rPr>
                <w:rFonts w:ascii="宋体" w:hAnsi="宋体"/>
                <w:sz w:val="18"/>
              </w:rPr>
              <w:t>3.30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C6C3876">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EBEDCB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26F84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10FAFC8">
            <w:pPr>
              <w:jc w:val="center"/>
            </w:pPr>
            <w:r>
              <w:rPr>
                <w:rFonts w:ascii="宋体" w:hAnsi="宋体"/>
                <w:sz w:val="18"/>
              </w:rPr>
              <w:t>10.00分</w:t>
            </w:r>
          </w:p>
        </w:tc>
      </w:tr>
      <w:tr w14:paraId="7C87315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65FEE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F10E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C741BC">
            <w:pPr>
              <w:jc w:val="center"/>
            </w:pPr>
            <w:r>
              <w:rPr>
                <w:rFonts w:ascii="宋体" w:hAnsi="宋体"/>
                <w:sz w:val="18"/>
              </w:rPr>
              <w:t>3.30</w:t>
            </w:r>
          </w:p>
        </w:tc>
        <w:tc>
          <w:tcPr>
            <w:tcW w:w="1177" w:type="dxa"/>
            <w:tcBorders>
              <w:top w:val="nil"/>
              <w:left w:val="nil"/>
              <w:bottom w:val="single" w:color="auto" w:sz="4" w:space="0"/>
              <w:right w:val="single" w:color="auto" w:sz="4" w:space="0"/>
            </w:tcBorders>
            <w:shd w:val="clear" w:color="auto" w:fill="auto"/>
            <w:noWrap/>
            <w:vAlign w:val="center"/>
          </w:tcPr>
          <w:p w14:paraId="3431AA54">
            <w:pPr>
              <w:jc w:val="center"/>
            </w:pPr>
            <w:r>
              <w:rPr>
                <w:rFonts w:ascii="宋体" w:hAnsi="宋体"/>
                <w:sz w:val="18"/>
              </w:rPr>
              <w:t>3.30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0603AF8">
            <w:pPr>
              <w:jc w:val="center"/>
            </w:pPr>
            <w:r>
              <w:rPr>
                <w:rFonts w:ascii="宋体" w:hAnsi="宋体"/>
                <w:sz w:val="18"/>
              </w:rPr>
              <w:t>3.30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6C32F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90FD6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FB136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11D01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7BC5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5EEC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989EB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A0CECA8">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CDFA25A">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A642E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64AC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13749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39E66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0D3B4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4AF7C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B5AD2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9E443C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6493D3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2BF00A2">
            <w:pPr>
              <w:jc w:val="left"/>
            </w:pPr>
            <w:r>
              <w:rPr>
                <w:rFonts w:ascii="宋体" w:hAnsi="宋体"/>
                <w:sz w:val="18"/>
              </w:rPr>
              <w:t>做好为民办实事活动，将活动资金用于为群众办实事办好事的活动中</w:t>
            </w:r>
          </w:p>
        </w:tc>
        <w:tc>
          <w:tcPr>
            <w:tcW w:w="4625" w:type="dxa"/>
            <w:gridSpan w:val="7"/>
            <w:tcBorders>
              <w:top w:val="single" w:color="auto" w:sz="4" w:space="0"/>
              <w:left w:val="nil"/>
              <w:bottom w:val="single" w:color="auto" w:sz="4" w:space="0"/>
              <w:right w:val="single" w:color="000000" w:sz="4" w:space="0"/>
            </w:tcBorders>
            <w:shd w:val="clear" w:color="auto" w:fill="auto"/>
          </w:tcPr>
          <w:p w14:paraId="24883EF7">
            <w:pPr>
              <w:jc w:val="left"/>
            </w:pPr>
            <w:r>
              <w:rPr>
                <w:rFonts w:ascii="宋体" w:hAnsi="宋体"/>
                <w:sz w:val="18"/>
              </w:rPr>
              <w:t>做好为民办实事活动，将活动资金用于为群众办实事办好事的活动中</w:t>
            </w:r>
          </w:p>
        </w:tc>
      </w:tr>
      <w:tr w14:paraId="55784D1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09E08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6F822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85E67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B4A2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4C88A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C8320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6FFE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95F8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7CF9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D7AC11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3333EF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0021D4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C293CE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51339A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D9852B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7A9875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DBA57D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0C9C72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7E8EA8B">
            <w:pPr>
              <w:widowControl/>
              <w:jc w:val="left"/>
              <w:rPr>
                <w:rFonts w:hint="eastAsia" w:ascii="宋体" w:hAnsi="宋体" w:cs="宋体"/>
                <w:color w:val="000000"/>
                <w:kern w:val="0"/>
                <w:sz w:val="18"/>
                <w:szCs w:val="18"/>
              </w:rPr>
            </w:pPr>
          </w:p>
        </w:tc>
      </w:tr>
      <w:tr w14:paraId="51B2563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4F936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CD6F21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D1353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894097">
            <w:pPr>
              <w:jc w:val="center"/>
            </w:pPr>
            <w:r>
              <w:rPr>
                <w:rFonts w:ascii="宋体" w:hAnsi="宋体"/>
                <w:sz w:val="18"/>
              </w:rPr>
              <w:t>制作宣传册数量</w:t>
            </w:r>
          </w:p>
        </w:tc>
        <w:tc>
          <w:tcPr>
            <w:tcW w:w="1177" w:type="dxa"/>
            <w:tcBorders>
              <w:top w:val="nil"/>
              <w:left w:val="nil"/>
              <w:bottom w:val="single" w:color="auto" w:sz="4" w:space="0"/>
              <w:right w:val="single" w:color="auto" w:sz="4" w:space="0"/>
            </w:tcBorders>
            <w:shd w:val="clear" w:color="auto" w:fill="auto"/>
            <w:vAlign w:val="center"/>
          </w:tcPr>
          <w:p w14:paraId="417F9F1F">
            <w:pPr>
              <w:jc w:val="center"/>
            </w:pPr>
            <w:r>
              <w:rPr>
                <w:rFonts w:ascii="宋体" w:hAnsi="宋体"/>
                <w:sz w:val="18"/>
              </w:rPr>
              <w:t>&gt;=100个</w:t>
            </w:r>
          </w:p>
        </w:tc>
        <w:tc>
          <w:tcPr>
            <w:tcW w:w="1177" w:type="dxa"/>
            <w:tcBorders>
              <w:top w:val="nil"/>
              <w:left w:val="nil"/>
              <w:bottom w:val="single" w:color="auto" w:sz="4" w:space="0"/>
              <w:right w:val="single" w:color="auto" w:sz="4" w:space="0"/>
            </w:tcBorders>
            <w:shd w:val="clear" w:color="auto" w:fill="auto"/>
            <w:vAlign w:val="center"/>
          </w:tcPr>
          <w:p w14:paraId="58083FED">
            <w:pPr>
              <w:jc w:val="center"/>
            </w:pPr>
            <w:r>
              <w:rPr>
                <w:rFonts w:ascii="宋体" w:hAnsi="宋体"/>
                <w:sz w:val="18"/>
              </w:rPr>
              <w:t>100个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8954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89A67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C3C03A">
            <w:pPr>
              <w:jc w:val="center"/>
            </w:pPr>
          </w:p>
        </w:tc>
      </w:tr>
      <w:tr w14:paraId="4480AF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A2AA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7ED84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3D08C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863EA4">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361DE19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364005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6D38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2D046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0FDC3B">
            <w:pPr>
              <w:jc w:val="center"/>
            </w:pPr>
          </w:p>
        </w:tc>
      </w:tr>
      <w:tr w14:paraId="5D9409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D318F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7066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187ED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C69EC6">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0FC5F344">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3812294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C7789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6B12B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BA2E6F">
            <w:pPr>
              <w:jc w:val="center"/>
            </w:pPr>
          </w:p>
        </w:tc>
      </w:tr>
      <w:tr w14:paraId="22F09B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2B2DE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A8DDBE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F39071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D24B7C">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53A6A21F">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3AA6637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41BA4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93C93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9A8517">
            <w:pPr>
              <w:jc w:val="center"/>
            </w:pPr>
          </w:p>
        </w:tc>
      </w:tr>
      <w:tr w14:paraId="452ACC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979B2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A287119">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C87B9E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F49DE0">
            <w:pPr>
              <w:jc w:val="center"/>
            </w:pPr>
            <w:r>
              <w:rPr>
                <w:rFonts w:ascii="宋体" w:hAnsi="宋体"/>
                <w:sz w:val="18"/>
              </w:rPr>
              <w:t>提升居民幸福感</w:t>
            </w:r>
          </w:p>
        </w:tc>
        <w:tc>
          <w:tcPr>
            <w:tcW w:w="1177" w:type="dxa"/>
            <w:tcBorders>
              <w:top w:val="nil"/>
              <w:left w:val="nil"/>
              <w:bottom w:val="single" w:color="auto" w:sz="4" w:space="0"/>
              <w:right w:val="single" w:color="auto" w:sz="4" w:space="0"/>
            </w:tcBorders>
            <w:shd w:val="clear" w:color="auto" w:fill="auto"/>
            <w:vAlign w:val="center"/>
          </w:tcPr>
          <w:p w14:paraId="5C597FFA">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708F7F58">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1557E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D9A8A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282546">
            <w:pPr>
              <w:jc w:val="center"/>
            </w:pPr>
          </w:p>
        </w:tc>
      </w:tr>
      <w:tr w14:paraId="3B4850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E18A4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826A9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E3FB71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5FA27B">
            <w:pPr>
              <w:jc w:val="center"/>
            </w:pPr>
            <w:r>
              <w:rPr>
                <w:rFonts w:ascii="宋体" w:hAnsi="宋体"/>
                <w:sz w:val="18"/>
              </w:rPr>
              <w:t>保障社会稳定</w:t>
            </w:r>
          </w:p>
        </w:tc>
        <w:tc>
          <w:tcPr>
            <w:tcW w:w="1177" w:type="dxa"/>
            <w:tcBorders>
              <w:top w:val="nil"/>
              <w:left w:val="nil"/>
              <w:bottom w:val="single" w:color="auto" w:sz="4" w:space="0"/>
              <w:right w:val="single" w:color="auto" w:sz="4" w:space="0"/>
            </w:tcBorders>
            <w:shd w:val="clear" w:color="auto" w:fill="auto"/>
            <w:vAlign w:val="center"/>
          </w:tcPr>
          <w:p w14:paraId="18E91A35">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419F2EB5">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CFAC3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0ED1B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900624">
            <w:pPr>
              <w:jc w:val="center"/>
            </w:pPr>
          </w:p>
        </w:tc>
      </w:tr>
      <w:tr w14:paraId="109ED8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42F6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EB61F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818E72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681755">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2A540E31">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5B1407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023C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DE2B4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2F6E15">
            <w:pPr>
              <w:jc w:val="center"/>
            </w:pPr>
          </w:p>
        </w:tc>
      </w:tr>
      <w:tr w14:paraId="6FC2E1C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8D500F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E92BAF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E1AF776">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943506">
            <w:pPr>
              <w:jc w:val="center"/>
            </w:pPr>
          </w:p>
        </w:tc>
      </w:tr>
      <w:bookmarkEnd w:id="30"/>
    </w:tbl>
    <w:p w14:paraId="225C446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8B98E7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4C2E6D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9B64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158BFCD">
            <w:pPr>
              <w:jc w:val="center"/>
            </w:pPr>
            <w:r>
              <w:rPr>
                <w:rFonts w:ascii="宋体" w:hAnsi="宋体"/>
                <w:sz w:val="18"/>
              </w:rPr>
              <w:t>2022年自治区科技计划专项资金（第二批）-自治区科技特派员农村创业行动项目经费</w:t>
            </w:r>
          </w:p>
        </w:tc>
      </w:tr>
      <w:tr w14:paraId="39475F2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F0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59D63CB">
            <w:pPr>
              <w:jc w:val="center"/>
            </w:pPr>
            <w:r>
              <w:rPr>
                <w:rFonts w:ascii="宋体" w:hAnsi="宋体"/>
                <w:sz w:val="18"/>
              </w:rPr>
              <w:t>米东区科学技术局</w:t>
            </w:r>
          </w:p>
        </w:tc>
        <w:tc>
          <w:tcPr>
            <w:tcW w:w="1177" w:type="dxa"/>
            <w:tcBorders>
              <w:top w:val="nil"/>
              <w:left w:val="nil"/>
              <w:bottom w:val="single" w:color="auto" w:sz="4" w:space="0"/>
              <w:right w:val="single" w:color="auto" w:sz="4" w:space="0"/>
            </w:tcBorders>
            <w:shd w:val="clear" w:color="auto" w:fill="auto"/>
            <w:vAlign w:val="center"/>
          </w:tcPr>
          <w:p w14:paraId="020A0F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6EF66CB">
            <w:pPr>
              <w:jc w:val="center"/>
              <w:rPr>
                <w:rFonts w:hint="eastAsia"/>
              </w:rPr>
            </w:pPr>
            <w:r>
              <w:rPr>
                <w:rFonts w:ascii="宋体" w:hAnsi="宋体"/>
                <w:sz w:val="18"/>
              </w:rPr>
              <w:t>米东区科技局</w:t>
            </w:r>
          </w:p>
        </w:tc>
      </w:tr>
      <w:tr w14:paraId="49C8065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1936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43171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4DA49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536BA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F937D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830E2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69F6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A23C8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0CC16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A825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BFF0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89EBA4">
            <w:pPr>
              <w:jc w:val="center"/>
            </w:pPr>
            <w:r>
              <w:rPr>
                <w:rFonts w:ascii="宋体" w:hAnsi="宋体"/>
                <w:sz w:val="18"/>
              </w:rPr>
              <w:t>3.00</w:t>
            </w:r>
          </w:p>
        </w:tc>
        <w:tc>
          <w:tcPr>
            <w:tcW w:w="1177" w:type="dxa"/>
            <w:tcBorders>
              <w:top w:val="nil"/>
              <w:left w:val="nil"/>
              <w:bottom w:val="single" w:color="auto" w:sz="4" w:space="0"/>
              <w:right w:val="single" w:color="auto" w:sz="4" w:space="0"/>
            </w:tcBorders>
            <w:shd w:val="clear" w:color="auto" w:fill="auto"/>
            <w:noWrap/>
            <w:vAlign w:val="center"/>
          </w:tcPr>
          <w:p w14:paraId="5E21D9FA">
            <w:pPr>
              <w:jc w:val="center"/>
            </w:pPr>
            <w:r>
              <w:rPr>
                <w:rFonts w:ascii="宋体" w:hAnsi="宋体"/>
                <w:sz w:val="18"/>
              </w:rPr>
              <w:t>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3B43F22">
            <w:pPr>
              <w:jc w:val="center"/>
            </w:pPr>
            <w:r>
              <w:rPr>
                <w:rFonts w:ascii="宋体" w:hAnsi="宋体"/>
                <w:sz w:val="18"/>
              </w:rPr>
              <w:t>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4E6EA1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9AF866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DC384D8">
            <w:pPr>
              <w:jc w:val="center"/>
            </w:pPr>
            <w:r>
              <w:rPr>
                <w:rFonts w:ascii="宋体" w:hAnsi="宋体"/>
                <w:sz w:val="18"/>
              </w:rPr>
              <w:t>10.00分</w:t>
            </w:r>
          </w:p>
        </w:tc>
      </w:tr>
      <w:tr w14:paraId="363DD2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79CAA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603A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A8151F">
            <w:pPr>
              <w:jc w:val="center"/>
            </w:pPr>
            <w:r>
              <w:rPr>
                <w:rFonts w:ascii="宋体" w:hAnsi="宋体"/>
                <w:sz w:val="18"/>
              </w:rPr>
              <w:t>3.00</w:t>
            </w:r>
          </w:p>
        </w:tc>
        <w:tc>
          <w:tcPr>
            <w:tcW w:w="1177" w:type="dxa"/>
            <w:tcBorders>
              <w:top w:val="nil"/>
              <w:left w:val="nil"/>
              <w:bottom w:val="single" w:color="auto" w:sz="4" w:space="0"/>
              <w:right w:val="single" w:color="auto" w:sz="4" w:space="0"/>
            </w:tcBorders>
            <w:shd w:val="clear" w:color="auto" w:fill="auto"/>
            <w:noWrap/>
            <w:vAlign w:val="center"/>
          </w:tcPr>
          <w:p w14:paraId="7C3F3EF8">
            <w:pPr>
              <w:jc w:val="center"/>
            </w:pPr>
            <w:r>
              <w:rPr>
                <w:rFonts w:ascii="宋体" w:hAnsi="宋体"/>
                <w:sz w:val="18"/>
              </w:rPr>
              <w:t>3.00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15FA1D6">
            <w:pPr>
              <w:jc w:val="center"/>
            </w:pPr>
            <w:r>
              <w:rPr>
                <w:rFonts w:ascii="宋体" w:hAnsi="宋体"/>
                <w:sz w:val="18"/>
              </w:rPr>
              <w:t>3.00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D05E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0C1FF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D6F69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2C7D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C80D1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1AB07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957BC76">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5E5C50B">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AC53075">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9E0BC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DBC30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7A25F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2C7669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D0D5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A8891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43866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7B089B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B893B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208996C">
            <w:pPr>
              <w:jc w:val="left"/>
            </w:pPr>
            <w:r>
              <w:rPr>
                <w:rFonts w:ascii="宋体" w:hAnsi="宋体"/>
                <w:sz w:val="18"/>
              </w:rPr>
              <w:t>抓好农业科技重点项目实施，助力乡村产业振兴。实施科技特派员创新创业项目，大力发展特色高效农业、特色高效养殖等产业，为农业科技注入新机制和新活力。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6EF27CF4">
            <w:pPr>
              <w:jc w:val="left"/>
            </w:pPr>
            <w:r>
              <w:rPr>
                <w:rFonts w:ascii="宋体" w:hAnsi="宋体"/>
                <w:sz w:val="18"/>
              </w:rPr>
              <w:t>抓好农业科技重点项目实施，助力乡村产业振兴。实施科技特派员创新创业项目，大力发展特色高效农业、特色高效养殖等产业，为农业科技注入新机制和新活力。</w:t>
            </w:r>
          </w:p>
        </w:tc>
      </w:tr>
      <w:tr w14:paraId="2BFADE8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A0DD1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84FB0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42D28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6E7B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08BF7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4ACD2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04F6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67E8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3DAB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94CA63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23792B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04871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DBF6CE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3C2855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881E16C">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9B1DA6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713958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55C312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CD6D8EB">
            <w:pPr>
              <w:widowControl/>
              <w:jc w:val="left"/>
              <w:rPr>
                <w:rFonts w:hint="eastAsia" w:ascii="宋体" w:hAnsi="宋体" w:cs="宋体"/>
                <w:color w:val="000000"/>
                <w:kern w:val="0"/>
                <w:sz w:val="18"/>
                <w:szCs w:val="18"/>
              </w:rPr>
            </w:pPr>
          </w:p>
        </w:tc>
      </w:tr>
      <w:tr w14:paraId="55CC542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911C6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5FAF9B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84A2C0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8901BC">
            <w:pPr>
              <w:jc w:val="center"/>
            </w:pPr>
            <w:r>
              <w:rPr>
                <w:rFonts w:ascii="宋体" w:hAnsi="宋体"/>
                <w:sz w:val="18"/>
              </w:rPr>
              <w:t>培训场次</w:t>
            </w:r>
          </w:p>
        </w:tc>
        <w:tc>
          <w:tcPr>
            <w:tcW w:w="1177" w:type="dxa"/>
            <w:tcBorders>
              <w:top w:val="nil"/>
              <w:left w:val="nil"/>
              <w:bottom w:val="single" w:color="auto" w:sz="4" w:space="0"/>
              <w:right w:val="single" w:color="auto" w:sz="4" w:space="0"/>
            </w:tcBorders>
            <w:shd w:val="clear" w:color="auto" w:fill="auto"/>
            <w:vAlign w:val="center"/>
          </w:tcPr>
          <w:p w14:paraId="13144B50">
            <w:pPr>
              <w:jc w:val="center"/>
            </w:pPr>
            <w:r>
              <w:rPr>
                <w:rFonts w:ascii="宋体" w:hAnsi="宋体"/>
                <w:sz w:val="18"/>
              </w:rPr>
              <w:t>&gt;=2场</w:t>
            </w:r>
          </w:p>
        </w:tc>
        <w:tc>
          <w:tcPr>
            <w:tcW w:w="1177" w:type="dxa"/>
            <w:tcBorders>
              <w:top w:val="nil"/>
              <w:left w:val="nil"/>
              <w:bottom w:val="single" w:color="auto" w:sz="4" w:space="0"/>
              <w:right w:val="single" w:color="auto" w:sz="4" w:space="0"/>
            </w:tcBorders>
            <w:shd w:val="clear" w:color="auto" w:fill="auto"/>
            <w:vAlign w:val="center"/>
          </w:tcPr>
          <w:p w14:paraId="0C99F084">
            <w:pPr>
              <w:jc w:val="center"/>
            </w:pPr>
            <w:r>
              <w:rPr>
                <w:rFonts w:ascii="宋体" w:hAnsi="宋体"/>
                <w:sz w:val="18"/>
              </w:rPr>
              <w:t>2场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ACB12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13E2C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F0CBEE">
            <w:pPr>
              <w:jc w:val="center"/>
            </w:pPr>
          </w:p>
        </w:tc>
      </w:tr>
      <w:tr w14:paraId="6CC70E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C575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3B4EB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4831B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A88595">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3A199D3D">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3B20D9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C0514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FB724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5AF071">
            <w:pPr>
              <w:jc w:val="center"/>
            </w:pPr>
          </w:p>
        </w:tc>
      </w:tr>
      <w:tr w14:paraId="499335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776F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07C4F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1CF16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64FD6B">
            <w:pPr>
              <w:jc w:val="center"/>
            </w:pPr>
            <w:r>
              <w:rPr>
                <w:rFonts w:ascii="宋体" w:hAnsi="宋体"/>
                <w:sz w:val="18"/>
              </w:rPr>
              <w:t>培训按时举办率</w:t>
            </w:r>
          </w:p>
        </w:tc>
        <w:tc>
          <w:tcPr>
            <w:tcW w:w="1177" w:type="dxa"/>
            <w:tcBorders>
              <w:top w:val="nil"/>
              <w:left w:val="nil"/>
              <w:bottom w:val="single" w:color="auto" w:sz="4" w:space="0"/>
              <w:right w:val="single" w:color="auto" w:sz="4" w:space="0"/>
            </w:tcBorders>
            <w:shd w:val="clear" w:color="auto" w:fill="auto"/>
            <w:vAlign w:val="center"/>
          </w:tcPr>
          <w:p w14:paraId="175AA9EC">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C35711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41501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AA1A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CF6CF0">
            <w:pPr>
              <w:jc w:val="center"/>
            </w:pPr>
          </w:p>
        </w:tc>
      </w:tr>
      <w:tr w14:paraId="33FC60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7AB1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EEB93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144726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E6E50A">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19ED8CDF">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4942117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A5D76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447E7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B3F64B">
            <w:pPr>
              <w:jc w:val="center"/>
            </w:pPr>
          </w:p>
        </w:tc>
      </w:tr>
      <w:tr w14:paraId="1AD305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FCE30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79D7DDF">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FF2AC0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BF58F9">
            <w:pPr>
              <w:jc w:val="center"/>
            </w:pPr>
            <w:r>
              <w:rPr>
                <w:rFonts w:ascii="宋体" w:hAnsi="宋体"/>
                <w:sz w:val="18"/>
              </w:rPr>
              <w:t>提升农民掌握科技生产能力</w:t>
            </w:r>
          </w:p>
        </w:tc>
        <w:tc>
          <w:tcPr>
            <w:tcW w:w="1177" w:type="dxa"/>
            <w:tcBorders>
              <w:top w:val="nil"/>
              <w:left w:val="nil"/>
              <w:bottom w:val="single" w:color="auto" w:sz="4" w:space="0"/>
              <w:right w:val="single" w:color="auto" w:sz="4" w:space="0"/>
            </w:tcBorders>
            <w:shd w:val="clear" w:color="auto" w:fill="auto"/>
            <w:vAlign w:val="center"/>
          </w:tcPr>
          <w:p w14:paraId="16C511D1">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21492BBC">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1F969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E15A7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58CD90">
            <w:pPr>
              <w:jc w:val="center"/>
            </w:pPr>
          </w:p>
        </w:tc>
      </w:tr>
      <w:tr w14:paraId="0C6F4E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97FF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38D68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58BFAB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1D7B32">
            <w:pPr>
              <w:jc w:val="center"/>
            </w:pPr>
            <w:r>
              <w:rPr>
                <w:rFonts w:ascii="宋体" w:hAnsi="宋体"/>
                <w:sz w:val="18"/>
              </w:rPr>
              <w:t>发展特色高效农业</w:t>
            </w:r>
          </w:p>
        </w:tc>
        <w:tc>
          <w:tcPr>
            <w:tcW w:w="1177" w:type="dxa"/>
            <w:tcBorders>
              <w:top w:val="nil"/>
              <w:left w:val="nil"/>
              <w:bottom w:val="single" w:color="auto" w:sz="4" w:space="0"/>
              <w:right w:val="single" w:color="auto" w:sz="4" w:space="0"/>
            </w:tcBorders>
            <w:shd w:val="clear" w:color="auto" w:fill="auto"/>
            <w:vAlign w:val="center"/>
          </w:tcPr>
          <w:p w14:paraId="540C02A8">
            <w:pPr>
              <w:jc w:val="center"/>
            </w:pPr>
            <w:r>
              <w:rPr>
                <w:rFonts w:ascii="宋体" w:hAnsi="宋体"/>
                <w:sz w:val="18"/>
              </w:rPr>
              <w:t>有效发展</w:t>
            </w:r>
          </w:p>
        </w:tc>
        <w:tc>
          <w:tcPr>
            <w:tcW w:w="1177" w:type="dxa"/>
            <w:tcBorders>
              <w:top w:val="nil"/>
              <w:left w:val="nil"/>
              <w:bottom w:val="single" w:color="auto" w:sz="4" w:space="0"/>
              <w:right w:val="single" w:color="auto" w:sz="4" w:space="0"/>
            </w:tcBorders>
            <w:shd w:val="clear" w:color="auto" w:fill="auto"/>
            <w:vAlign w:val="center"/>
          </w:tcPr>
          <w:p w14:paraId="6BCECA89">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3CCBF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6AFA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298210">
            <w:pPr>
              <w:jc w:val="center"/>
            </w:pPr>
          </w:p>
        </w:tc>
      </w:tr>
      <w:tr w14:paraId="12A80D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17985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3C736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B245E4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40DF05">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4CB8A2E0">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624D3FF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9BE9B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618BB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399F7B">
            <w:pPr>
              <w:jc w:val="center"/>
            </w:pPr>
          </w:p>
        </w:tc>
      </w:tr>
      <w:tr w14:paraId="6274DF4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25217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F81EFC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6D98B4D">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C1DE2C">
            <w:pPr>
              <w:jc w:val="center"/>
            </w:pPr>
          </w:p>
        </w:tc>
      </w:tr>
    </w:tbl>
    <w:p w14:paraId="38A58CF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21DD41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498D33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5E79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7877CC">
            <w:pPr>
              <w:jc w:val="center"/>
            </w:pPr>
            <w:r>
              <w:rPr>
                <w:rFonts w:ascii="宋体" w:hAnsi="宋体"/>
                <w:sz w:val="18"/>
              </w:rPr>
              <w:t>2022年为民办实事、办好事工作队工作经费</w:t>
            </w:r>
          </w:p>
        </w:tc>
      </w:tr>
      <w:tr w14:paraId="06C91C6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EC5D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7D23DCA">
            <w:pPr>
              <w:jc w:val="center"/>
            </w:pPr>
            <w:r>
              <w:rPr>
                <w:rFonts w:ascii="宋体" w:hAnsi="宋体"/>
                <w:sz w:val="18"/>
              </w:rPr>
              <w:t>米东区科学技术局</w:t>
            </w:r>
          </w:p>
        </w:tc>
        <w:tc>
          <w:tcPr>
            <w:tcW w:w="1177" w:type="dxa"/>
            <w:tcBorders>
              <w:top w:val="nil"/>
              <w:left w:val="nil"/>
              <w:bottom w:val="single" w:color="auto" w:sz="4" w:space="0"/>
              <w:right w:val="single" w:color="auto" w:sz="4" w:space="0"/>
            </w:tcBorders>
            <w:shd w:val="clear" w:color="auto" w:fill="auto"/>
            <w:vAlign w:val="center"/>
          </w:tcPr>
          <w:p w14:paraId="179951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FEA3390">
            <w:pPr>
              <w:jc w:val="center"/>
              <w:rPr>
                <w:rFonts w:hint="eastAsia"/>
              </w:rPr>
            </w:pPr>
            <w:r>
              <w:rPr>
                <w:rFonts w:ascii="宋体" w:hAnsi="宋体"/>
                <w:sz w:val="18"/>
              </w:rPr>
              <w:t>米东区科技局</w:t>
            </w:r>
          </w:p>
        </w:tc>
      </w:tr>
      <w:tr w14:paraId="5C73703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53E7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D7721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94011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9F209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5702C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B5DDD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B0295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D1DD4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139C0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A4E99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A2FA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760773">
            <w:pPr>
              <w:jc w:val="center"/>
            </w:pPr>
            <w:r>
              <w:rPr>
                <w:rFonts w:ascii="宋体" w:hAnsi="宋体"/>
                <w:sz w:val="18"/>
              </w:rPr>
              <w:t>6.99</w:t>
            </w:r>
          </w:p>
        </w:tc>
        <w:tc>
          <w:tcPr>
            <w:tcW w:w="1177" w:type="dxa"/>
            <w:tcBorders>
              <w:top w:val="nil"/>
              <w:left w:val="nil"/>
              <w:bottom w:val="single" w:color="auto" w:sz="4" w:space="0"/>
              <w:right w:val="single" w:color="auto" w:sz="4" w:space="0"/>
            </w:tcBorders>
            <w:shd w:val="clear" w:color="auto" w:fill="auto"/>
            <w:noWrap/>
            <w:vAlign w:val="center"/>
          </w:tcPr>
          <w:p w14:paraId="0E087E27">
            <w:pPr>
              <w:jc w:val="center"/>
            </w:pPr>
            <w:r>
              <w:rPr>
                <w:rFonts w:ascii="宋体" w:hAnsi="宋体"/>
                <w:sz w:val="18"/>
              </w:rPr>
              <w:t>6.99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6DC5A8F">
            <w:pPr>
              <w:jc w:val="center"/>
            </w:pPr>
            <w:r>
              <w:rPr>
                <w:rFonts w:ascii="宋体" w:hAnsi="宋体"/>
                <w:sz w:val="18"/>
              </w:rPr>
              <w:t>6.99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E8B093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6EDB17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7BEE3E5">
            <w:pPr>
              <w:jc w:val="center"/>
            </w:pPr>
            <w:r>
              <w:rPr>
                <w:rFonts w:ascii="宋体" w:hAnsi="宋体"/>
                <w:sz w:val="18"/>
              </w:rPr>
              <w:t>10.00分</w:t>
            </w:r>
          </w:p>
        </w:tc>
      </w:tr>
      <w:tr w14:paraId="35C72A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8A8AB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F88B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054712">
            <w:pPr>
              <w:jc w:val="center"/>
            </w:pPr>
            <w:r>
              <w:rPr>
                <w:rFonts w:ascii="宋体" w:hAnsi="宋体"/>
                <w:sz w:val="18"/>
              </w:rPr>
              <w:t>6.99</w:t>
            </w:r>
          </w:p>
        </w:tc>
        <w:tc>
          <w:tcPr>
            <w:tcW w:w="1177" w:type="dxa"/>
            <w:tcBorders>
              <w:top w:val="nil"/>
              <w:left w:val="nil"/>
              <w:bottom w:val="single" w:color="auto" w:sz="4" w:space="0"/>
              <w:right w:val="single" w:color="auto" w:sz="4" w:space="0"/>
            </w:tcBorders>
            <w:shd w:val="clear" w:color="auto" w:fill="auto"/>
            <w:noWrap/>
            <w:vAlign w:val="center"/>
          </w:tcPr>
          <w:p w14:paraId="07842A46">
            <w:pPr>
              <w:jc w:val="center"/>
            </w:pPr>
            <w:r>
              <w:rPr>
                <w:rFonts w:ascii="宋体" w:hAnsi="宋体"/>
                <w:sz w:val="18"/>
              </w:rPr>
              <w:t>6.99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45683C3">
            <w:pPr>
              <w:jc w:val="center"/>
            </w:pPr>
            <w:r>
              <w:rPr>
                <w:rFonts w:ascii="宋体" w:hAnsi="宋体"/>
                <w:sz w:val="18"/>
              </w:rPr>
              <w:t>6.99</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609C2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F851E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0F017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625B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A3D3F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067B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AA710A">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8BF80FE">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5C493E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16BA4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983F5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66E31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BB88D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5C2B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EEB0E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A8B80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654243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7DD3C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B328FAC">
            <w:pPr>
              <w:jc w:val="left"/>
            </w:pPr>
            <w:r>
              <w:rPr>
                <w:rFonts w:ascii="宋体" w:hAnsi="宋体"/>
                <w:sz w:val="18"/>
              </w:rPr>
              <w:t>做好为民办实事活动，购买姜苗，将活动资金用于为民办实事办好事的活动中</w:t>
            </w:r>
          </w:p>
        </w:tc>
        <w:tc>
          <w:tcPr>
            <w:tcW w:w="4625" w:type="dxa"/>
            <w:gridSpan w:val="7"/>
            <w:tcBorders>
              <w:top w:val="single" w:color="auto" w:sz="4" w:space="0"/>
              <w:left w:val="nil"/>
              <w:bottom w:val="single" w:color="auto" w:sz="4" w:space="0"/>
              <w:right w:val="single" w:color="000000" w:sz="4" w:space="0"/>
            </w:tcBorders>
            <w:shd w:val="clear" w:color="auto" w:fill="auto"/>
          </w:tcPr>
          <w:p w14:paraId="6DBEA887">
            <w:pPr>
              <w:jc w:val="left"/>
            </w:pPr>
            <w:r>
              <w:rPr>
                <w:rFonts w:ascii="宋体" w:hAnsi="宋体"/>
                <w:sz w:val="18"/>
              </w:rPr>
              <w:t>做好为民办实事活动，购买姜苗，将活动资金用于为民办实事办好事的活动中</w:t>
            </w:r>
          </w:p>
        </w:tc>
      </w:tr>
      <w:tr w14:paraId="6647485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FE8F2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C77D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42579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BD93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FD31E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1434C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D53C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8143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0DCB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682C8B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AF73E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0FE08D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CA4C74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7D3BE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7707EE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1C11B8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849684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3313C2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2DDEABA">
            <w:pPr>
              <w:widowControl/>
              <w:jc w:val="left"/>
              <w:rPr>
                <w:rFonts w:hint="eastAsia" w:ascii="宋体" w:hAnsi="宋体" w:cs="宋体"/>
                <w:color w:val="000000"/>
                <w:kern w:val="0"/>
                <w:sz w:val="18"/>
                <w:szCs w:val="18"/>
              </w:rPr>
            </w:pPr>
          </w:p>
        </w:tc>
      </w:tr>
      <w:tr w14:paraId="2BDB094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25C25E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425B7B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6061AA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389E4D">
            <w:pPr>
              <w:jc w:val="center"/>
            </w:pPr>
            <w:r>
              <w:rPr>
                <w:rFonts w:ascii="宋体" w:hAnsi="宋体"/>
                <w:sz w:val="18"/>
              </w:rPr>
              <w:t>购买姜苗数量</w:t>
            </w:r>
          </w:p>
        </w:tc>
        <w:tc>
          <w:tcPr>
            <w:tcW w:w="1177" w:type="dxa"/>
            <w:tcBorders>
              <w:top w:val="nil"/>
              <w:left w:val="nil"/>
              <w:bottom w:val="single" w:color="auto" w:sz="4" w:space="0"/>
              <w:right w:val="single" w:color="auto" w:sz="4" w:space="0"/>
            </w:tcBorders>
            <w:shd w:val="clear" w:color="auto" w:fill="auto"/>
            <w:vAlign w:val="center"/>
          </w:tcPr>
          <w:p w14:paraId="0E1DEE15">
            <w:pPr>
              <w:jc w:val="center"/>
            </w:pPr>
            <w:r>
              <w:rPr>
                <w:rFonts w:ascii="宋体" w:hAnsi="宋体"/>
                <w:sz w:val="18"/>
              </w:rPr>
              <w:t>&gt;=3次</w:t>
            </w:r>
          </w:p>
        </w:tc>
        <w:tc>
          <w:tcPr>
            <w:tcW w:w="1177" w:type="dxa"/>
            <w:tcBorders>
              <w:top w:val="nil"/>
              <w:left w:val="nil"/>
              <w:bottom w:val="single" w:color="auto" w:sz="4" w:space="0"/>
              <w:right w:val="single" w:color="auto" w:sz="4" w:space="0"/>
            </w:tcBorders>
            <w:shd w:val="clear" w:color="auto" w:fill="auto"/>
            <w:vAlign w:val="center"/>
          </w:tcPr>
          <w:p w14:paraId="2D4343A4">
            <w:pPr>
              <w:jc w:val="center"/>
            </w:pPr>
            <w:r>
              <w:rPr>
                <w:rFonts w:ascii="宋体" w:hAnsi="宋体"/>
                <w:sz w:val="18"/>
              </w:rPr>
              <w:t>3次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86C44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244EC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EFF01B">
            <w:pPr>
              <w:jc w:val="center"/>
            </w:pPr>
          </w:p>
        </w:tc>
      </w:tr>
      <w:tr w14:paraId="0F835F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0008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4BDA4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00A66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FBF556">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0DFFC820">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8AD2BF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7CB9B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ED552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E9AC4A">
            <w:pPr>
              <w:jc w:val="center"/>
            </w:pPr>
          </w:p>
        </w:tc>
      </w:tr>
      <w:tr w14:paraId="174A09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033CF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47C3D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30508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8EA4A3">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404EC74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93F9BE7">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4CADB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B1BD5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B9ADB7">
            <w:pPr>
              <w:jc w:val="center"/>
            </w:pPr>
          </w:p>
        </w:tc>
      </w:tr>
      <w:tr w14:paraId="29DAB3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61AF4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8EF01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A9CA6E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BAAC07">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32665B6A">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1BCDC74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63ADF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1694A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51D164">
            <w:pPr>
              <w:jc w:val="center"/>
            </w:pPr>
          </w:p>
        </w:tc>
      </w:tr>
      <w:tr w14:paraId="285475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22757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300AB99">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BC3D8D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634650">
            <w:pPr>
              <w:jc w:val="center"/>
            </w:pPr>
            <w:r>
              <w:rPr>
                <w:rFonts w:ascii="宋体" w:hAnsi="宋体"/>
                <w:sz w:val="18"/>
              </w:rPr>
              <w:t>保障社会稳定</w:t>
            </w:r>
          </w:p>
        </w:tc>
        <w:tc>
          <w:tcPr>
            <w:tcW w:w="1177" w:type="dxa"/>
            <w:tcBorders>
              <w:top w:val="nil"/>
              <w:left w:val="nil"/>
              <w:bottom w:val="single" w:color="auto" w:sz="4" w:space="0"/>
              <w:right w:val="single" w:color="auto" w:sz="4" w:space="0"/>
            </w:tcBorders>
            <w:shd w:val="clear" w:color="auto" w:fill="auto"/>
            <w:vAlign w:val="center"/>
          </w:tcPr>
          <w:p w14:paraId="728D5575">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33146703">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C09B2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0D28C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E2D6BA">
            <w:pPr>
              <w:jc w:val="center"/>
            </w:pPr>
          </w:p>
        </w:tc>
      </w:tr>
      <w:tr w14:paraId="5C6D97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282C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38A84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B9C232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FE5375">
            <w:pPr>
              <w:jc w:val="center"/>
            </w:pPr>
            <w:r>
              <w:rPr>
                <w:rFonts w:ascii="宋体" w:hAnsi="宋体"/>
                <w:sz w:val="18"/>
              </w:rPr>
              <w:t>提升居民幸福感</w:t>
            </w:r>
          </w:p>
        </w:tc>
        <w:tc>
          <w:tcPr>
            <w:tcW w:w="1177" w:type="dxa"/>
            <w:tcBorders>
              <w:top w:val="nil"/>
              <w:left w:val="nil"/>
              <w:bottom w:val="single" w:color="auto" w:sz="4" w:space="0"/>
              <w:right w:val="single" w:color="auto" w:sz="4" w:space="0"/>
            </w:tcBorders>
            <w:shd w:val="clear" w:color="auto" w:fill="auto"/>
            <w:vAlign w:val="center"/>
          </w:tcPr>
          <w:p w14:paraId="6AD48EBC">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7774BD53">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90233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A4F8B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E71DC3">
            <w:pPr>
              <w:jc w:val="center"/>
            </w:pPr>
          </w:p>
        </w:tc>
      </w:tr>
      <w:tr w14:paraId="6D615D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47FBE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B97994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1DFC98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4220BF">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50EF12EE">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7EB6229A">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5A6E9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51B8C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2A71EC">
            <w:pPr>
              <w:jc w:val="center"/>
            </w:pPr>
          </w:p>
        </w:tc>
      </w:tr>
      <w:tr w14:paraId="6C3A519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B4AE23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2D51EF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510B78E">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5E784F">
            <w:pPr>
              <w:jc w:val="center"/>
            </w:pPr>
          </w:p>
        </w:tc>
      </w:tr>
    </w:tbl>
    <w:p w14:paraId="1459782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763701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00464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CF3E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5A542E7">
            <w:pPr>
              <w:jc w:val="center"/>
            </w:pPr>
            <w:r>
              <w:rPr>
                <w:rFonts w:ascii="宋体" w:hAnsi="宋体"/>
                <w:sz w:val="18"/>
              </w:rPr>
              <w:t>马场湖项目10KV高压线增高改造工程项目款</w:t>
            </w:r>
          </w:p>
        </w:tc>
      </w:tr>
      <w:tr w14:paraId="5C8ABB1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95E7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8E9B567">
            <w:pPr>
              <w:jc w:val="center"/>
            </w:pPr>
            <w:r>
              <w:rPr>
                <w:rFonts w:ascii="宋体" w:hAnsi="宋体"/>
                <w:sz w:val="18"/>
              </w:rPr>
              <w:t>米东区科学技术局</w:t>
            </w:r>
          </w:p>
        </w:tc>
        <w:tc>
          <w:tcPr>
            <w:tcW w:w="1177" w:type="dxa"/>
            <w:tcBorders>
              <w:top w:val="nil"/>
              <w:left w:val="nil"/>
              <w:bottom w:val="single" w:color="auto" w:sz="4" w:space="0"/>
              <w:right w:val="single" w:color="auto" w:sz="4" w:space="0"/>
            </w:tcBorders>
            <w:shd w:val="clear" w:color="auto" w:fill="auto"/>
            <w:vAlign w:val="center"/>
          </w:tcPr>
          <w:p w14:paraId="18E110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D504C45">
            <w:pPr>
              <w:jc w:val="center"/>
              <w:rPr>
                <w:rFonts w:hint="eastAsia"/>
              </w:rPr>
            </w:pPr>
            <w:r>
              <w:rPr>
                <w:rFonts w:ascii="宋体" w:hAnsi="宋体"/>
                <w:sz w:val="18"/>
              </w:rPr>
              <w:t>米东区科技局</w:t>
            </w:r>
          </w:p>
        </w:tc>
      </w:tr>
      <w:tr w14:paraId="152E08D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3790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B8450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73DEB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D8EB6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6F3D4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1AE6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FBD0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C83BE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1D025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14CE8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440F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0E92CB">
            <w:pPr>
              <w:jc w:val="center"/>
            </w:pPr>
            <w:r>
              <w:rPr>
                <w:rFonts w:ascii="宋体" w:hAnsi="宋体"/>
                <w:sz w:val="18"/>
              </w:rPr>
              <w:t>9.58</w:t>
            </w:r>
          </w:p>
        </w:tc>
        <w:tc>
          <w:tcPr>
            <w:tcW w:w="1177" w:type="dxa"/>
            <w:tcBorders>
              <w:top w:val="nil"/>
              <w:left w:val="nil"/>
              <w:bottom w:val="single" w:color="auto" w:sz="4" w:space="0"/>
              <w:right w:val="single" w:color="auto" w:sz="4" w:space="0"/>
            </w:tcBorders>
            <w:shd w:val="clear" w:color="auto" w:fill="auto"/>
            <w:noWrap/>
            <w:vAlign w:val="center"/>
          </w:tcPr>
          <w:p w14:paraId="0B224313">
            <w:pPr>
              <w:jc w:val="center"/>
            </w:pPr>
            <w:r>
              <w:rPr>
                <w:rFonts w:ascii="宋体" w:hAnsi="宋体"/>
                <w:sz w:val="18"/>
              </w:rPr>
              <w:t>9.58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C73F4C3">
            <w:pPr>
              <w:jc w:val="center"/>
            </w:pPr>
            <w:r>
              <w:rPr>
                <w:rFonts w:ascii="宋体" w:hAnsi="宋体"/>
                <w:sz w:val="18"/>
              </w:rPr>
              <w:t>9.58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781B3E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5DFA7A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030238A">
            <w:pPr>
              <w:jc w:val="center"/>
            </w:pPr>
            <w:r>
              <w:rPr>
                <w:rFonts w:ascii="宋体" w:hAnsi="宋体"/>
                <w:sz w:val="18"/>
              </w:rPr>
              <w:t>10.00分</w:t>
            </w:r>
          </w:p>
        </w:tc>
      </w:tr>
      <w:tr w14:paraId="527A17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3B541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163E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7960B1">
            <w:pPr>
              <w:jc w:val="center"/>
            </w:pPr>
            <w:r>
              <w:rPr>
                <w:rFonts w:ascii="宋体" w:hAnsi="宋体"/>
                <w:sz w:val="18"/>
              </w:rPr>
              <w:t>9.58</w:t>
            </w:r>
          </w:p>
        </w:tc>
        <w:tc>
          <w:tcPr>
            <w:tcW w:w="1177" w:type="dxa"/>
            <w:tcBorders>
              <w:top w:val="nil"/>
              <w:left w:val="nil"/>
              <w:bottom w:val="single" w:color="auto" w:sz="4" w:space="0"/>
              <w:right w:val="single" w:color="auto" w:sz="4" w:space="0"/>
            </w:tcBorders>
            <w:shd w:val="clear" w:color="auto" w:fill="auto"/>
            <w:noWrap/>
            <w:vAlign w:val="center"/>
          </w:tcPr>
          <w:p w14:paraId="4F7F4888">
            <w:pPr>
              <w:jc w:val="center"/>
            </w:pPr>
            <w:r>
              <w:rPr>
                <w:rFonts w:ascii="宋体" w:hAnsi="宋体"/>
                <w:sz w:val="18"/>
              </w:rPr>
              <w:t>9.58</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0E6844">
            <w:pPr>
              <w:jc w:val="center"/>
            </w:pPr>
            <w:r>
              <w:rPr>
                <w:rFonts w:ascii="宋体" w:hAnsi="宋体"/>
                <w:sz w:val="18"/>
              </w:rPr>
              <w:t>9.58</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0C2D0E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CD4B3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6E461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02D5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DD694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1C7D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F4F373">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42C32F6">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EABB2F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FDEF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E24A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3E9C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7C405A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B96D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FBDCE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FA77F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578817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6199F26">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FFB5996">
            <w:pPr>
              <w:jc w:val="left"/>
            </w:pPr>
            <w:r>
              <w:rPr>
                <w:rFonts w:ascii="宋体" w:hAnsi="宋体"/>
                <w:sz w:val="18"/>
              </w:rPr>
              <w:t>本项目的实施致力于将米东核心区打造成为提供科技示范服务、互联网商贸配送服务、品牌打造服务、创业孵化服务、农业休闲体验等现代农业智慧服务的特色科技园区和高新农业园区，建设成为区域现代农业引领区和智慧农业示范区，切实带动米东区乃至整个乌鲁木齐市的现代农业发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58A88EBB">
            <w:pPr>
              <w:jc w:val="left"/>
            </w:pPr>
            <w:r>
              <w:rPr>
                <w:rFonts w:ascii="宋体" w:hAnsi="宋体"/>
                <w:sz w:val="18"/>
              </w:rPr>
              <w:t>本项目的实施致力于将米东核心区打造成为提供科技示范服务、互联网商贸配送服务、品牌打造服务、创业孵化服务、农业休闲体验等现代农业智慧服务的特色科技园区和高新农业园区，建设成为区域现代农业引领区和智慧农业示范区，切实带动米东区乃至整个乌鲁木齐市的现代农业发展。</w:t>
            </w:r>
          </w:p>
        </w:tc>
      </w:tr>
      <w:tr w14:paraId="66170AE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0B6A6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FFEBA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A3D18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D25C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5432A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CCD60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FDB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EA3E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70D7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82761B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0A789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5C2156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1BCA9C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DC9ED1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699756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838E4F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9B5237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51E3B3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3D25C30">
            <w:pPr>
              <w:widowControl/>
              <w:jc w:val="left"/>
              <w:rPr>
                <w:rFonts w:hint="eastAsia" w:ascii="宋体" w:hAnsi="宋体" w:cs="宋体"/>
                <w:color w:val="000000"/>
                <w:kern w:val="0"/>
                <w:sz w:val="18"/>
                <w:szCs w:val="18"/>
              </w:rPr>
            </w:pPr>
          </w:p>
        </w:tc>
      </w:tr>
      <w:tr w14:paraId="6129F79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DBD5B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1A27E1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1CCCDA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FAD644">
            <w:pPr>
              <w:jc w:val="center"/>
            </w:pPr>
            <w:r>
              <w:rPr>
                <w:rFonts w:ascii="宋体" w:hAnsi="宋体"/>
                <w:sz w:val="18"/>
              </w:rPr>
              <w:t>完成线路改迁长度</w:t>
            </w:r>
          </w:p>
        </w:tc>
        <w:tc>
          <w:tcPr>
            <w:tcW w:w="1177" w:type="dxa"/>
            <w:tcBorders>
              <w:top w:val="nil"/>
              <w:left w:val="nil"/>
              <w:bottom w:val="single" w:color="auto" w:sz="4" w:space="0"/>
              <w:right w:val="single" w:color="auto" w:sz="4" w:space="0"/>
            </w:tcBorders>
            <w:shd w:val="clear" w:color="auto" w:fill="auto"/>
            <w:vAlign w:val="center"/>
          </w:tcPr>
          <w:p w14:paraId="09FAB60A">
            <w:pPr>
              <w:jc w:val="center"/>
            </w:pPr>
            <w:r>
              <w:rPr>
                <w:rFonts w:ascii="宋体" w:hAnsi="宋体"/>
                <w:sz w:val="18"/>
              </w:rPr>
              <w:t>&gt;=350米</w:t>
            </w:r>
          </w:p>
        </w:tc>
        <w:tc>
          <w:tcPr>
            <w:tcW w:w="1177" w:type="dxa"/>
            <w:tcBorders>
              <w:top w:val="nil"/>
              <w:left w:val="nil"/>
              <w:bottom w:val="single" w:color="auto" w:sz="4" w:space="0"/>
              <w:right w:val="single" w:color="auto" w:sz="4" w:space="0"/>
            </w:tcBorders>
            <w:shd w:val="clear" w:color="auto" w:fill="auto"/>
            <w:vAlign w:val="center"/>
          </w:tcPr>
          <w:p w14:paraId="72264E1C">
            <w:pPr>
              <w:jc w:val="center"/>
            </w:pPr>
            <w:r>
              <w:rPr>
                <w:rFonts w:ascii="宋体" w:hAnsi="宋体"/>
                <w:sz w:val="18"/>
              </w:rPr>
              <w:t>350米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8F760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AF5C6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77E8C8">
            <w:pPr>
              <w:jc w:val="center"/>
            </w:pPr>
          </w:p>
        </w:tc>
      </w:tr>
      <w:tr w14:paraId="56FEB1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0BC8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075C8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75F99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F4FF6E">
            <w:pPr>
              <w:jc w:val="center"/>
            </w:pPr>
            <w:r>
              <w:rPr>
                <w:rFonts w:ascii="宋体" w:hAnsi="宋体"/>
                <w:sz w:val="18"/>
              </w:rPr>
              <w:t>工程验收合格率</w:t>
            </w:r>
          </w:p>
        </w:tc>
        <w:tc>
          <w:tcPr>
            <w:tcW w:w="1177" w:type="dxa"/>
            <w:tcBorders>
              <w:top w:val="nil"/>
              <w:left w:val="nil"/>
              <w:bottom w:val="single" w:color="auto" w:sz="4" w:space="0"/>
              <w:right w:val="single" w:color="auto" w:sz="4" w:space="0"/>
            </w:tcBorders>
            <w:shd w:val="clear" w:color="auto" w:fill="auto"/>
            <w:vAlign w:val="center"/>
          </w:tcPr>
          <w:p w14:paraId="33F7F62E">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AAC06A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88C4A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ED488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037726">
            <w:pPr>
              <w:jc w:val="center"/>
            </w:pPr>
          </w:p>
        </w:tc>
      </w:tr>
      <w:tr w14:paraId="303191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DB9ED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6A34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7CCA6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6E9422">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7735C2B3">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647B51E0">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00DA2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BE444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4EAC37">
            <w:pPr>
              <w:jc w:val="center"/>
            </w:pPr>
          </w:p>
        </w:tc>
      </w:tr>
      <w:tr w14:paraId="3EF590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B8D43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B14F7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E4359A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D272EB">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1C8F7DC3">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47D853E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17388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E17A8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273A55">
            <w:pPr>
              <w:jc w:val="center"/>
            </w:pPr>
          </w:p>
        </w:tc>
      </w:tr>
      <w:tr w14:paraId="067620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C18CC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5426285">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4ECA530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DFC454">
            <w:pPr>
              <w:jc w:val="center"/>
            </w:pPr>
            <w:r>
              <w:rPr>
                <w:rFonts w:ascii="宋体" w:hAnsi="宋体"/>
                <w:sz w:val="18"/>
              </w:rPr>
              <w:t>提供科技示范服务</w:t>
            </w:r>
          </w:p>
        </w:tc>
        <w:tc>
          <w:tcPr>
            <w:tcW w:w="1177" w:type="dxa"/>
            <w:tcBorders>
              <w:top w:val="nil"/>
              <w:left w:val="nil"/>
              <w:bottom w:val="single" w:color="auto" w:sz="4" w:space="0"/>
              <w:right w:val="single" w:color="auto" w:sz="4" w:space="0"/>
            </w:tcBorders>
            <w:shd w:val="clear" w:color="auto" w:fill="auto"/>
            <w:vAlign w:val="center"/>
          </w:tcPr>
          <w:p w14:paraId="1D7B985E">
            <w:pPr>
              <w:jc w:val="center"/>
            </w:pPr>
            <w:r>
              <w:rPr>
                <w:rFonts w:ascii="宋体" w:hAnsi="宋体"/>
                <w:sz w:val="18"/>
              </w:rPr>
              <w:t>有效提供</w:t>
            </w:r>
          </w:p>
        </w:tc>
        <w:tc>
          <w:tcPr>
            <w:tcW w:w="1177" w:type="dxa"/>
            <w:tcBorders>
              <w:top w:val="nil"/>
              <w:left w:val="nil"/>
              <w:bottom w:val="single" w:color="auto" w:sz="4" w:space="0"/>
              <w:right w:val="single" w:color="auto" w:sz="4" w:space="0"/>
            </w:tcBorders>
            <w:shd w:val="clear" w:color="auto" w:fill="auto"/>
            <w:vAlign w:val="center"/>
          </w:tcPr>
          <w:p w14:paraId="29911D6D">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2298D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4D68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BF7EF4">
            <w:pPr>
              <w:jc w:val="center"/>
            </w:pPr>
          </w:p>
        </w:tc>
      </w:tr>
      <w:tr w14:paraId="2EA37B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BEEC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80AA2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A0D4A0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DCD10C">
            <w:pPr>
              <w:jc w:val="center"/>
            </w:pPr>
            <w:r>
              <w:rPr>
                <w:rFonts w:ascii="宋体" w:hAnsi="宋体"/>
                <w:sz w:val="18"/>
              </w:rPr>
              <w:t>提供品牌打造服务</w:t>
            </w:r>
          </w:p>
        </w:tc>
        <w:tc>
          <w:tcPr>
            <w:tcW w:w="1177" w:type="dxa"/>
            <w:tcBorders>
              <w:top w:val="nil"/>
              <w:left w:val="nil"/>
              <w:bottom w:val="single" w:color="auto" w:sz="4" w:space="0"/>
              <w:right w:val="single" w:color="auto" w:sz="4" w:space="0"/>
            </w:tcBorders>
            <w:shd w:val="clear" w:color="auto" w:fill="auto"/>
            <w:vAlign w:val="center"/>
          </w:tcPr>
          <w:p w14:paraId="744C742D">
            <w:pPr>
              <w:jc w:val="center"/>
            </w:pPr>
            <w:r>
              <w:rPr>
                <w:rFonts w:ascii="宋体" w:hAnsi="宋体"/>
                <w:sz w:val="18"/>
              </w:rPr>
              <w:t>有效提供</w:t>
            </w:r>
          </w:p>
        </w:tc>
        <w:tc>
          <w:tcPr>
            <w:tcW w:w="1177" w:type="dxa"/>
            <w:tcBorders>
              <w:top w:val="nil"/>
              <w:left w:val="nil"/>
              <w:bottom w:val="single" w:color="auto" w:sz="4" w:space="0"/>
              <w:right w:val="single" w:color="auto" w:sz="4" w:space="0"/>
            </w:tcBorders>
            <w:shd w:val="clear" w:color="auto" w:fill="auto"/>
            <w:vAlign w:val="center"/>
          </w:tcPr>
          <w:p w14:paraId="3411D2BE">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CE882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4B3FA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D5B591">
            <w:pPr>
              <w:jc w:val="center"/>
            </w:pPr>
          </w:p>
        </w:tc>
      </w:tr>
      <w:tr w14:paraId="381306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D718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CB576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1E5BF3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E4CFC3">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36032336">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316AB16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2372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F76AB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C63603">
            <w:pPr>
              <w:jc w:val="center"/>
            </w:pPr>
          </w:p>
        </w:tc>
      </w:tr>
      <w:tr w14:paraId="7D6CC91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CDEEF5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F909DC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A024FA3">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B5E05B">
            <w:pPr>
              <w:jc w:val="center"/>
            </w:pPr>
          </w:p>
        </w:tc>
      </w:tr>
    </w:tbl>
    <w:p w14:paraId="344173D5">
      <w:pPr>
        <w:jc w:val="left"/>
        <w:rPr>
          <w:rFonts w:ascii="仿宋_GB2312" w:eastAsia="仿宋_GB2312"/>
          <w:sz w:val="32"/>
          <w:szCs w:val="32"/>
        </w:rPr>
      </w:pPr>
    </w:p>
    <w:p w14:paraId="3E64120B">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0150CD6">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4E46CF86">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0D9424E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758172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97DAC6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54AE45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5260AE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F7C6BE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345252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EB05E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1335B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F006FF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ED34EE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B86283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4C29AF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C05B7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681944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4219261">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66F94404">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03B330D0">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0C64497F">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7E644DDF">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690C61D0">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1B1167D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05CA7A6E">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43C78C1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955A4FE">
      <w:pPr>
        <w:ind w:firstLine="640" w:firstLineChars="200"/>
        <w:rPr>
          <w:rFonts w:ascii="仿宋_GB2312" w:eastAsia="仿宋_GB2312"/>
          <w:sz w:val="32"/>
          <w:szCs w:val="32"/>
        </w:rPr>
      </w:pPr>
    </w:p>
    <w:p w14:paraId="45A79A49">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E460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14A75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914A75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86618B"/>
    <w:rsid w:val="0011164A"/>
    <w:rsid w:val="001A20A0"/>
    <w:rsid w:val="00213C59"/>
    <w:rsid w:val="00241B4B"/>
    <w:rsid w:val="002B052B"/>
    <w:rsid w:val="003210CE"/>
    <w:rsid w:val="00576268"/>
    <w:rsid w:val="006225C2"/>
    <w:rsid w:val="007F1D37"/>
    <w:rsid w:val="00854B62"/>
    <w:rsid w:val="0086618B"/>
    <w:rsid w:val="0091578E"/>
    <w:rsid w:val="00A03870"/>
    <w:rsid w:val="00B60070"/>
    <w:rsid w:val="00B70D59"/>
    <w:rsid w:val="00B94056"/>
    <w:rsid w:val="00D064A2"/>
    <w:rsid w:val="00D7539C"/>
    <w:rsid w:val="00E07257"/>
    <w:rsid w:val="00F52A8D"/>
    <w:rsid w:val="00FB107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060EB2"/>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1737</Words>
  <Characters>9901</Characters>
  <Lines>82</Lines>
  <Paragraphs>23</Paragraphs>
  <TotalTime>40</TotalTime>
  <ScaleCrop>false</ScaleCrop>
  <LinksUpToDate>false</LinksUpToDate>
  <CharactersWithSpaces>11615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2024-11-19T08:56:49Z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