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hint="eastAsia"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1D33FA27">
      <w:pPr>
        <w:spacing w:line="540" w:lineRule="exact"/>
        <w:jc w:val="center"/>
        <w:rPr>
          <w:rFonts w:hint="eastAsia" w:ascii="华文中宋" w:hAnsi="华文中宋" w:eastAsia="华文中宋" w:cs="宋体"/>
          <w:b/>
          <w:kern w:val="0"/>
          <w:sz w:val="52"/>
          <w:szCs w:val="52"/>
        </w:rPr>
      </w:pPr>
    </w:p>
    <w:p w14:paraId="6E106AD4">
      <w:pPr>
        <w:spacing w:line="540" w:lineRule="exact"/>
        <w:jc w:val="center"/>
        <w:rPr>
          <w:rFonts w:hint="eastAsia" w:ascii="华文中宋" w:hAnsi="华文中宋" w:eastAsia="华文中宋" w:cs="宋体"/>
          <w:b/>
          <w:kern w:val="0"/>
          <w:sz w:val="52"/>
          <w:szCs w:val="52"/>
        </w:rPr>
      </w:pPr>
    </w:p>
    <w:p w14:paraId="06DF3DDB">
      <w:pPr>
        <w:spacing w:line="540" w:lineRule="exact"/>
        <w:jc w:val="center"/>
        <w:rPr>
          <w:rFonts w:hint="eastAsia" w:ascii="华文中宋" w:hAnsi="华文中宋" w:eastAsia="华文中宋" w:cs="宋体"/>
          <w:b/>
          <w:kern w:val="0"/>
          <w:sz w:val="52"/>
          <w:szCs w:val="52"/>
        </w:rPr>
      </w:pPr>
    </w:p>
    <w:p w14:paraId="3D54B155">
      <w:pPr>
        <w:spacing w:line="540" w:lineRule="exact"/>
        <w:jc w:val="center"/>
        <w:rPr>
          <w:rFonts w:hint="eastAsia" w:ascii="华文中宋" w:hAnsi="华文中宋" w:eastAsia="华文中宋" w:cs="宋体"/>
          <w:b/>
          <w:kern w:val="0"/>
          <w:sz w:val="52"/>
          <w:szCs w:val="52"/>
        </w:rPr>
      </w:pPr>
    </w:p>
    <w:p w14:paraId="7523DB40">
      <w:pPr>
        <w:spacing w:line="540" w:lineRule="exact"/>
        <w:jc w:val="center"/>
        <w:rPr>
          <w:rFonts w:hint="eastAsia" w:ascii="华文中宋" w:hAnsi="华文中宋" w:eastAsia="华文中宋" w:cs="宋体"/>
          <w:b/>
          <w:kern w:val="0"/>
          <w:sz w:val="52"/>
          <w:szCs w:val="52"/>
        </w:rPr>
      </w:pPr>
    </w:p>
    <w:p w14:paraId="7B9F0A20">
      <w:pPr>
        <w:spacing w:line="540" w:lineRule="exact"/>
        <w:jc w:val="center"/>
        <w:rPr>
          <w:rFonts w:hint="eastAsia" w:ascii="华文中宋" w:hAnsi="华文中宋" w:eastAsia="华文中宋" w:cs="宋体"/>
          <w:b/>
          <w:kern w:val="0"/>
          <w:sz w:val="52"/>
          <w:szCs w:val="52"/>
        </w:rPr>
      </w:pPr>
    </w:p>
    <w:p w14:paraId="1F5472C6">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C3E73B">
      <w:pPr>
        <w:spacing w:line="540" w:lineRule="exact"/>
        <w:jc w:val="center"/>
        <w:rPr>
          <w:rFonts w:hint="eastAsia" w:ascii="华文中宋" w:hAnsi="华文中宋" w:eastAsia="华文中宋" w:cs="宋体"/>
          <w:b/>
          <w:kern w:val="0"/>
          <w:sz w:val="52"/>
          <w:szCs w:val="52"/>
        </w:rPr>
      </w:pPr>
    </w:p>
    <w:p w14:paraId="478A78FB">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501804">
      <w:pPr>
        <w:spacing w:line="540" w:lineRule="exact"/>
        <w:jc w:val="center"/>
        <w:rPr>
          <w:rFonts w:hint="eastAsia" w:hAnsi="宋体" w:eastAsia="仿宋_GB2312" w:cs="宋体"/>
          <w:kern w:val="0"/>
          <w:sz w:val="30"/>
          <w:szCs w:val="30"/>
        </w:rPr>
      </w:pPr>
    </w:p>
    <w:p w14:paraId="69B61B55">
      <w:pPr>
        <w:spacing w:line="540" w:lineRule="exact"/>
        <w:jc w:val="center"/>
        <w:rPr>
          <w:rFonts w:hint="eastAsia" w:hAnsi="宋体" w:eastAsia="仿宋_GB2312" w:cs="宋体"/>
          <w:kern w:val="0"/>
          <w:sz w:val="30"/>
          <w:szCs w:val="30"/>
        </w:rPr>
      </w:pPr>
    </w:p>
    <w:p w14:paraId="0A436978">
      <w:pPr>
        <w:spacing w:line="540" w:lineRule="exact"/>
        <w:jc w:val="center"/>
        <w:rPr>
          <w:rFonts w:hint="eastAsia" w:hAnsi="宋体" w:eastAsia="仿宋_GB2312" w:cs="宋体"/>
          <w:kern w:val="0"/>
          <w:sz w:val="30"/>
          <w:szCs w:val="30"/>
        </w:rPr>
      </w:pPr>
    </w:p>
    <w:p w14:paraId="5731CF0C">
      <w:pPr>
        <w:spacing w:line="540" w:lineRule="exact"/>
        <w:jc w:val="center"/>
        <w:rPr>
          <w:rFonts w:hint="eastAsia" w:hAnsi="宋体" w:eastAsia="仿宋_GB2312" w:cs="宋体"/>
          <w:kern w:val="0"/>
          <w:sz w:val="30"/>
          <w:szCs w:val="30"/>
        </w:rPr>
      </w:pPr>
    </w:p>
    <w:p w14:paraId="2CE0F0E1">
      <w:pPr>
        <w:spacing w:line="540" w:lineRule="exact"/>
        <w:jc w:val="center"/>
        <w:rPr>
          <w:rFonts w:hint="eastAsia" w:hAnsi="宋体" w:eastAsia="仿宋_GB2312" w:cs="宋体"/>
          <w:kern w:val="0"/>
          <w:sz w:val="30"/>
          <w:szCs w:val="30"/>
        </w:rPr>
      </w:pPr>
    </w:p>
    <w:p w14:paraId="4C85A255">
      <w:pPr>
        <w:spacing w:line="540" w:lineRule="exact"/>
        <w:jc w:val="center"/>
        <w:rPr>
          <w:rFonts w:hint="eastAsia" w:hAnsi="宋体" w:eastAsia="仿宋_GB2312" w:cs="宋体"/>
          <w:kern w:val="0"/>
          <w:sz w:val="30"/>
          <w:szCs w:val="30"/>
        </w:rPr>
      </w:pPr>
    </w:p>
    <w:p w14:paraId="3DB1725E">
      <w:pPr>
        <w:spacing w:line="540" w:lineRule="exact"/>
        <w:rPr>
          <w:rFonts w:hint="eastAsia" w:hAnsi="宋体" w:eastAsia="仿宋_GB2312" w:cs="宋体"/>
          <w:kern w:val="0"/>
          <w:sz w:val="30"/>
          <w:szCs w:val="30"/>
        </w:rPr>
      </w:pPr>
    </w:p>
    <w:p w14:paraId="5B7D51AB">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71B2FEEF">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2023晚报征订及投递费</w:t>
      </w:r>
    </w:p>
    <w:p w14:paraId="7AEB13A7">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米东</w:t>
      </w:r>
      <w:r>
        <w:rPr>
          <w:rStyle w:val="18"/>
          <w:rFonts w:hint="eastAsia" w:ascii="楷体" w:hAnsi="楷体" w:eastAsia="楷体"/>
          <w:spacing w:val="-4"/>
          <w:sz w:val="28"/>
          <w:szCs w:val="28"/>
          <w:lang w:eastAsia="zh-CN"/>
        </w:rPr>
        <w:t>区委宣传部</w:t>
      </w:r>
      <w:r>
        <w:rPr>
          <w:rStyle w:val="18"/>
          <w:rFonts w:hint="eastAsia" w:ascii="楷体" w:hAnsi="楷体" w:eastAsia="楷体"/>
          <w:spacing w:val="-4"/>
          <w:sz w:val="28"/>
          <w:szCs w:val="28"/>
        </w:rPr>
        <w:t>机关</w:t>
      </w:r>
    </w:p>
    <w:p w14:paraId="275DDF30">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米东</w:t>
      </w:r>
      <w:r>
        <w:rPr>
          <w:rStyle w:val="18"/>
          <w:rFonts w:hint="eastAsia" w:ascii="楷体" w:hAnsi="楷体" w:eastAsia="楷体"/>
          <w:spacing w:val="-4"/>
          <w:sz w:val="28"/>
          <w:szCs w:val="28"/>
          <w:lang w:eastAsia="zh-CN"/>
        </w:rPr>
        <w:t>区委宣传部</w:t>
      </w:r>
      <w:r>
        <w:rPr>
          <w:rStyle w:val="18"/>
          <w:rFonts w:hint="eastAsia" w:ascii="楷体" w:hAnsi="楷体" w:eastAsia="楷体"/>
          <w:spacing w:val="-4"/>
          <w:sz w:val="28"/>
          <w:szCs w:val="28"/>
        </w:rPr>
        <w:t>机关</w:t>
      </w:r>
    </w:p>
    <w:p w14:paraId="5747EF1B">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廖毅</w:t>
      </w:r>
    </w:p>
    <w:p w14:paraId="7DACC143">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2024年05月31日</w:t>
      </w:r>
    </w:p>
    <w:p w14:paraId="677F1B1A">
      <w:pPr>
        <w:spacing w:line="700" w:lineRule="exact"/>
        <w:ind w:firstLine="708" w:firstLineChars="236"/>
        <w:jc w:val="left"/>
        <w:rPr>
          <w:rFonts w:hint="eastAsia" w:hAnsi="宋体" w:eastAsia="仿宋_GB2312" w:cs="宋体"/>
          <w:kern w:val="0"/>
          <w:sz w:val="30"/>
          <w:szCs w:val="30"/>
        </w:rPr>
      </w:pPr>
    </w:p>
    <w:p w14:paraId="123FA6B7">
      <w:pPr>
        <w:spacing w:line="540" w:lineRule="exact"/>
        <w:rPr>
          <w:rStyle w:val="18"/>
          <w:rFonts w:hint="eastAsia" w:ascii="黑体" w:hAnsi="黑体" w:eastAsia="黑体"/>
          <w:b w:val="0"/>
          <w:spacing w:val="-4"/>
          <w:sz w:val="32"/>
          <w:szCs w:val="32"/>
        </w:rPr>
      </w:pPr>
    </w:p>
    <w:p w14:paraId="2EEB6E08">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8E9018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3DED2D2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了进一步加强宣传思想文化阵地建设，将群众面对面理论宣传思想教育作为意识形态工作的主要内容，根据米党宣发【2023】号【2023年米东区宣传思想工作要点】，长期开展《乌鲁木齐晚报》征订工作，此项投放对象重点为基层通讯员、基层宣讲员、道德模范、文联各协会、部分群众代表、文化书屋、民族团结大院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（2）项目2023年的主要实施内容：①开展《乌鲁木齐晚报》征订2000份；②为流动人口投递维文版《乌鲁木齐晚报》1200份。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（3）2023年当年完成情况：①完成征订《乌鲁木齐晚报》2000份；②完成投递维文版《乌鲁木齐晚报》1200份。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（1）该项目资金投入情况：经米党宣发【2023】号【2023年米东区宣传思想工作要点】文件批准，项目系2023年本级资金，共安排预算89.26万元，于2023年年中追加预算批复项目，全年资金无调整。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89.26万元；②征订《乌鲁木齐晚报》2000份计划投入85.66万元，实际支出85.66万元；③维文版《乌鲁木齐晚报》1200份计划投入3.6万元，实际支出3.6万元；④预算执行率：100%。</w:t>
      </w:r>
    </w:p>
    <w:p w14:paraId="4EE9199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5F877E1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征订《乌鲁木齐晚报》和投递维文版《乌鲁木齐晚报》，学习贯彻党的二十大和二十届二中、三中全会精神，学习贯彻习近平总书记关于新疆工作重要讲话和重要指示批示精神、特别是习近平总书记视察新疆重要讲话重要指示精神，完整准确全面贯彻新时代党的治疆方略，深刻领悟“两个确立”决定性意义，为不断开创首府改革发展稳定各项事业新局面而努力奋斗，具有重要意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在2023年计划完成《乌鲁木齐晚报》征订2000份，为流动人口投递维文版《乌鲁木齐晚报》1200份。引导各族干部群众养成读党报党刊的习惯，通过深入学习贯彻习近平新时代中国特色社会主义思想，增强“四个意识”、坚定“四个自信”、做到“两个维护”。</w:t>
      </w:r>
    </w:p>
    <w:p w14:paraId="6BFCEFBA">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859553">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BE7A9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此项项目经费是为了确保米东区党报党刊的征订以及投递维文版《乌鲁木齐晚报》的工作经费，这一目标在数量指标中体现；此项投放对象重点为基层通讯员、基层宣讲员、道德模范、文联各协会、部分群众代表、文化书屋、民族团结大院等，范围在产出指标中的质量指标中体现；报刊配送及时到位，在时效指标中体现；有效加强思想文化建设阵地，在效益指标中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该项目的实施在2023年完成12个月确保米东区党报党刊的征订以及投递维文版《乌鲁木齐晚报》的工作正常开展，由财务室落实预算及资金，按照合同约定条例确保此项工作经费按时拨付到位，资金到位立即拨付，已按计划全部拨付，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根据《米东区委宣传部-财务管理制度》、《米东区委宣传部-项目管理制度》通过部委会成员集体讨论，再通过国库集中支付一体化2.0平台进行申请资金，其中数据的来源、采集进行描述，均来自米东区委宣传部行政办公室和财务室票据签字都完整准确，收集了拨款凭证，以确保数据的准确性、真实性、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2023年晚报征订及投递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（1）绩效评价的对象：【2023年晚报征订及投递费项目】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晚报征订及投递费项目】的基本情况项目总成本目标89.26万元，按要求完成《乌鲁木齐晚报》征订及维文版《乌鲁木齐晚报》投递任务。本项目2023年的主要实施内容：①开展《乌鲁木齐晚报》征订2000份。②为流动人口投递维文版《乌鲁木齐晚报》1200份。该项目资金为2023年内年中追加项目。该项目资金使用情况：①总预算情况：89.26万元；②资金投入包括《乌鲁木齐晚报》征订2000份85.66万元；投递维文版《乌鲁木齐晚报》1200份3.6万元。此项目工作共计投入89.26万元，③预算执行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经验及做法：1.确保工作经费的使用能够最大限度地发挥作用，保障征订和投递任务按时完成。财务人员积极与各部门沟通，积极核对付款信息查看票据齐全完整，尽最快速度转账对方公司。通过本绩效评价总结出来的可能有助于开展其他类似项目或提高被评价项目成效的信息,具体包括项目在实施过程通过大力宣传党报党刊的征订对促进全区经济发展的重大意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存在的问题如下：由于缺乏经验，年初预算绩效目标不明确，绩效指标未细化和量化。工作管理制度还需健全，工作中部分档案管理存在档案不完整，归档不及时等现象。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该项目总分为100分，绩效评级为“优”。</w:t>
      </w:r>
    </w:p>
    <w:p w14:paraId="1271490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0C1D9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乌市晚报征订量 项目实施的实际产出数与计划产出数的比率，用以反映和考核项目产出数量目标的实现程度。 实际完成率=（实际产出数/计划产出数）×100%。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《乌市晚报（维文版）》投递量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配送报刊到位率 项目完成的质量达标产出数与实际产出数的比率，用以反映和考核项目产出质量目标的实现程度。 质量达标率=（质量达标产出数/实际产出数）×100%。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配送及时率 项目实际完成时间与计划完成时间的比较，用以反映和考核项目产出时效目标的实现程度。 实际完成时间：项目实施单位完成该项目实际所耗用的时间。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项目预算控制置率 完成项目计划工作目标的实际节约成本与计划成本的比率，用以反映和考核项目的成本节约程度。 成本节约率=[（计划成本-实际成本）/计划成本]×100%。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加强思想文化阵地建设 项目实施所产生的效益。 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投放对象满意度 社会公众或服务对象对项目实施效果的满意程度。 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根据【2023年晚报征订及投递费项目】的特点，本次评价主要采用比较法和公众评判法，对项目总预算和明细预算的内容、标准、计划是否经济合理进行深入分析，以考察实际产出和效益是否达到预期。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《米东区委宣传部-财务管理制度》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《米东区委宣传部-采购管理办法》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《米东区委宣传部-收支业务管理办法》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《米东区委宣传部-决策机制制度》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《米东区委宣传部-项目管理制度》</w:t>
      </w:r>
    </w:p>
    <w:p w14:paraId="2ED6ECBD">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0644D6D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2BFB2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2023年晚报征订及投递费项目】进行客观评价，最终评分结果为：总分为100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5 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乌市晚报征订量 10 10 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《乌市晚报（维文版）》投递量 10 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配送报刊到位率 5 5 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配送及时率 5 5 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10 10 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项目效益 加强思想文化阵地建设 10 10 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投放对象满意度 10 10 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对【2023年晚报征订及投递费项目】项目资金区财政及时拨付，乌鲁木齐市米东区委宣传部在此次评价期间内，有序完成设定目标的全部工作任务，我单位已按照计划完成征订《乌鲁木齐晚报》2000份、完成投递维文版《乌鲁木齐晚报》1200份。顺利完成2023年征订及投递工作。</w:t>
      </w:r>
    </w:p>
    <w:p w14:paraId="624FD63F">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DB141E">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9F8597">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项目决策指标由3个二级指标和6个三级指标构成，权重为20分，实际得分20分。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依据米党宣发【2023】号【2023年米东区宣传思想工作要点】文件，目的为了确保引导各族干部群众养成读党报党刊的习惯，通过深入学习贯彻习近平新时代中国特色社会主义思想，学习贯彻党的二十大和二十届二中、三中全会精神，学习贯彻习近平总书记关于新疆工作重要讲话和重要指示批示精神、特别是习近平总书记视察新疆重要讲话重要指示精神，完整准确全面贯彻新时代党的治疆方略，深刻领悟“两个确立”决定性意义，增强“四个意识”、坚定“四个自信”、做到“两个维护”，为不断开创首府改革发展稳定各项事业新局面而努力奋斗，具有重要意义。符合国家法律法规、政策要求。同时，项目与部门职责范围相符，属于部门履职所需。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立项程序规范性:项目按照上级单位下发的经米党宣发【2023】号【2023年米东区宣传思想工作要点】文件所规定的程序申请设立，审批文件、材料符合相关要求，故立项程序规范，得4分。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指标、效益指标和满意度构建绩效评价指标，合理分配，且具有明确性、可衡量性、可实现性、相关性和时限性等特点，能较为全面地反映本项目的产出和效益，乌鲁木齐市米东区委宣传部设置目标明确，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数量指标乌市晚报征订量≧2000份、《乌市晚报（维文版）》投递量＝1200份；质量指标配送报刊到位率≧100%、报刊质量合格率≧100%；时效性指标配送及时率≧95%具有确切的评价标准，且指标设定均与目标相关。各项指标均能在现实条件下收集到相关数据进行佐证，通过完成比例和乌市晚报征订量及乌市晚报（维文版）》投递量评估向宣传部内部门行政办、对所涉及的业务主体责任和监督责任有效落实，进一步细化，并与当年项目年度计划相对应，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额度与年度目标相适应，预算内容与项目内容匹配，预算收入的预测依据经米党宣发【2023】号【2023年米东区宣传思想工作要点】文件批准，项目系2023年本级资金，共安排预算89.26万元，测算方法是按晚报征订合同签订89.26万元。《乌鲁木齐晚报》征订合同签订2000份85.66万元；投递维文版《乌鲁木齐晚报》合同签订1200份3.6万元。此项目工作合计89.26万元，与年度预算收入完成情况相适应，安排测算支出的方向与实际支出方向一致，故预算编制科学性指标得分3分。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米党宣发【2023】号【2023年米东区宣传思想工作要点】文件精神，该部分资金适合使用一般公共财政拨款，具体财政拨款总额依据【米东区委宣传部关于2023年晚报征订的经费申请报告】来测算，经费用于《乌鲁木齐晚报》征订2000份85.66万元；投递维文版《乌鲁木齐晚报》1200份3.6万元。此项目工作合计89.26万元。在项目运作后，完全依照方案实施，预算资金分配合理。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18D4984C">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3560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我单位财政局下达预算指标为89.26万元，在2023年12月31日之前累计拨付党报党刊征订经费89.26万元，资金到位率100%，用于征订《乌鲁木齐晚报》2000份及投递维文版《乌鲁木齐晚报》投递费。故资金到位率指标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预算执行率：我单位财政局下达预算指标为89.26万元，支付2023年《乌鲁木齐晚报》2000份及投递维文版《乌鲁木齐晚报》投递费，合计支付89.26万元。预算执行率100%，故预算执行率得分为5分。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米东区委宣传部-项目管理制度》《米东区委宣传部-采购管理办法》《米东区委宣传部-收支业务管理办法》《米东区委宣传部-决策机制制度》和《米东区委宣传部-财务管理制度》有关专项资金管理办法的规定。资金的拨付由单位经办人及科室领导先对资金进行申请流程同意后，符合三重一大事项的上部委会研究讨论，讨论一致同意后由办公室统一采购签订合同，然后走支付申请流程，代财政领导终审业务后，再次提交支付申请，需要票据签章，发票开具签字的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市米东区委宣传部已制定相应的米东区委宣传部内控制度和《米东区委宣传部财务管理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乌鲁木齐市米东区委宣传部严格遵守国家财经法规以及《米东区委宣传部-项目管理制度》、《米东区委宣传部财务管理制度》等相关规定，项目调整及支出调整手续完备，整体管理合理有序，项目完成后，及时将项目的会计凭证、原始票据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626924A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AF5AF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项目产出指标由4个二级指标和5个三级指标构成，权重为40分，实际得分40分。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数量指标“乌市晚报征订量”的目标值是2000份，2023年度我单位实际完成2000份。指标值10分，完成率100%，乌市晚报征订量得分为10分。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数量指标“《乌市晚报（维文版）》投递量”的目标值是1200份，2023年度我单位实际完成1200份。指标值10分，完成率100%，《乌市晚报（维文版）》投递量得分为10分。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质量指标“配送报刊到位率”目标值≧100%，指标值5分，实际产出数为100%，因及时配送报刊工作，未出现遗漏事故。质量达标率为100%。故配送报刊到位率达标率得分为5分。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时效指标“配送及时率”目标值≧95%，指标值5分，完成率100%，配送及时率得分为5分。故完成及时性得分为5分。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成本指标“项目预算控制率”目标值≤100%，本项目实际支出89.26万元，无超支情况，未发现背离项目立项初衷的情况，完成率100%，得分为10分。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14:paraId="404219E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E8270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项目效益指标由1个二级指标和1个三级指标构成，权重为10分，实际得分10分。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加强宣传思想文化阵地建设”，指标值：有效加强，实际完成值：达成年度指标。本项目的实施引导各族干部群众养成读党报党刊的习惯，通过深入学习贯彻习近平新时代中国特色社会主义思想，学习贯彻党的二十大和二十届二中、三中全会精神，学习贯彻习近平总书记关于新疆工作重要讲话和重要指示批示精神、特别是习近平总书记视察新疆重要讲话重要指示精神，完整准确全面贯彻新时代党的治疆方略，深刻领悟“两个确立”决定性意义，增强“四个意识”、坚定“四个自信”、做到“两个维护”，为不断开创首府改革发展稳定各项事业新局面而努力奋斗，具有重要意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综上，该指标满分30分，得分30分。</w:t>
      </w:r>
    </w:p>
    <w:p w14:paraId="57FD828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 满意度指标完成情况分析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群众满意度”，指标值：≥95%，实际完成值：≥95%。通过设置问卷调查的方式进行考评评价，共计调查样本总量为20个样本，有效调查问卷20份。其中，统计“基本满意”的平均值为95%。故满意度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14:paraId="3385D9A6">
      <w:pPr>
        <w:spacing w:line="540" w:lineRule="exact"/>
        <w:ind w:firstLine="567"/>
        <w:rPr>
          <w:rStyle w:val="18"/>
          <w:rFonts w:hint="eastAsia" w:ascii="楷体" w:hAnsi="楷体" w:eastAsia="楷体"/>
          <w:spacing w:val="-4"/>
          <w:sz w:val="32"/>
          <w:szCs w:val="32"/>
        </w:rPr>
      </w:pPr>
    </w:p>
    <w:p w14:paraId="75C28D8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3BCB29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党报党刊是党和人民的喉舌，担负着传播党的声音、传递党的主张、正确引导舆论、反映群众呼声的时代使命。认真做好党报党刊发行工作，是学习宣传习近平新时代中国特色社会主义思想的必然要求，是贯彻落实习近平文化思想的重要举措。确保工作经费的使用能够最大限度地发挥作用，保障《乌鲁木齐晚报》征订工作的正常进行。财务人员积极与各部门沟通，积极核对付款信息查看票据齐全完整，尽最快速度转账对方公司。通过本绩效评价总结出来的可能有助于开展其他类似项目或提高被评价项目成效的信息,具体包括项目在实施过程的最佳实践如比较法和突出问题如项目实施过程中维修发射塔未按时予以支付,这对项目绩效的影响项目资金及时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2.对绩效评价工作及时总结及时改进。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1.由于缺乏经验，年初预算绩效目标不明确，绩效指标未细化和量化。工作管理制度还需健全，工作中部分档案管理存在档案不完整，归档不及时等现象。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2.因项目支出的资金安排和使用上具有不可预见性，在科学设置预算绩效指标上还需进一步加强。</w:t>
      </w:r>
    </w:p>
    <w:p w14:paraId="391BFB0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14:paraId="017A5A3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（一）建议按照财政支出绩效管理的要求，建立科学的财政资金效益考评办法，不断提高财政资金使用管理的水平和效率。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（二）建议建议财政部门多开展政府采购方面的培训内容，特别是年初预算时的采购，以保障按时完成并达到财政部门工作要求。</w:t>
      </w:r>
    </w:p>
    <w:p w14:paraId="4DE4CB6C">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D5CD25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（一）项目支出政策和路径设计科学，符合实际需要；（二）项目安排准确，未发现背离项目立项初衷的情况；（三）项目的申报、审核机制完善；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14:paraId="4CFE2C52">
      <w:pPr>
        <w:spacing w:line="540" w:lineRule="exact"/>
        <w:ind w:firstLine="567"/>
        <w:rPr>
          <w:rStyle w:val="18"/>
          <w:rFonts w:hint="eastAsia" w:ascii="仿宋" w:hAnsi="仿宋" w:eastAsia="仿宋"/>
          <w:b w:val="0"/>
          <w:spacing w:val="-4"/>
          <w:sz w:val="32"/>
          <w:szCs w:val="32"/>
        </w:rPr>
      </w:pPr>
    </w:p>
    <w:p w14:paraId="4DF72206">
      <w:pPr>
        <w:spacing w:line="540" w:lineRule="exact"/>
        <w:ind w:firstLine="567"/>
        <w:rPr>
          <w:rStyle w:val="18"/>
          <w:rFonts w:hint="eastAsia" w:ascii="仿宋" w:hAnsi="仿宋" w:eastAsia="仿宋"/>
          <w:b w:val="0"/>
          <w:spacing w:val="-4"/>
          <w:sz w:val="32"/>
          <w:szCs w:val="32"/>
        </w:rPr>
      </w:pPr>
    </w:p>
    <w:p w14:paraId="1CE13106">
      <w:pPr>
        <w:spacing w:line="540" w:lineRule="exact"/>
        <w:ind w:firstLine="567"/>
        <w:rPr>
          <w:rStyle w:val="18"/>
          <w:rFonts w:hint="eastAsia" w:ascii="仿宋" w:hAnsi="仿宋" w:eastAsia="仿宋"/>
          <w:b w:val="0"/>
          <w:spacing w:val="-4"/>
          <w:sz w:val="32"/>
          <w:szCs w:val="32"/>
        </w:rPr>
      </w:pPr>
    </w:p>
    <w:p w14:paraId="06227BCA">
      <w:pPr>
        <w:spacing w:line="540" w:lineRule="exact"/>
        <w:ind w:firstLine="567"/>
        <w:rPr>
          <w:rStyle w:val="18"/>
          <w:rFonts w:hint="eastAsia" w:ascii="仿宋" w:hAnsi="仿宋" w:eastAsia="仿宋"/>
          <w:b w:val="0"/>
          <w:spacing w:val="-4"/>
          <w:sz w:val="32"/>
          <w:szCs w:val="32"/>
        </w:rPr>
      </w:pPr>
    </w:p>
    <w:p w14:paraId="73F3A83B">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10AD2"/>
    <w:rsid w:val="00291BC0"/>
    <w:rsid w:val="00311DBE"/>
    <w:rsid w:val="003A1721"/>
    <w:rsid w:val="004366A8"/>
    <w:rsid w:val="00491B24"/>
    <w:rsid w:val="00502BA7"/>
    <w:rsid w:val="005162F1"/>
    <w:rsid w:val="00535153"/>
    <w:rsid w:val="00554F82"/>
    <w:rsid w:val="0056390D"/>
    <w:rsid w:val="005719B0"/>
    <w:rsid w:val="005B4390"/>
    <w:rsid w:val="005D10D6"/>
    <w:rsid w:val="00700C0F"/>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0FC50E2"/>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0F9067F"/>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1785</Words>
  <Characters>10177</Characters>
  <Lines>84</Lines>
  <Paragraphs>23</Paragraphs>
  <TotalTime>13</TotalTime>
  <ScaleCrop>false</ScaleCrop>
  <LinksUpToDate>false</LinksUpToDate>
  <CharactersWithSpaces>11939</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Young.</cp:lastModifiedBy>
  <cp:lastPrinted>2018-12-31T10:56:00Z</cp:lastPrinted>
  <dcterms:modified xsi:type="dcterms:W3CDTF">2024-11-19T10:49:03Z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C734C92AAAF24344A0E4232D8EB3359B</vt:lpwstr>
  </property>
</Properties>
</file>