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乌鲁木齐市米东区柏杨河乡中心幼儿园</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r>
        <w:rPr>
          <w:rFonts w:hint="eastAsia" w:ascii="仿宋_GB2312" w:eastAsia="仿宋_GB2312"/>
          <w:sz w:val="32"/>
          <w:szCs w:val="32"/>
          <w:lang w:eastAsia="zh-CN"/>
        </w:rPr>
        <w:t>教育部</w:t>
      </w:r>
      <w:bookmarkStart w:id="49" w:name="_GoBack"/>
      <w:bookmarkEnd w:id="49"/>
      <w:r>
        <w:rPr>
          <w:rFonts w:hint="eastAsia" w:ascii="仿宋_GB2312" w:eastAsia="仿宋_GB2312"/>
          <w:sz w:val="32"/>
          <w:szCs w:val="32"/>
        </w:rPr>
        <w:t>以及自治区相关规定管理幼儿学籍。</w:t>
      </w:r>
    </w:p>
    <w:p>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9.在上级党委、政府和教育行政部门的领导下，积极开展幼儿园综治维稳和安全管理，不断提高平安建设管理水平，努力营造平安、和谐、优美的幼儿园环境。</w:t>
      </w:r>
    </w:p>
    <w:p>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乌鲁木齐市米东区柏杨河乡中心幼儿园2023年度，实有人数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单位无下属预算单位，下设4个处室，分别是：书记办、财务室、保健室、教师办公室。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2023年度收入总计145.32万元，其中：本年收入合计139.74万元，使用非财政拨款结余0.00万元，年初结转和结余5.58万元。</w:t>
      </w:r>
    </w:p>
    <w:p>
      <w:pPr>
        <w:ind w:firstLine="640" w:firstLineChars="200"/>
        <w:rPr>
          <w:rFonts w:ascii="仿宋_GB2312" w:eastAsia="仿宋_GB2312"/>
          <w:sz w:val="32"/>
          <w:szCs w:val="32"/>
        </w:rPr>
      </w:pPr>
      <w:r>
        <w:rPr>
          <w:rFonts w:hint="eastAsia" w:ascii="仿宋_GB2312" w:eastAsia="仿宋_GB2312"/>
          <w:sz w:val="32"/>
          <w:szCs w:val="32"/>
        </w:rPr>
        <w:t>2023年度支出总计145.32万元，其中：本年支出合计136.82万元，结余分配0.00万元，年末结转和结余8.49万元。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增加145.32万元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本年收入139.74万元，其中：财政拨款收入</w:t>
      </w:r>
      <w:r>
        <w:rPr>
          <w:rFonts w:hint="eastAsia" w:ascii="仿宋_GB2312" w:eastAsia="仿宋_GB2312"/>
          <w:sz w:val="32"/>
          <w:szCs w:val="32"/>
          <w:lang w:val="zh-CN"/>
        </w:rPr>
        <w:t>139.74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本年支出136.82万元，其中：基本支出131.15万元，占95.86%；项目支出5.68万元，占4.15%；上缴上级支出0.00万元，占0.00%；经营支出0.00万元，占0.00%；对附属单位补助支出0.00万元，占0.00%。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145.32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5.58</w:t>
      </w:r>
      <w:r>
        <w:rPr>
          <w:rFonts w:hint="eastAsia" w:ascii="仿宋_GB2312" w:eastAsia="仿宋_GB2312"/>
          <w:sz w:val="32"/>
          <w:szCs w:val="32"/>
        </w:rPr>
        <w:t>万元，本年财政拨款收入</w:t>
      </w:r>
      <w:r>
        <w:rPr>
          <w:rFonts w:hint="eastAsia" w:ascii="仿宋_GB2312" w:eastAsia="仿宋_GB2312"/>
          <w:sz w:val="32"/>
          <w:szCs w:val="32"/>
          <w:lang w:val="zh-CN"/>
        </w:rPr>
        <w:t>139.74</w:t>
      </w:r>
      <w:r>
        <w:rPr>
          <w:rFonts w:hint="eastAsia" w:ascii="仿宋_GB2312" w:eastAsia="仿宋_GB2312"/>
          <w:sz w:val="32"/>
          <w:szCs w:val="32"/>
        </w:rPr>
        <w:t>万元。财政拨款支出总计</w:t>
      </w:r>
      <w:r>
        <w:rPr>
          <w:rFonts w:hint="eastAsia" w:ascii="仿宋_GB2312" w:eastAsia="仿宋_GB2312"/>
          <w:sz w:val="32"/>
          <w:szCs w:val="32"/>
          <w:lang w:val="zh-CN"/>
        </w:rPr>
        <w:t>145.32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8.49</w:t>
      </w:r>
      <w:r>
        <w:rPr>
          <w:rFonts w:hint="eastAsia" w:ascii="仿宋_GB2312" w:eastAsia="仿宋_GB2312"/>
          <w:sz w:val="32"/>
          <w:szCs w:val="32"/>
        </w:rPr>
        <w:t>万元，本年财政拨款支出</w:t>
      </w:r>
      <w:r>
        <w:rPr>
          <w:rFonts w:hint="eastAsia" w:ascii="仿宋_GB2312" w:eastAsia="仿宋_GB2312"/>
          <w:sz w:val="32"/>
          <w:szCs w:val="32"/>
          <w:lang w:val="zh-CN"/>
        </w:rPr>
        <w:t>136.82</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增加145.32万元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257.36</w:t>
      </w:r>
      <w:r>
        <w:rPr>
          <w:rFonts w:hint="eastAsia" w:ascii="仿宋_GB2312" w:eastAsia="仿宋_GB2312"/>
          <w:sz w:val="32"/>
          <w:szCs w:val="32"/>
        </w:rPr>
        <w:t>万元，决算数</w:t>
      </w:r>
      <w:r>
        <w:rPr>
          <w:rFonts w:hint="eastAsia" w:ascii="仿宋_GB2312" w:eastAsia="仿宋_GB2312"/>
          <w:sz w:val="32"/>
          <w:szCs w:val="32"/>
          <w:lang w:val="zh-CN"/>
        </w:rPr>
        <w:t>145.32</w:t>
      </w:r>
      <w:r>
        <w:rPr>
          <w:rFonts w:hint="eastAsia" w:ascii="仿宋_GB2312" w:eastAsia="仿宋_GB2312"/>
          <w:sz w:val="32"/>
          <w:szCs w:val="32"/>
        </w:rPr>
        <w:t>万元，预决算差异率-43.53%，主要原因是：单位本年人员工资、津贴补贴等人员经费实际金额小于年初预算安排资金。</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2023年度一般公共预算财政拨款支出136.82万元，占本年支出合计的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增加136.82万元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257.36</w:t>
      </w:r>
      <w:r>
        <w:rPr>
          <w:rFonts w:hint="eastAsia" w:ascii="仿宋_GB2312" w:eastAsia="仿宋_GB2312"/>
          <w:sz w:val="32"/>
          <w:szCs w:val="32"/>
        </w:rPr>
        <w:t>万元，决算数</w:t>
      </w:r>
      <w:r>
        <w:rPr>
          <w:rFonts w:hint="eastAsia" w:ascii="仿宋_GB2312" w:eastAsia="仿宋_GB2312"/>
          <w:sz w:val="32"/>
          <w:szCs w:val="32"/>
          <w:lang w:val="zh-CN"/>
        </w:rPr>
        <w:t>136.82</w:t>
      </w:r>
      <w:r>
        <w:rPr>
          <w:rFonts w:hint="eastAsia" w:ascii="仿宋_GB2312" w:eastAsia="仿宋_GB2312"/>
          <w:sz w:val="32"/>
          <w:szCs w:val="32"/>
        </w:rPr>
        <w:t>万元，预决算差异率</w:t>
      </w:r>
      <w:r>
        <w:rPr>
          <w:rFonts w:hint="eastAsia" w:ascii="仿宋_GB2312" w:eastAsia="仿宋_GB2312"/>
          <w:sz w:val="32"/>
          <w:szCs w:val="32"/>
          <w:lang w:val="zh-CN"/>
        </w:rPr>
        <w:t>-46.84%</w:t>
      </w:r>
      <w:r>
        <w:rPr>
          <w:rFonts w:hint="eastAsia" w:ascii="仿宋_GB2312" w:eastAsia="仿宋_GB2312"/>
          <w:sz w:val="32"/>
          <w:szCs w:val="32"/>
        </w:rPr>
        <w:t>，主要原因是：单位本年人员工资、津贴补贴等人员经费实际金额小于年初预算安排资金。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136.82</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1.教育支出（类）普通教育（款）学前教育（项）:支出决算数为136.82万元，比上年决算增加136.82万元，增长100%，主要原因是：我单位为新增单位，本年</w:t>
      </w:r>
      <w:r>
        <w:rPr>
          <w:rFonts w:hint="eastAsia" w:ascii="仿宋_GB2312" w:hAnsi="仿宋_GB2312" w:eastAsia="仿宋_GB2312" w:cs="仿宋_GB2312"/>
          <w:sz w:val="32"/>
          <w:szCs w:val="32"/>
          <w:lang w:val="zh-CN"/>
        </w:rPr>
        <w:t>农村学前三年免费教育保障机制项目经费增加。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131.15万元，其中：人员经费93.82万元，包括：基本工资、津贴补贴、奖金、绩效工资、机关事业单位基本养老保险缴费、职工基本医疗保险缴费、公务员医疗补助缴费、其他社会保障缴费、住房公积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公用经费37.33万元，包括：办公费、手续费、水费、电费、邮电费、取暖费、劳务费、工会经费、福利费、其他交通费用、其他商品和服务支出、办公设备购置。</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乌鲁木齐市米东区柏杨河乡中心幼儿园（事业单位）公用经费支出37.33万元，</w:t>
      </w:r>
      <w:r>
        <w:rPr>
          <w:rFonts w:hint="eastAsia" w:ascii="仿宋_GB2312" w:hAnsi="仿宋_GB2312" w:eastAsia="仿宋_GB2312" w:cs="仿宋_GB2312"/>
          <w:sz w:val="32"/>
          <w:szCs w:val="32"/>
          <w:lang w:val="zh-CN"/>
        </w:rPr>
        <w:t>比上年增加37.33万元，增长100.00%，主要原因是：我单位为新增单位，本年</w:t>
      </w:r>
      <w:r>
        <w:rPr>
          <w:rFonts w:hint="eastAsia" w:ascii="仿宋_GB2312" w:eastAsia="仿宋_GB2312"/>
          <w:sz w:val="32"/>
          <w:szCs w:val="32"/>
        </w:rPr>
        <w:t>办公费、手续费、取暖费、劳务费增加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1,475.72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屋4,013.39平方米，价值1,284.63万元。车辆0辆，价值0.00万元，其中：副部（省）级及以上领导用车0辆、主要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145.32</w:t>
      </w:r>
      <w:r>
        <w:rPr>
          <w:rFonts w:hint="eastAsia" w:ascii="仿宋_GB2312" w:eastAsia="仿宋_GB2312"/>
          <w:sz w:val="32"/>
          <w:szCs w:val="32"/>
        </w:rPr>
        <w:t>万元，实际执行总额</w:t>
      </w:r>
      <w:r>
        <w:rPr>
          <w:rFonts w:ascii="仿宋_GB2312" w:eastAsia="仿宋_GB2312"/>
          <w:sz w:val="32"/>
          <w:szCs w:val="32"/>
        </w:rPr>
        <w:t>136.82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52.83</w:t>
      </w:r>
      <w:r>
        <w:rPr>
          <w:rFonts w:hint="eastAsia" w:ascii="仿宋_GB2312" w:eastAsia="仿宋_GB2312"/>
          <w:sz w:val="32"/>
          <w:szCs w:val="32"/>
        </w:rPr>
        <w:t>万元，全年执行数</w:t>
      </w:r>
      <w:r>
        <w:rPr>
          <w:rFonts w:ascii="仿宋_GB2312" w:eastAsia="仿宋_GB2312"/>
          <w:sz w:val="32"/>
          <w:szCs w:val="32"/>
        </w:rPr>
        <w:t>30.06</w:t>
      </w:r>
      <w:r>
        <w:rPr>
          <w:rFonts w:hint="eastAsia" w:ascii="仿宋_GB2312" w:eastAsia="仿宋_GB2312"/>
          <w:sz w:val="32"/>
          <w:szCs w:val="32"/>
        </w:rPr>
        <w:t>万元。预算绩效管理取得的成效：一是预算绩效管理制度逐步建立，组织机构不断健全，增强了预算绩效管理的工作保障；二是绩效目标管理日益增强，绩效评价范围不断扩大，促进了财政资金使用效益的提高。发现的问题及原因：</w:t>
      </w:r>
      <w:r>
        <w:rPr>
          <w:rFonts w:hint="eastAsia" w:ascii="仿宋_GB2312" w:hAnsi="宋体" w:eastAsia="仿宋_GB2312"/>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hint="eastAsia" w:ascii="仿宋_GB2312" w:eastAsia="仿宋_GB2312"/>
          <w:sz w:val="32"/>
          <w:szCs w:val="32"/>
        </w:rPr>
        <w:t>。下一步改进措施：</w:t>
      </w:r>
      <w:r>
        <w:rPr>
          <w:rFonts w:hint="eastAsia" w:ascii="仿宋_GB2312" w:hAnsi="宋体" w:eastAsia="仿宋_GB2312"/>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w:t>
      </w:r>
      <w:r>
        <w:rPr>
          <w:rFonts w:hint="eastAsia" w:ascii="仿宋_GB2312" w:eastAsia="仿宋_GB2312"/>
          <w:sz w:val="32"/>
          <w:szCs w:val="32"/>
        </w:rPr>
        <w:t>。具体项目自评情况附绩效自评表及自评报告。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乌鲁木齐市米东区柏杨河乡中心幼儿园</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257.36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145.32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136.82</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94.15%</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9.42</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257.36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145.32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136.82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保障84名农村在园幼儿免费接受学前三年教育，改善幼儿园办学条件，巩固学前教育保教覆盖率，全区适龄幼儿接受学前免费教育得以保障。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改善幼儿园办学条件，巩固学前教育保教覆盖率，保障84名农村在园幼儿免费接受学前三年教育，全年年初预算257.36万元，执行136.82万元，学前免费教育得以保障。</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教育质量监测分析情况合格率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教育部等九部门关于印发《“十四五”学前教育发展提升行动计划》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扩大优质教育资源覆盖率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教育部等九部门关于印发《“十四五”学前教育发展提升行动计划》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教研活动参与率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教育部等九部门关于印发《“十四五”学前教育发展提升行动计划》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99.42分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学前免费教育（保障经费）2.17乌财科教【2022】68号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乌鲁木齐市米东区柏杨河乡中心幼儿园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本项目经费为公用经费，具体内容为保障我园6名工作人员日常工作。本项目的实施可提升我园工作人员工作稳定性，保障我园日常各项工作正常运转。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本项目经费700元，2023年已全部支付完毕，主要用于支付日常办公经费，有效保障我园日常各项工作正常运转。</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公用经费支出保障人数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人均运作经费数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&lt;=116元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116元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保障全员正常工作运转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保障工作人员队伍稳定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工作人员满意度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学前教育幼儿资助（农村幼儿园）1</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乌鲁木齐市米东区柏杨河乡中心幼儿园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46.90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46.90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53.18%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5.32分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46.90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46.90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保障83名农村在园幼儿免费接受学前三年教育，改善幼儿园办学条件，支付保教费14.89万元，公用经费支出22万元，外聘人员工资支出10万元巩固学前教育保教覆盖率，全区适龄幼儿接受学前免费教育得以保障。</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本项目资金46.9万元，2023年度主要用于支付保教费、日常公用经费及人员工资24.94万元，因财政未拨款，尚未完成全额支付。</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&gt;=83人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公用经费支出保障人数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保障外聘人数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工资发放到位率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义务教育生均公用经费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&lt;=14.89万元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1.65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财政未拨款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公用经费支出成本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&lt;=22万元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18.19万元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财政未拨款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人员工资成本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财政未拨款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提高乡村教师队伍素质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83.27分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学前（保障经费）2.17乌财科教【2022】71号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乌鲁木齐市米东区柏杨河乡中心幼儿园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5.86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86.18%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8.62分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5.86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保障84名农村在园幼儿免费接受学前三年教育，改善幼儿园办学条件，支付保教费5.86万元，巩固学前教育保教覆盖率，全区适龄幼儿接受学前免费教育得以保障。</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此项目经费5.86万元，2023年已支付5.05万元，主要用于支付幼儿园电费、天然气费、灭火器、报刊费等。从而保障幼儿园日常工作正常开展。</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义务教育生均公用经费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&lt;=697元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601元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17.2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财政未拨款，款项尚未全额拨付，导致出现偏差率</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巩固学前教育保教覆盖率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有效巩固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95.82分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2F04A0"/>
    <w:rsid w:val="00002CC7"/>
    <w:rsid w:val="00084E89"/>
    <w:rsid w:val="00103C90"/>
    <w:rsid w:val="001B61B0"/>
    <w:rsid w:val="00213C59"/>
    <w:rsid w:val="002F04A0"/>
    <w:rsid w:val="003210CE"/>
    <w:rsid w:val="00353558"/>
    <w:rsid w:val="004D02C4"/>
    <w:rsid w:val="006D4F6F"/>
    <w:rsid w:val="00863540"/>
    <w:rsid w:val="00A75ABC"/>
    <w:rsid w:val="00B70D59"/>
    <w:rsid w:val="00DD4048"/>
    <w:rsid w:val="00DE4F3E"/>
    <w:rsid w:val="00EA4BB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4CE7D23"/>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1474</Words>
  <Characters>8403</Characters>
  <Lines>70</Lines>
  <Paragraphs>19</Paragraphs>
  <TotalTime>18</TotalTime>
  <ScaleCrop>false</ScaleCrop>
  <LinksUpToDate>false</LinksUpToDate>
  <CharactersWithSpaces>9858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2025-12-16T10:03:24Z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