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乌财社【2022】312号第七十六批疫情防控补助资金核酸检测人员工资</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米东疾病控制中心</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米东疾病控制中心</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杜新宇</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2022年新冠疫情席卷全国，各地党委政府本着人民至上、生命至上的原则积极开展疫情防控工作。根据乌鲁木齐市疫情指挥部10月10日《工作提醒》“按照一天内完成辖区内所有人员核酸检测标准，根据人口数量采取1:5比例采集核酸检测样本，一周内完成核酸实验室扩建工作”的要求，米东区核酸检测能力需提升至8万管/日。根据米东区疫情防控形势，需大量招聘核酸检测人员，为此米东区人社局根据工作需要公开招聘核酸检测人员174名。乌财社【2022】312号第七十六批疫情防控补助资金核酸检测人员工资项目资金主要用于为174名核酸检测人员发放工资。此项目对我区完成8万管/日核酸检测任务提供了有力的支撑，对及时完成全民核酸检测任务，尽早发现病人和无症状感染者，提供了坚实的基础，并有效地控制了疾病的传播。 </w:t>
        <w:br/>
        <w:t>经乌财社【2022】312号文件批准， 项目系乌财社【2022】312号第七十六批疫情防控资金，为2022年度中央资金，共安排预算63.63万元，属于2022年年中追加预算批复项目，资金于2022年12月到位，资金到位数为63.63万元，项目资金于12月完成支付，资金支付数为63.63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期限一年，为总体绩效目标，在项目期内为174名核酸临聘人员发放工资，月工资标准为5050元/月/人。此项目对我区完成8万管/日核酸检测任务提供了有力的支撑，对及时完成全民核酸检测任务，尽早发现病人和无症状感染者，提供了坚实的基础，并有效地控制了疾病的传播。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2.评价对象和范围</w:t>
        <w:br/>
        <w:t>（1）绩效评价的对象 ：乌财社【2022】312号第七十六批疫情防控补助资金核酸检测人员工资</w:t>
        <w:br/>
        <w:t>（2）绩效评价范围：</w:t>
        <w:br/>
        <w:t>1.项目范围：乌财社【2022】312号第七十六批疫情防控补助资金核酸检测人员工资的完成情况、资金投入的运行情况、项目实施后产生的绩效及影响效果。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根据本项目（乌财社【2022】312号第七十六批疫情防控补助资金核酸检测人员工资）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绩效评价指标设计应当通俗易懂、简便易行，数据的获得应当考虑现实条件和可操作性，符合成本效益原则。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结合项目特点，制定符合项目实际的绩效评价指标体系及评分标准，通过数据采集、问卷调查及访谈等形式，对2022年核酸临聘人员工资项目进行客观评价，最终评分结果为：总分为100分，绩效评级为“优” 。</w:t>
        <w:br/>
        <w:t>（二）主要绩效 </w:t>
        <w:br/>
        <w:t>该项目资金区财政及时拨付，单位在此次评价期间内，为174名核酸检测人员发放了工资，稳定了核酸检测人员队伍。为米东区及时完成上级下达的核酸检测任务提供强有力的支撑，有力保障了核酸检测结果及时准确公布，提高了社会就业率。</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立项依据充分性：项目立项符合《关于进一步优化新冠肺炎疫情防控措施 科学精准做好防控工作的通知》。同时，项目与部门职责范围相符，属于部门履职所需。此外，本项目属于公共财政支持范围，符合中央、地方事权支出责任划分原则。因此，立项依据充分，得4</w:t>
        <w:br/>
        <w:t>分。</w:t>
        <w:br/>
        <w:t>立项程序规范性:项目按照规定的程序申请设立，审批文件、材料符合相关要求，故立项程序规范，得4分。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按时发放核酸检测临聘人员工资，解决核酸检测临聘人员的后顾之忧，起到了促进社会和谐的重要作用。项目明确核酸检测临聘人员的人数和发放月份，及时足月发放了核酸检测临聘人员工资 。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本项目涉及的核酸检测人员是按照米东区人社局发布的核酸招聘公告，通过公开招聘招录的。本项目按照实际招聘的核酸检测人员人数以及5050元/月/人编制项目预算，具体依据为故预算编制科学性指标得分3分。</w:t>
        <w:br/>
        <w:t></w:t>
        <w:br/>
        <w:t>资金分配合理性  ：本项目资金按照实际招聘人数以及人均5050元/月/人的工资标准发放，实际发放时按照考勤足额发放。本项目资金分配具有真实合理的依据，故资金分配合理性指标得分3分。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：该项目资金由米东区财政拨付，在2022年12月20日到位，资金到位数为63.63万元，项目总预算为63.63万元，资金到位率为100%。故资金到位率指标得分5分。</w:t>
        <w:br/>
        <w:t></w:t>
        <w:br/>
        <w:t></w:t>
        <w:br/>
        <w:t></w:t>
        <w:br/>
        <w:t></w:t>
        <w:br/>
        <w:t>预算执行率 ：2022年12月22日，该项目资金由米东区财政局支付给新疆东凯经纬天地人力资源管理有限公司，实际支付数为63.63万元，预算执行率为100%。故预算执行率得分为5分。</w:t>
        <w:br/>
        <w:t>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管理制度健全性：米东区疾病预防控制中心 已制定相应的财务和业务管理制度，且制度合法、合规、完整，为项目顺利实施提供重要保障。故管理制度健全性得分为3分。</w:t>
        <w:br/>
        <w:t>制度执行有效性：根据现场调研和资料抽查情况，核酸检测临聘人员工资项目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项目产出指标由4个二级指标和4个三级指标构成，权重为40分，实际得分38分。</w:t>
        <w:br/>
        <w:t>1.产出数量</w:t>
        <w:br/>
        <w:t>数量指标“核酸检测临聘人员数量”的目标值是174名，依据本项目涉及的人员工资表，2022年度我单位实际完成174名，实际完成率：100%， 故数量指标得分为10分。</w:t>
        <w:br/>
        <w:t>2.产出质量</w:t>
        <w:br/>
        <w:t>核酸检测任务完成率 ：目标值为90%，实际完成值100%，依据米东区疾控中心2022年度工作总结，本单位顺利完成2022年米东区核酸检测任务，指标完成率100%。</w:t>
        <w:br/>
        <w:t>产出质量得分为10分。</w:t>
        <w:br/>
        <w:t>3.产出时效</w:t>
        <w:br/>
        <w:t>核酸结果公布时间： 核酸结果公布时间的目标值是24小时，因为在实际的工作中，一直遵循人停机不停，因此核酸结果公布时间实际完成值为6小时，提前完成检测任务。</w:t>
        <w:br/>
        <w:t>故完成及时性得分为10分。</w:t>
        <w:br/>
        <w:t>4.产出成本</w:t>
        <w:br/>
        <w:t>项目预算控制率  ：依据本项目涉及的支付凭证，本项目实际支出63.63万元，无超支情况，项目预算控制率为100%。</w:t>
        <w:br/>
        <w:t>故成本指标得分为10分。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项目效益指标由1个二级指标和2个三级指标构成，权重为15分，实际得分15分 。</w:t>
        <w:br/>
        <w:t>1.项目效益</w:t>
        <w:br/>
        <w:t>（1）实施效益 </w:t>
        <w:br/>
        <w:t>经济效益指标：不适用。</w:t>
        <w:br/>
        <w:t>社会效益指标：评价指标“保障疫情防控工作顺利开展”，指标值：有效保障，实际完成值：完全达到预期效果。本项目的实施 在疫情最艰苦的时候，通过招聘核酸临聘人员，补充了核酸检测人员的不足，为及时完成上级下达的核酸检测任务提供了强有力的支撑，为保证疫情防控工作的顺利开展起到了积极作用。</w:t>
        <w:br/>
        <w:t>生态效益指标：不适用。</w:t>
        <w:br/>
        <w:t>可持续影响指标：评价指标“促进社会就业”，指标值：积极有效，实际完成值：完全达到预期效果。通过招聘核酸临聘人员，促进了社会就业，维护了社会稳定。</w:t>
        <w:br/>
        <w:t>综上，该指标满分15分，得分15分。</w:t>
        <w:br/>
        <w:t></w:t>
        <w:br/>
        <w:t>（1）满意度指标 </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工作人员满意度”，指标值：≥90%，实际完成值：≥90%。通过设置问卷调查的方式进行考评评价，共计调查样本总量为20个样本，有效调查问卷20份。其中，统计“非常满意”的平均值为80%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（二）存在的问题及原因分析</w:t>
        <w:br/>
        <w:t>1.预算绩效管理工作机构及职责不完善，人才队伍建设存在不足，培训力度不够。</w:t>
        <w:br/>
        <w:t>2.绩效管理工作体系尚不完善，绩效评价指标体系不科学。</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