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2022年受疫情影响生活困难人员一次性救助金（第三批）</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米东区芦草沟乡政府</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米东区芦草沟乡政府</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张娟</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2023年05月23日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（一）项目概况：</w:t>
        <w:br/>
        <w:t>根据《关于拨付2022年受疫情影响生活困难人员一次性救助资金（第三批）的通知》（乌财社[2022]240号）文件，市领导要求结合疫情防控实际，为持续做好全市因受疫情影响导致基本生活困难人员的救助工作，拨付各相关区受疫情影响生活困难人员一次性救助补助资金合计1200万元，米东区拨付200万元。根据米东区2022年疫情救助资金使用情况统计表，米东区芦草沟乡政府设立2022年受疫情影响生活困难人员一次性救助金（第三批）项目，项目资金为10万元，主要用于救助当地基本生活困难人员，保障其基本生活水平，维护当地社会稳定。</w:t>
        <w:br/>
        <w:t>经《关于拨付2022年受疫情影响生活困难人员一次性救助资金（第三批）的通知》（乌财社[2022]240号）文件批准，项目系2022年年中追加项目，项目资金来源为乌鲁木齐市本级资金，共安排预算10万元，资金到位10万元，2022年度共支付10万元。</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（二）项目绩效目标：</w:t>
        <w:b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绩效目标设置横跨项目期一年，为总体绩效目标，预计在2022年疫情期间，为米东区芦草沟乡政府生活困难的333名群众，每人发放价值300元物资，其中包括（清油5L、大米10kg、面粉20kg、蔬菜包一个）。本项目的实施可有效救助当地基本生活困难人员，保障其基本生活水平，维护当地社会稳定。</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（一）绩效评价目的、对象和范围</w:t>
        <w:b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（1）绩效评价的对象：2022年受疫情影响生活困难人员一次性救助金（第三批） </w:t>
        <w:br/>
        <w:t>（2）绩效评价范围：</w:t>
        <w:br/>
        <w:t>1.项目范围：2022年受疫情影响生活困难人员一次性救助金（第三批）的完成情况、资金投入的运行情况、项目实施后产生的绩效及影响效果。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（二）绩效评价原则、指标体系、方法及标准</w:t>
        <w:b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本项目的评价指标体系建立如附件所示。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2022年受疫情影响生活困难人员一次性救助金（第三批）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（三）绩效评价工作过程</w:t>
        <w:b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三、综合评价情况及评价结论</w:t>
        <w:br/>
        <w:t>（一）评价结论</w:t>
        <w:br/>
        <w:t>结合项目特点，制定符合项目实际的绩效评价指标体系及评分标准，通过数据采集、问卷调查及访谈等形式，对2022年2022年受疫情影响生活困难人员一次性救助金（第三批）进行客观评价，最终评分结果为：总分为100分，绩效评级为“优”[ 参考《关于印发&lt;项目支出绩效评价管理办法&gt;的通知》（财预〔2020〕10号）中的规定，本次绩效评价结果实施百分制和四级分类，其中90（含）-100分为优、80（含）-90分为良、60（含）-80分为中、60分以下为差。]。</w:t>
        <w:br/>
        <w:t>项目各部分权重和绩效分值如附表所示：（二）主要绩效</w:t>
        <w:br/>
        <w:t>该项目资金区财政及时拨付，单位在此次评价期间内，有序完成设定目标的全部工作任务，在2022年疫情期间，为生活困难的333名群众，每人发放300元物资，其中包括（清油5L、大米10kg、面粉20kg、蔬菜包一个）。此项目的实施有效保障米东区芦草沟乡政府当地居民在疫情期间的正常生活，为维护当地社会稳定做出了极大的贡献。</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（一）项目决策情况</w:t>
        <w:br/>
        <w:t>项目决算指标由3个二级指标和6个三级指标构成，权重为20分，实际得分20分。</w:t>
        <w:br/>
        <w:t>1.项目立项</w:t>
        <w:br/>
        <w:t>立项依据充分性：项目立项符合《关于拨付2022年受疫情影响生活困难人员一次性救助资金（第三批）的通知》（乌财社[2022]240号）文件要求。同时，项目与部门职责范围相符，属于部门履职所需。此外，本项目属于公共财政支持范围，符合中央、地方事权支出责任划分原则。因此，立项依据充分，得4分。</w:t>
        <w:br/>
        <w:t>立项程序规范性: 项目按照规定的程序申请设立，审批文件、材料符合相关要求，故立项程序规范，得4分。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2022年受疫情影响生活困难人员一次性救助金（第三批）项目。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2022年受疫情影响生活困难人员一次性救助金（第三批）项目的预算编制依据为《关于拨付2022年受疫情影响生活困难人员一次性救助资金（第三批）的通知》（乌财社[2022]240号）文件以及米东区2022年疫情救助资金使用情况统计表。本项目前期摸排拟救助人数100人。本项目预算编制具有真实合理的依据支持，故预算编制科学性指标得分3分。</w:t>
        <w:br/>
        <w:t></w:t>
        <w:br/>
        <w:t xml:space="preserve"> </w:t>
        <w:br/>
        <w:t>资金分配合理性： 2022年受疫情影响生活困难人员一次性救助金（第三批）项目的资金分配依据为《关于拨付2022年受疫情影响生活困难人员一次性救助资金（第三批）的通知》（乌财社[2022]240号）文件以及米东区2022年疫情救助资金使用情况统计表。本项目前期摸排拟救助人数100人。故本项目资金分配具有真实合理的依据，故资金分配合理性指标得分3分。</w:t>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（二）项目过程情况</w:t>
        <w:br/>
        <w:t>项目过程指标由2个二级指标和5个三级指标构成，权重为20分，实际得分20分。</w:t>
        <w:br/>
        <w:t>1.资金管理</w:t>
        <w:br/>
        <w:t>资金到位率：依据本项目涉及的支付凭证，2022年10月，本项目资金由米东区财政局支付给米东区芦草沟乡政府，资金到位数10万元。故资金到位率指标得分5分。</w:t>
        <w:br/>
        <w:t>预算执行率：依据本项目涉及的支付凭证，2022年12月，本项目资金由米东区芦草沟乡政府支付给商户，实际执行10万元。故预算执行率得分为5分。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</w:t>
        <w:br/>
        <w:t>综上，该指标满分13分，得分13分。</w:t>
        <w:br/>
        <w:t>2.组织实施</w:t>
        <w:br/>
        <w:t>管理制度健全性：米东区芦草沟乡政府已制定相应的财务和业务管理制度，且制度合法、合规、完整，为项目顺利实施提供重要保障。故管理制度健全性得分为3分。</w:t>
        <w:br/>
        <w:t>制度执行有效性：根据现场调研和资料抽查情况，米东区芦草沟乡政府严格遵守相关法律法规和相关管理规定，项目调整及支出调整手续完备，整体管理合理有序，项目完成后，及时将会计凭证、固定资产入库单等相关资料分类归档，制度执行有效。故制度执行有效性指标得分4分。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（三）项目产出情况</w:t>
        <w:br/>
        <w:t>项目产出指标由4个二级指标和4个三级指标构成，权重为40分，实际得分40分。</w:t>
        <w:br/>
        <w:t>1.产出数量</w:t>
        <w:br/>
        <w:t>数量指标“发放补助人数”的目标值是333人，依据本项目涉及的签收表，2022年度我单位实际完成发放补助人数333人，指标完成率100%。故指标得分8分。</w:t>
        <w:br/>
        <w:t>数量指标“覆盖村数量”的目标值是5个，依据本项目涉及的签收表，2022年度我单位实际完成覆盖村数量5个，指标完成率100%。故指标得分8分。</w:t>
        <w:br/>
        <w:t>综上，产出数量指标得分16分。</w:t>
        <w:br/>
        <w:t></w:t>
        <w:br/>
        <w:t>2.产出质量</w:t>
        <w:br/>
        <w:t>补助覆盖率：质量指标“补助覆盖率”的目标值=100%，依据本项目涉及的签收表，2022年度我单位已完成补助资金支付的全部工作，实际完成值为100%，指标完成率100%。故指标得分7分。</w:t>
        <w:br/>
        <w:t>3.产出时效</w:t>
        <w:br/>
        <w:t>补助资金发放及时率：指标目标值=100%，依据本项目涉及的支付凭证，本项目资金支付及时，未出现资金拖欠情况，故指标完成值100%，指标完成率100%，指标得分7分。</w:t>
        <w:br/>
        <w:t>4.产出成本</w:t>
        <w:br/>
        <w:t>补助资金标准：指标目标值300元/人，依据本项目涉及的支付凭证以及签收表，米东区芦草沟乡政府依据300元/人标准对当地基本生活困难群众进行生活补贴。指标实际完成值300元/人，指标完成率100%，故指标得分7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（四）项目效益情况</w:t>
        <w:br/>
        <w:t>项目效益指标由1个二级指标和2个三级指标构成，权重为20分，实际得分20分。 </w:t>
        <w:br/>
        <w:t>1.项目效益</w:t>
        <w:br/>
        <w:t>（1）实施效益</w:t>
        <w:br/>
        <w:t>经济效益指标：不适用。 </w:t>
        <w:br/>
        <w:t>社会效益指标：评价指标“提升困难群众生活水平情况”，指标值：有所提升，实际完成值：完全达到预期效果。本项目通过向333名生活困难群众发放生活物资，有效提升困难群众生活水平情况。指标完成率100%，指标得分8分。</w:t>
        <w:br/>
        <w:t>生态效益指标：不适用。</w:t>
        <w:br/>
        <w:t>可持续影响指标：评价指标“推动疫情防控工作正常开展”，指标值：长期推动，实际完成值：完全达到预期效果。本项目通过向333名生活困难群众发放生活物资，有效推动疫情防控工作正常开展。</w:t>
        <w:br/>
        <w:t>综上，该指标满分15分，得分15分。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2. 满意度指标完成情况分析</w:t>
        <w:br/>
        <w:t>（1）满意度指标</w:t>
        <w:br/>
        <w:t>群众满意度：评价指标“群众满意度”，指标值：≥95%，实际完成值：95%。通过设置问卷调查的方式进行考评评价，共计调查样本总量为20个样本，有效调查问卷20份。其中，统计“满意”的平均值为100%。故满意度指标得分为100分。</w:t>
        <w:br/>
        <w:t>综上，该指标满分5分，得分5分。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五、预算执行进度与绩效指标偏差</w:t>
        <w:br/>
        <w:t>本项目预算执行率为100%，指标总体完成率为100%，二者之间的偏差值为0%，小于20%。因此，本项目较好地完成了年度总体目标，财政资金使用效益和效率较高。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1.及时有效。为群众着想</w:t>
        <w:br/>
        <w:t>疫情期间很多群众生活都比较困难，尤其是本身就存在问题的群众会更加的生活无法维持，为群众开辟绿色通道是解决生活问题的方法之一。</w:t>
        <w:br/>
        <w:t>2.与商户沟通，解决运输困难</w:t>
        <w:br/>
        <w:t>疫情期间，我们的渠道很少，无法为群众的正常生产生活运输，可以询问商户，他们可能又解决的方法。</w:t>
        <w:br/>
        <w:t>（二）存在的问题及原因分析</w:t>
        <w:br/>
        <w:t>1.应该提高应对突发状况时，物资的供应渠道，满足群众的日常的生活需要。产生该问题的原因为缺乏危机意识和应对突发问题的能力，现已经对全部机关干部进行了全方位的培训。</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