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19DF" w14:textId="77777777" w:rsidR="004D6091" w:rsidRDefault="004D6091">
      <w:pPr>
        <w:spacing w:after="0" w:line="240" w:lineRule="auto"/>
        <w:rPr>
          <w:rFonts w:ascii="宋体" w:eastAsia="宋体"/>
          <w:sz w:val="32"/>
          <w:szCs w:val="32"/>
        </w:rPr>
      </w:pPr>
    </w:p>
    <w:p w14:paraId="4C0F26F9" w14:textId="77777777" w:rsidR="004D6091" w:rsidRDefault="004D6091">
      <w:pPr>
        <w:spacing w:after="0" w:line="240" w:lineRule="auto"/>
        <w:rPr>
          <w:rFonts w:ascii="宋体" w:eastAsia="宋体"/>
          <w:sz w:val="44"/>
          <w:szCs w:val="44"/>
        </w:rPr>
      </w:pPr>
    </w:p>
    <w:p w14:paraId="7C5709AD" w14:textId="77777777" w:rsidR="004D6091" w:rsidRDefault="004D6091">
      <w:pPr>
        <w:spacing w:after="0" w:line="240" w:lineRule="auto"/>
        <w:rPr>
          <w:rFonts w:ascii="宋体" w:eastAsia="宋体"/>
          <w:sz w:val="44"/>
          <w:szCs w:val="44"/>
        </w:rPr>
      </w:pPr>
    </w:p>
    <w:p w14:paraId="321B2F47" w14:textId="77777777" w:rsidR="004D6091" w:rsidRDefault="004D6091">
      <w:pPr>
        <w:spacing w:after="0" w:line="240" w:lineRule="auto"/>
        <w:rPr>
          <w:rFonts w:ascii="宋体" w:eastAsia="宋体"/>
          <w:sz w:val="44"/>
          <w:szCs w:val="44"/>
        </w:rPr>
      </w:pPr>
    </w:p>
    <w:p w14:paraId="57F19354" w14:textId="77777777" w:rsidR="004D609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乌鲁木齐市米东区</w:t>
      </w:r>
    </w:p>
    <w:p w14:paraId="69ADE3DE" w14:textId="77777777" w:rsidR="004D609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文化体育广播电视和旅游局</w:t>
      </w:r>
    </w:p>
    <w:p w14:paraId="4F0B9A22" w14:textId="77777777" w:rsidR="004D609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B24E611" w14:textId="77777777" w:rsidR="004D6091" w:rsidRDefault="00000000">
      <w:pPr>
        <w:rPr>
          <w:lang w:eastAsia="zh-CN"/>
        </w:rPr>
      </w:pPr>
      <w:r>
        <w:rPr>
          <w:sz w:val="0"/>
          <w:szCs w:val="0"/>
          <w:lang w:eastAsia="zh-CN"/>
        </w:rPr>
        <w:br w:type="page"/>
      </w:r>
    </w:p>
    <w:p w14:paraId="219ADA3E" w14:textId="77777777" w:rsidR="004D609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CB33B9D" w14:textId="77777777" w:rsidR="004D609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302CDA1"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D9759ED"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261BB07" w14:textId="77777777" w:rsidR="004D609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A50E4F7"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C6CC75F"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4297A14"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63D20C3"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21ECE54"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2DE3F2A"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329EF26"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AC843D3"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FDEB6EB"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E1C10DD"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5BFD0AA"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AB4F6A0"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B665568"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FE7453B"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657C917"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0CA5D56"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E6B67E2"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97D396B"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410A26D" w14:textId="77777777" w:rsidR="004D609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D34004B" w14:textId="77777777" w:rsidR="004D609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EFC2F23"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BA92F27"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482B20C"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4F5701F"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6DB0F1B"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CDF6157"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0A61AFA"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F65B087"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B31FE5E" w14:textId="77777777" w:rsidR="004D609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7F80F07" w14:textId="77777777" w:rsidR="004D6091" w:rsidRDefault="00000000">
      <w:pPr>
        <w:rPr>
          <w:lang w:eastAsia="zh-CN"/>
        </w:rPr>
      </w:pPr>
      <w:r>
        <w:rPr>
          <w:sz w:val="0"/>
          <w:szCs w:val="0"/>
          <w:lang w:eastAsia="zh-CN"/>
        </w:rPr>
        <w:br w:type="page"/>
      </w:r>
    </w:p>
    <w:p w14:paraId="22653FD5" w14:textId="77777777" w:rsidR="004D609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14EA260"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0B8081A"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.贯彻执行国家、自治区和我市有关文化、体育、广播、电视和旅游工作方针、政策和法规、法律，起草有关政策措施，并组织实施；把握正确的舆论导向和创作导向，实施旅游兴疆战略。</w:t>
      </w:r>
    </w:p>
    <w:p w14:paraId="0F1BB560"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.统筹文化事业、文化产业和旅游业振兴发展，拟定文化和旅游发展中长期规划、年度计划，并组织实施和监督检查；推进文化和旅游创作新绿色融合发展，实施</w:t>
      </w:r>
      <w:r>
        <w:rPr>
          <w:rFonts w:ascii="仿宋_GB2312" w:eastAsia="仿宋_GB2312" w:hint="eastAsia"/>
          <w:sz w:val="32"/>
          <w:szCs w:val="32"/>
          <w:lang w:eastAsia="zh-CN"/>
        </w:rPr>
        <w:t>“</w:t>
      </w:r>
      <w:r>
        <w:rPr>
          <w:rFonts w:ascii="仿宋_GB2312" w:eastAsia="仿宋_GB2312"/>
          <w:sz w:val="32"/>
          <w:szCs w:val="32"/>
          <w:lang w:eastAsia="zh-CN"/>
        </w:rPr>
        <w:t>文化和旅游+</w:t>
      </w:r>
      <w:r>
        <w:rPr>
          <w:rFonts w:ascii="仿宋_GB2312" w:eastAsia="仿宋_GB2312" w:hint="eastAsia"/>
          <w:sz w:val="32"/>
          <w:szCs w:val="32"/>
          <w:lang w:eastAsia="zh-CN"/>
        </w:rPr>
        <w:t>”</w:t>
      </w:r>
      <w:r>
        <w:rPr>
          <w:rFonts w:ascii="仿宋_GB2312" w:eastAsia="仿宋_GB2312"/>
          <w:sz w:val="32"/>
          <w:szCs w:val="32"/>
          <w:lang w:eastAsia="zh-CN"/>
        </w:rPr>
        <w:t>；推进文化和旅游体制机制改革。</w:t>
      </w:r>
    </w:p>
    <w:p w14:paraId="3509D4E1"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.管理全区重大文化和旅游活动；指导重点文化和旅游设施建设，组织文化和旅游整体形象推广；拟定旅游市场开发战略并组织实施；统筹文化和旅游景区管理，指导重要文化旅游产品的开发及推广。</w:t>
      </w:r>
    </w:p>
    <w:p w14:paraId="55388DA2"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.指导管理文艺事业；指导文艺作品的创作、生产、评论和研究，扶持坚守中华文化立场、体现社会主义核心价值观、具有导向性代表性示范的文艺作品，推动各门类艺术、各艺术品种发展。</w:t>
      </w:r>
    </w:p>
    <w:p w14:paraId="759E6E25"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.负责公共文化事业发展，推进我区公共文化服务体系建设和旅游公共服务建设，深入实施文化惠民工程，指导基层文化建设，统筹推进基本公共文化服务标准化、均等化。</w:t>
      </w:r>
    </w:p>
    <w:p w14:paraId="59F469AA"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.指导、推进文化和旅游科技创新应用研究，推广文化和旅游科技成果，推进文化和旅游信息化建设。</w:t>
      </w:r>
    </w:p>
    <w:p w14:paraId="10869213"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.负责非物质文化遗产保护和研究，推动非物质文化遗产的保护、传承、普及、弘扬和振兴。</w:t>
      </w:r>
    </w:p>
    <w:p w14:paraId="159EAB49"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统筹规划文化和旅游产业，组织实施我区文化和旅游资源普查、挖掘、保护与利用工作，引导文化和旅游产业的社会投资和利用外资工作，推动文化产业和旅游产业投融资体系建设；承担特种旅游、红色旅游、特色旅游等旅游项目的规划及相关管理工作；监督旅游产业经济运行，负责旅游统计分析和信息发布工作，结合乡村振兴战略，推进文化和旅游扶贫。</w:t>
      </w:r>
    </w:p>
    <w:p w14:paraId="031DD4D5"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9</w:t>
      </w:r>
      <w:r>
        <w:rPr>
          <w:rFonts w:ascii="仿宋_GB2312" w:eastAsia="仿宋_GB2312"/>
          <w:sz w:val="32"/>
          <w:szCs w:val="32"/>
          <w:lang w:eastAsia="zh-CN"/>
        </w:rPr>
        <w:t>.指导文化和旅游市场发展，对文化和旅游市场经营进行行业监管；在权限范围内，开展A级旅游景点、星级旅游饭店、星级农家乐，S级滑雪场的评定工作；推进文化和旅游行业信用体系建设，依法规范文化和旅游市场，研究文化和旅游市场发展态势，引导文化和旅游市场经营方向。</w:t>
      </w:r>
    </w:p>
    <w:p w14:paraId="2A7AA388"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0.负责文化和旅游安全的综合协调与监督管理，指导文化和旅游应急救援工作；负责文化和旅游行业安全生产监督管理工作。</w:t>
      </w:r>
    </w:p>
    <w:p w14:paraId="3DE05C12"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1.指导统筹文物工作；负责文物保护管理、抢救发掘、研究宣传等工作。</w:t>
      </w:r>
    </w:p>
    <w:p w14:paraId="6338E9D7"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2.负责多元化体育服务体系建设，推进体育公共服务和体育</w:t>
      </w:r>
      <w:r>
        <w:rPr>
          <w:rFonts w:ascii="仿宋_GB2312" w:eastAsia="仿宋_GB2312" w:hint="eastAsia"/>
          <w:sz w:val="32"/>
          <w:szCs w:val="32"/>
          <w:lang w:eastAsia="zh-CN"/>
        </w:rPr>
        <w:t>体制改革</w:t>
      </w:r>
      <w:r>
        <w:rPr>
          <w:rFonts w:ascii="仿宋_GB2312" w:eastAsia="仿宋_GB2312"/>
          <w:sz w:val="32"/>
          <w:szCs w:val="32"/>
          <w:lang w:eastAsia="zh-CN"/>
        </w:rPr>
        <w:t>。</w:t>
      </w:r>
    </w:p>
    <w:p w14:paraId="196FCC01"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13.负责组织实施全民健身计划，监督实施国家体育锻炼标准，开展全民体质监测；负责组织开展和指导我区安全群众体育活动，推动体育社会化；负责社会体育指导员队伍建设工作。</w:t>
      </w:r>
    </w:p>
    <w:p w14:paraId="70F1EF3E"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4.负责组织参加和承办全国、自治区和我市体育竞赛活动；指导体育运动队伍建设，协调运动员社会保障工作。</w:t>
      </w:r>
    </w:p>
    <w:p w14:paraId="0C741629"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5.开展对外体育合作与交流，指导民间体育交流活动，指导体育科技研究及其成果的推广应用。</w:t>
      </w:r>
    </w:p>
    <w:p w14:paraId="5C82E774"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16.负责培育和发展体育市场，规范体育经营活动，参与拟订体育设施布局规划，指导全区体育产业发展和公共体育设施建设管理工作；负责体育行业安全生产监督管理工作。</w:t>
      </w:r>
    </w:p>
    <w:p w14:paraId="24F62EB3"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7.指导推进青少年体育工作；指导体育社会团体有关工作。</w:t>
      </w:r>
    </w:p>
    <w:p w14:paraId="136A4F8A"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8.负责落实广播电视、网络视听节目行业标准并组织实施和监督检查。</w:t>
      </w:r>
    </w:p>
    <w:p w14:paraId="707A11AF"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9.编制广播电视领域事业发展规划，组织实施公共服务重大公益工程和公益活动，指导、监督广播电视重点基础设施建设。</w:t>
      </w:r>
    </w:p>
    <w:p w14:paraId="16055B64"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2</w:t>
      </w:r>
      <w:r>
        <w:rPr>
          <w:rFonts w:ascii="仿宋_GB2312" w:eastAsia="仿宋_GB2312"/>
          <w:sz w:val="32"/>
          <w:szCs w:val="32"/>
          <w:lang w:eastAsia="zh-CN"/>
        </w:rPr>
        <w:t>0.指导、协调、推动广播电视领域产业发展，制定发展规划、产业政策并组织实施。</w:t>
      </w:r>
    </w:p>
    <w:p w14:paraId="668FC5B2"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1.负责对各类广播电视机构进行业务指导和行业监管，会同有关部门对网络视听节目服务机构进行管理，实施依法设定的行政许可，组织查处重大违法违规行为。</w:t>
      </w:r>
    </w:p>
    <w:p w14:paraId="34A02A9C"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2.监督管理、审查广播电视节目、网络视听节目的内容和质量，协调和推动少数民族广播电视精品创作生产；指导监督广播电视广告播放；负责对境外卫星电视节目接收的监管。</w:t>
      </w:r>
    </w:p>
    <w:p w14:paraId="7F8F808E"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3.指导、协调广播电视全区性重大宣传活动，指导实施广播电视节目评价工作。</w:t>
      </w:r>
    </w:p>
    <w:p w14:paraId="3F43B847"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4.协调、推进广播电视与新媒体新技术新业态融合发展，推进广播电视网与电信、互联网三网融合。</w:t>
      </w:r>
    </w:p>
    <w:p w14:paraId="24015CD4"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5.组织定制广播电视科技发展规划，落实相关政策和行业技术标准并组织实施和监督检查；负责对广播电视节目传输覆盖、监测和安全播出进行监督；指导、推进应急广播体系建设；指导、协调广播电视系统安全和保卫工作。</w:t>
      </w:r>
    </w:p>
    <w:p w14:paraId="6352ED1B"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6.负责组织实施和推进城乡广播电视公共服务体系建设，指导、推进广播电视公共服务标准化、均等化发展；负责广播电视</w:t>
      </w:r>
      <w:r>
        <w:rPr>
          <w:rFonts w:ascii="仿宋_GB2312" w:eastAsia="仿宋_GB2312"/>
          <w:sz w:val="32"/>
          <w:szCs w:val="32"/>
          <w:lang w:eastAsia="zh-CN"/>
        </w:rPr>
        <w:t>“</w:t>
      </w:r>
      <w:r>
        <w:rPr>
          <w:rFonts w:ascii="仿宋_GB2312" w:eastAsia="仿宋_GB2312"/>
          <w:sz w:val="32"/>
          <w:szCs w:val="32"/>
          <w:lang w:eastAsia="zh-CN"/>
        </w:rPr>
        <w:t>村村通、户户通</w:t>
      </w:r>
      <w:r>
        <w:rPr>
          <w:rFonts w:ascii="仿宋_GB2312" w:eastAsia="仿宋_GB2312"/>
          <w:sz w:val="32"/>
          <w:szCs w:val="32"/>
          <w:lang w:eastAsia="zh-CN"/>
        </w:rPr>
        <w:t>”</w:t>
      </w:r>
      <w:r>
        <w:rPr>
          <w:rFonts w:ascii="仿宋_GB2312" w:eastAsia="仿宋_GB2312"/>
          <w:sz w:val="32"/>
          <w:szCs w:val="32"/>
          <w:lang w:eastAsia="zh-CN"/>
        </w:rPr>
        <w:t>覆盖、维护和管理工作。</w:t>
      </w:r>
    </w:p>
    <w:p w14:paraId="7F5F1892"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7.指导广播电视、网络视听行业人才队伍建设。</w:t>
      </w:r>
    </w:p>
    <w:p w14:paraId="7E3E8B3A"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0702961"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乌鲁木齐市米东区文化体育广播电视和旅游局2024年度，实有人数50人，其中：在职人员12人，增加5人；离休人员0人，较上年无变化；退休人员38人，增加1人。</w:t>
      </w:r>
    </w:p>
    <w:p w14:paraId="29F04B13"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乌鲁木齐市米东区文化体育广播电视和旅游局无下属预算单位，下设6个科室，分别是：党政办、文体办、旅游办、项目办、综合办、财务室。</w:t>
      </w:r>
    </w:p>
    <w:p w14:paraId="027CF3C5" w14:textId="77777777" w:rsidR="004D6091" w:rsidRDefault="00000000">
      <w:pPr>
        <w:rPr>
          <w:lang w:eastAsia="zh-CN"/>
        </w:rPr>
      </w:pPr>
      <w:r>
        <w:rPr>
          <w:sz w:val="0"/>
          <w:szCs w:val="0"/>
          <w:lang w:eastAsia="zh-CN"/>
        </w:rPr>
        <w:br w:type="page"/>
      </w:r>
    </w:p>
    <w:p w14:paraId="0EA07435" w14:textId="77777777" w:rsidR="004D609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C96CC1B"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020F0CB"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2024年度收入总计875.31万元，其中：本年收入合计804.83万元，使用非财政拨款结余（含专用结余）0.00万元，年初结转和结余70.48万元。</w:t>
      </w:r>
    </w:p>
    <w:p w14:paraId="0AC24C14"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2024年度支出总计875.31万元，其中：本年支出合计875.31万元，结余分配0.00万元，年末结转和结余0.00万元。</w:t>
      </w:r>
    </w:p>
    <w:p w14:paraId="5AED54D0"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收入支出总体与上年相比，减少3.01万元，下降0.34%，主要原因是：</w:t>
      </w:r>
      <w:r>
        <w:rPr>
          <w:rFonts w:ascii="仿宋_GB2312" w:eastAsia="仿宋_GB2312" w:hint="eastAsia"/>
          <w:sz w:val="32"/>
          <w:szCs w:val="32"/>
          <w:lang w:eastAsia="zh-CN"/>
        </w:rPr>
        <w:t>单位本年办公费、水费等公用经费减少。</w:t>
      </w:r>
    </w:p>
    <w:p w14:paraId="5DDB8498"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97AB25B"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本年收入804.83万元，其中：财政拨款收入804.83万元,占100.00%；上级补助收入0.00万元,占0.00%；事业收入0.00万元，占0.00%；经营收入0.00万元,占0.00%；附属单位上缴收入0.00万元，占0.00%；其他收入0.00万元，占0.00%。</w:t>
      </w:r>
    </w:p>
    <w:p w14:paraId="03191F8F"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5DC63E6"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本年支出875.31万元，其中：基本支出258.39万元，占29.52%；项目支出616.92万元，占70.48%；上缴上级支出0.00万元，占0.00%；经营支出0.00万元，占0.00%；对附属单位补助支出0.00万元，占0.00%。</w:t>
      </w:r>
    </w:p>
    <w:p w14:paraId="22F15C2E"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06A113A"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2024年度财政拨款收入总计875.31万元，其中：年初财政拨款结转和结余70.48万元，本年财政拨款收入804.83万元。财政拨款支出总计875.31万元，其中：年末财政拨款结转和结余0.00万元，本年财政拨款支出875.31万元。</w:t>
      </w:r>
    </w:p>
    <w:p w14:paraId="2023A09C"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财政拨款收入支出总体与上年相比，减少3.01万元，下降0.34%，主要原因是：</w:t>
      </w:r>
      <w:r>
        <w:rPr>
          <w:rFonts w:ascii="仿宋_GB2312" w:eastAsia="仿宋_GB2312" w:hint="eastAsia"/>
          <w:sz w:val="32"/>
          <w:szCs w:val="32"/>
          <w:lang w:eastAsia="zh-CN"/>
        </w:rPr>
        <w:t>单位本年办公费、水费等公用经费减少。</w:t>
      </w:r>
      <w:r>
        <w:rPr>
          <w:rFonts w:ascii="仿宋_GB2312" w:eastAsia="仿宋_GB2312"/>
          <w:sz w:val="32"/>
          <w:szCs w:val="32"/>
          <w:lang w:eastAsia="zh-CN"/>
        </w:rPr>
        <w:t>与年初预算相比，年初预算数3,272.75万元，决算数875.31万元，预决算差异率-73.25%，主要原因是：单位本年中央补助地方公共文化服务体系建设补助资金</w:t>
      </w:r>
      <w:r>
        <w:rPr>
          <w:rFonts w:ascii="仿宋_GB2312" w:eastAsia="仿宋_GB2312" w:hint="eastAsia"/>
          <w:sz w:val="32"/>
          <w:szCs w:val="32"/>
          <w:lang w:eastAsia="zh-CN"/>
        </w:rPr>
        <w:t>项目和</w:t>
      </w:r>
      <w:r>
        <w:rPr>
          <w:rFonts w:ascii="仿宋_GB2312" w:eastAsia="仿宋_GB2312"/>
          <w:sz w:val="32"/>
          <w:szCs w:val="32"/>
          <w:lang w:eastAsia="zh-CN"/>
        </w:rPr>
        <w:t>中央美术</w:t>
      </w:r>
      <w:r>
        <w:rPr>
          <w:rFonts w:ascii="仿宋_GB2312" w:eastAsia="仿宋_GB2312"/>
          <w:sz w:val="32"/>
          <w:szCs w:val="32"/>
          <w:lang w:eastAsia="zh-CN"/>
        </w:rPr>
        <w:lastRenderedPageBreak/>
        <w:t>馆、公共图书馆、文化馆（站）免费开放补助资金</w:t>
      </w:r>
      <w:r>
        <w:rPr>
          <w:rFonts w:ascii="仿宋_GB2312" w:eastAsia="仿宋_GB2312" w:hint="eastAsia"/>
          <w:sz w:val="32"/>
          <w:szCs w:val="32"/>
          <w:lang w:eastAsia="zh-CN"/>
        </w:rPr>
        <w:t>项目</w:t>
      </w:r>
      <w:r>
        <w:rPr>
          <w:rFonts w:ascii="仿宋_GB2312" w:eastAsia="仿宋_GB2312"/>
          <w:sz w:val="32"/>
          <w:szCs w:val="32"/>
          <w:lang w:eastAsia="zh-CN"/>
        </w:rPr>
        <w:t>未完成支付。</w:t>
      </w:r>
    </w:p>
    <w:p w14:paraId="11D53F8A"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CF353D2" w14:textId="77777777" w:rsidR="004D609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DE36C17"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2024年度一般公共预算财政拨款支出727.11万元，占本年支出合计的83.07%。与上年相比，减少56.01万元，下降7.15%，主要原因是：</w:t>
      </w:r>
      <w:r>
        <w:rPr>
          <w:rFonts w:ascii="仿宋_GB2312" w:eastAsia="仿宋_GB2312" w:hint="eastAsia"/>
          <w:sz w:val="32"/>
          <w:szCs w:val="32"/>
          <w:lang w:eastAsia="zh-CN"/>
        </w:rPr>
        <w:t>单位本年新进人员职级低，基本工资、津贴补贴等人员经费减少。</w:t>
      </w:r>
      <w:r>
        <w:rPr>
          <w:rFonts w:ascii="仿宋_GB2312" w:eastAsia="仿宋_GB2312"/>
          <w:sz w:val="32"/>
          <w:szCs w:val="32"/>
          <w:lang w:eastAsia="zh-CN"/>
        </w:rPr>
        <w:t>与年初预算相比，年初预算数3,150.15万元，决算数727.11万元，预决算差异率-76.92%，主要原因是：单位本年中央补助地方公共文化服务体系建设补助资金</w:t>
      </w:r>
      <w:r>
        <w:rPr>
          <w:rFonts w:ascii="仿宋_GB2312" w:eastAsia="仿宋_GB2312" w:hint="eastAsia"/>
          <w:sz w:val="32"/>
          <w:szCs w:val="32"/>
          <w:lang w:eastAsia="zh-CN"/>
        </w:rPr>
        <w:t>项目和</w:t>
      </w:r>
      <w:r>
        <w:rPr>
          <w:rFonts w:ascii="仿宋_GB2312" w:eastAsia="仿宋_GB2312"/>
          <w:sz w:val="32"/>
          <w:szCs w:val="32"/>
          <w:lang w:eastAsia="zh-CN"/>
        </w:rPr>
        <w:t>中央美术馆、公共图书馆、文化馆（站）免费开放补助资金</w:t>
      </w:r>
      <w:r>
        <w:rPr>
          <w:rFonts w:ascii="仿宋_GB2312" w:eastAsia="仿宋_GB2312" w:hint="eastAsia"/>
          <w:sz w:val="32"/>
          <w:szCs w:val="32"/>
          <w:lang w:eastAsia="zh-CN"/>
        </w:rPr>
        <w:t>项目</w:t>
      </w:r>
      <w:r>
        <w:rPr>
          <w:rFonts w:ascii="仿宋_GB2312" w:eastAsia="仿宋_GB2312"/>
          <w:sz w:val="32"/>
          <w:szCs w:val="32"/>
          <w:lang w:eastAsia="zh-CN"/>
        </w:rPr>
        <w:t>未完成支付。</w:t>
      </w:r>
    </w:p>
    <w:p w14:paraId="78B68F29" w14:textId="77777777" w:rsidR="004D609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E9F0BD0"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文化旅游体育与传媒支出（类）662.66万元，占91.14%。</w:t>
      </w:r>
    </w:p>
    <w:p w14:paraId="0694DE0B"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社会保障和就业支出（类）44.45万元，占6.11%。</w:t>
      </w:r>
    </w:p>
    <w:p w14:paraId="1816F74F"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农林水支出（类）20.00万元，占2.75%。</w:t>
      </w:r>
    </w:p>
    <w:p w14:paraId="441A44BA" w14:textId="77777777" w:rsidR="004D609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ECB61CC"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1、文化旅游体育与传媒支出（类）文化和旅游（款）行政运行（项）：支出决算数为152.17万元，比上年决算减少308.51万元，下降66.97%，主要原因是：</w:t>
      </w:r>
      <w:r>
        <w:rPr>
          <w:rFonts w:ascii="仿宋_GB2312" w:eastAsia="仿宋_GB2312" w:hint="eastAsia"/>
          <w:sz w:val="32"/>
          <w:szCs w:val="32"/>
          <w:lang w:eastAsia="zh-CN"/>
        </w:rPr>
        <w:t>单位本年办公费、邮电费、取暖费等经费减少；单位本年部分人员经费调整至</w:t>
      </w:r>
      <w:r>
        <w:rPr>
          <w:rFonts w:ascii="仿宋_GB2312" w:eastAsia="仿宋_GB2312"/>
          <w:sz w:val="32"/>
          <w:szCs w:val="32"/>
          <w:lang w:eastAsia="zh-CN"/>
        </w:rPr>
        <w:t>机关服务</w:t>
      </w:r>
      <w:r>
        <w:rPr>
          <w:rFonts w:ascii="仿宋_GB2312" w:eastAsia="仿宋_GB2312" w:hint="eastAsia"/>
          <w:sz w:val="32"/>
          <w:szCs w:val="32"/>
          <w:lang w:eastAsia="zh-CN"/>
        </w:rPr>
        <w:t>款项核算，导致此项经费减少。</w:t>
      </w:r>
    </w:p>
    <w:p w14:paraId="1B739ADD"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2、文化旅游体育与传媒支出（类）文化和旅游（款）机关服务（项）：支出决算数为48.00万元，比上年决算增加48.00万元，增长100.00%，主要原因是：</w:t>
      </w:r>
      <w:r>
        <w:rPr>
          <w:rFonts w:ascii="仿宋_GB2312" w:eastAsia="仿宋_GB2312" w:hint="eastAsia"/>
          <w:sz w:val="32"/>
          <w:szCs w:val="32"/>
          <w:lang w:eastAsia="zh-CN"/>
        </w:rPr>
        <w:t>单位本年部分人员经费由行政运行款项调整至本款项核算，导致此项经费增加。</w:t>
      </w:r>
    </w:p>
    <w:p w14:paraId="3D08DC43"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3、文化旅游体育与传媒支出（类）文化和旅游（款）艺术表演团体（项）：支出决算数为0.00万元，比上年决算减少15.49万元，下降100.00%，主要原因是：</w:t>
      </w:r>
      <w:r>
        <w:rPr>
          <w:rFonts w:ascii="仿宋_GB2312" w:eastAsia="仿宋_GB2312" w:hint="eastAsia"/>
          <w:sz w:val="32"/>
          <w:szCs w:val="32"/>
          <w:lang w:eastAsia="zh-CN"/>
        </w:rPr>
        <w:t>单位本年委托业务费较上年减少。</w:t>
      </w:r>
    </w:p>
    <w:p w14:paraId="17F6D73A"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4、文化旅游体育与传媒支出（类）文化和旅游（款）群众文化（项）：支出决算数为23.00万元，比上年决算增加23.00万元，增长100.00%，主要原因是：</w:t>
      </w:r>
      <w:r>
        <w:rPr>
          <w:rFonts w:ascii="仿宋_GB2312" w:eastAsia="仿宋_GB2312" w:hint="eastAsia"/>
          <w:sz w:val="32"/>
          <w:szCs w:val="32"/>
          <w:lang w:eastAsia="zh-CN"/>
        </w:rPr>
        <w:t>单位本年公共图书馆、文化馆（站）免费开放专项资金增加。</w:t>
      </w:r>
    </w:p>
    <w:p w14:paraId="73AB7A39"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5、文化旅游体育与传媒支出（类）文化和旅游（款）其他文化和旅游支出（项）：支出决算数为223.00万元，比上年决算增加125.24万元，增长128.11%，主要原因是：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中央美术馆、公共图书馆、文化馆（站）免费开放补助项目资金、中央文化人才专项经费补助项目资金增加。</w:t>
      </w:r>
    </w:p>
    <w:p w14:paraId="147CD8B7"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6、文化旅游体育与传媒支出（类）广播电视（款）行政运行（项）：支出决算数为13.76万元，比上年决算增加13.76万元，增长100.00%，主要原因是：</w:t>
      </w:r>
      <w:r>
        <w:rPr>
          <w:rFonts w:ascii="仿宋_GB2312" w:eastAsia="仿宋_GB2312" w:hint="eastAsia"/>
          <w:sz w:val="32"/>
          <w:szCs w:val="32"/>
          <w:lang w:eastAsia="zh-CN"/>
        </w:rPr>
        <w:t>单位本年度劳务费较上年增加。</w:t>
      </w:r>
    </w:p>
    <w:p w14:paraId="1492AFA3"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7、文化旅游体育与传媒支出（类）广播电视（款）其他广播电视支出（项）：支出决算数为0.12万元，比上年决算增加0.12万元，增长100.00%，主要原因是：</w:t>
      </w:r>
      <w:r>
        <w:rPr>
          <w:rFonts w:ascii="仿宋_GB2312" w:eastAsia="仿宋_GB2312" w:hint="eastAsia"/>
          <w:sz w:val="32"/>
          <w:szCs w:val="32"/>
          <w:lang w:eastAsia="zh-CN"/>
        </w:rPr>
        <w:t>单位本年增加少数民族地区和边疆地区文化安全补助资金。</w:t>
      </w:r>
    </w:p>
    <w:p w14:paraId="5A68BACF"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8、文化旅游体育与传媒支出（类）其他文化旅游体育与传媒支出（款）其他文化旅游体育与传媒支出（项）：支出决算数为202.61万元，比上年决算增加55.38万元，增长37.61%，主要原因是：</w:t>
      </w:r>
      <w:r>
        <w:rPr>
          <w:rFonts w:ascii="仿宋_GB2312" w:eastAsia="仿宋_GB2312" w:hint="eastAsia"/>
          <w:sz w:val="32"/>
          <w:szCs w:val="32"/>
          <w:lang w:eastAsia="zh-CN"/>
        </w:rPr>
        <w:t>单位本年增加中央补助地方公共文化服务体系建设补助项目资金。</w:t>
      </w:r>
    </w:p>
    <w:p w14:paraId="7ED372AF"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9、社会保障和就业支出（类）民政管理事务（款）基层政权建设和社区治理（项）：支出决算数为0.00万元，比上年决算减少16.49万元，下降100.00%，主要原因是：</w:t>
      </w:r>
      <w:r>
        <w:rPr>
          <w:rFonts w:ascii="仿宋_GB2312" w:eastAsia="仿宋_GB2312" w:hint="eastAsia"/>
          <w:sz w:val="32"/>
          <w:szCs w:val="32"/>
          <w:lang w:eastAsia="zh-CN"/>
        </w:rPr>
        <w:t>单位本年部分其他商品和服务支出调整至行政运行款项核算，导致此项经费减少。</w:t>
      </w:r>
    </w:p>
    <w:p w14:paraId="10E39B76"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10、社会保障和就业支出（类）行政事业单位养老支出（款）机关事业单位基本养老保险缴费支出（项）：支出决算数为35.18万元，比上年决算增加13.75万元，增长64.16%，</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单位本年人员社保基数调增，机关事业单位基本养老保险缴费增加。</w:t>
      </w:r>
    </w:p>
    <w:p w14:paraId="06CFC953"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11、社会保障和就业支出（类）行政事业单位养老支出（款）机关事业单位职业年金缴费支出（项）：支出决算数为9.28万元，比上年决算减少14.75万元，下降61.38%，主要原因是：</w:t>
      </w:r>
      <w:r>
        <w:rPr>
          <w:rFonts w:ascii="仿宋_GB2312" w:eastAsia="仿宋_GB2312" w:hint="eastAsia"/>
          <w:sz w:val="32"/>
          <w:szCs w:val="32"/>
          <w:lang w:eastAsia="zh-CN"/>
        </w:rPr>
        <w:t>单位本年人员一次性职业年金缴费减少。</w:t>
      </w:r>
    </w:p>
    <w:p w14:paraId="6C6B2541"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12、农林水支出（类）农业农村（款）农产品加工与促销（项）：支出决算数为20.00万元，比上年决算增加20.00万元，增长100.00%，主要原因是：</w:t>
      </w:r>
      <w:r>
        <w:rPr>
          <w:rFonts w:ascii="仿宋_GB2312" w:eastAsia="仿宋_GB2312" w:hint="eastAsia"/>
          <w:sz w:val="32"/>
          <w:szCs w:val="32"/>
          <w:lang w:eastAsia="zh-CN"/>
        </w:rPr>
        <w:t>单位本年“中国农民丰收节”项目经费增加。</w:t>
      </w:r>
    </w:p>
    <w:p w14:paraId="65811FFA"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5B4B348"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258.39万元，其中：人员经费209.29万元，包括：基本工资、津贴补贴、奖金、绩效工资、机关事业单位基本养老保险缴费、职业年金缴费、职工基本医疗保险缴费、公务员医疗补助缴费、其他社会保障缴费和住房公积金。</w:t>
      </w:r>
    </w:p>
    <w:p w14:paraId="204E957E"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公用经费49.10万元，包括：办公费、印刷费、手续费、水费、邮电费、取暖费、维修（护）费、租赁费、劳务费、工会经费、福利费、公务用车运行维护费、其他交通费用和其他商品和服务支出。</w:t>
      </w:r>
    </w:p>
    <w:p w14:paraId="01C9CF6E"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6275B78"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2024年度政府性基金预算财政拨款收入总计148.20万元，其中：年初结转和结余0.00万元，本年收入148.20万元。政府性基金预算财政拨款支出总计148.20万元，其中：年末结转和结余0.00万元，本年支出148.20万元。</w:t>
      </w:r>
    </w:p>
    <w:p w14:paraId="1EECE064"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政府性基金预算财政拨款收入支出总体与上年相比，增加123.48万元，增长499.51%，主要原因是：</w:t>
      </w:r>
      <w:r>
        <w:rPr>
          <w:rFonts w:ascii="仿宋_GB2312" w:eastAsia="仿宋_GB2312" w:hint="eastAsia"/>
          <w:sz w:val="32"/>
          <w:szCs w:val="32"/>
          <w:lang w:eastAsia="zh-CN"/>
        </w:rPr>
        <w:t>单位本年中央集中彩票公益金支持体育事业项目、自治区彩票公益金支持文化和旅游志愿服务项目等资金增加。</w:t>
      </w:r>
      <w:r>
        <w:rPr>
          <w:rFonts w:ascii="仿宋_GB2312" w:eastAsia="仿宋_GB2312"/>
          <w:sz w:val="32"/>
          <w:szCs w:val="32"/>
          <w:lang w:eastAsia="zh-CN"/>
        </w:rPr>
        <w:t>与年初预算相比，年初预算数122.60万元，决算数148.20万元，预决算差异率20.88%，主</w:t>
      </w:r>
      <w:r>
        <w:rPr>
          <w:rFonts w:ascii="仿宋_GB2312" w:eastAsia="仿宋_GB2312"/>
          <w:sz w:val="32"/>
          <w:szCs w:val="32"/>
          <w:lang w:eastAsia="zh-CN"/>
        </w:rPr>
        <w:lastRenderedPageBreak/>
        <w:t>要原因是：年中追加</w:t>
      </w:r>
      <w:r>
        <w:rPr>
          <w:rFonts w:ascii="仿宋_GB2312" w:eastAsia="仿宋_GB2312" w:hint="eastAsia"/>
          <w:sz w:val="32"/>
          <w:szCs w:val="32"/>
          <w:lang w:eastAsia="zh-CN"/>
        </w:rPr>
        <w:t>中央集中彩票公益金支持体育事业项目、自治区彩票公益金支持文化和旅游志愿服务项目等经费。</w:t>
      </w:r>
    </w:p>
    <w:p w14:paraId="006925FD"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政府性基金预算财政拨款支出148.20万元。</w:t>
      </w:r>
    </w:p>
    <w:p w14:paraId="5CE2FD3A"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1、其他支出（类）彩票公益金安排的支出（款）用于体育事业的彩票公益金支出（项）：支出决算数为143.00万元，比上年决算增加118.28万元，增长478.48%，主要原因是：</w:t>
      </w:r>
      <w:r>
        <w:rPr>
          <w:rFonts w:ascii="仿宋_GB2312" w:eastAsia="仿宋_GB2312" w:hint="eastAsia"/>
          <w:sz w:val="32"/>
          <w:szCs w:val="32"/>
          <w:lang w:eastAsia="zh-CN"/>
        </w:rPr>
        <w:t>单位本年增加</w:t>
      </w:r>
      <w:r>
        <w:rPr>
          <w:rFonts w:ascii="仿宋_GB2312" w:eastAsia="仿宋_GB2312"/>
          <w:sz w:val="32"/>
          <w:szCs w:val="32"/>
          <w:lang w:eastAsia="zh-CN"/>
        </w:rPr>
        <w:t>中央集中彩票公益金支持体育事业</w:t>
      </w:r>
      <w:r>
        <w:rPr>
          <w:rFonts w:ascii="仿宋_GB2312" w:eastAsia="仿宋_GB2312" w:hint="eastAsia"/>
          <w:sz w:val="32"/>
          <w:szCs w:val="32"/>
          <w:lang w:eastAsia="zh-CN"/>
        </w:rPr>
        <w:t>项目经费。</w:t>
      </w:r>
    </w:p>
    <w:p w14:paraId="0B197B42"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2、其他支出（类）彩票公益金安排的支出（款）用于文化事业的彩票公益金支出（项）：支出决算数为5.20万元，比上年决算增加5.20万元，增长100.00%，主要原因是：</w:t>
      </w:r>
      <w:r>
        <w:rPr>
          <w:rFonts w:ascii="仿宋_GB2312" w:eastAsia="仿宋_GB2312" w:hint="eastAsia"/>
          <w:sz w:val="32"/>
          <w:szCs w:val="32"/>
          <w:lang w:eastAsia="zh-CN"/>
        </w:rPr>
        <w:t>单位本年增加</w:t>
      </w:r>
      <w:r>
        <w:rPr>
          <w:rFonts w:ascii="仿宋_GB2312" w:eastAsia="仿宋_GB2312"/>
          <w:sz w:val="32"/>
          <w:szCs w:val="32"/>
          <w:lang w:eastAsia="zh-CN"/>
        </w:rPr>
        <w:t>自治区彩票公益金支持文化和旅游志愿服务项目资金</w:t>
      </w:r>
      <w:r>
        <w:rPr>
          <w:rFonts w:ascii="仿宋_GB2312" w:eastAsia="仿宋_GB2312" w:hint="eastAsia"/>
          <w:sz w:val="32"/>
          <w:szCs w:val="32"/>
          <w:lang w:eastAsia="zh-CN"/>
        </w:rPr>
        <w:t>。</w:t>
      </w:r>
    </w:p>
    <w:p w14:paraId="6B9A4507"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8570446"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D4BA61A"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A3027E2"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经费支出10.00万元，比上年减少2.62万元，下降20.76%，主要原因是：</w:t>
      </w:r>
      <w:r>
        <w:rPr>
          <w:rFonts w:ascii="仿宋_GB2312" w:eastAsia="仿宋_GB2312" w:hint="eastAsia"/>
          <w:sz w:val="32"/>
          <w:szCs w:val="32"/>
          <w:lang w:eastAsia="zh-CN"/>
        </w:rPr>
        <w:t>单位本年车辆运行次数下降，车辆</w:t>
      </w:r>
      <w:r>
        <w:rPr>
          <w:rFonts w:ascii="仿宋_GB2312" w:eastAsia="仿宋_GB2312"/>
          <w:sz w:val="32"/>
          <w:szCs w:val="32"/>
          <w:lang w:eastAsia="zh-CN"/>
        </w:rPr>
        <w:t>维修费、燃油费</w:t>
      </w:r>
      <w:r>
        <w:rPr>
          <w:rFonts w:ascii="仿宋_GB2312" w:eastAsia="仿宋_GB2312" w:hint="eastAsia"/>
          <w:sz w:val="32"/>
          <w:szCs w:val="32"/>
          <w:lang w:eastAsia="zh-CN"/>
        </w:rPr>
        <w:t>较上年减少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；公务用车购置及运行维护费支出10.00万元，占100.00%，比上年减少2.62万元，下降20.76%，主要原因是：</w:t>
      </w:r>
      <w:r>
        <w:rPr>
          <w:rFonts w:ascii="仿宋_GB2312" w:eastAsia="仿宋_GB2312" w:hint="eastAsia"/>
          <w:sz w:val="32"/>
          <w:szCs w:val="32"/>
          <w:lang w:eastAsia="zh-CN"/>
        </w:rPr>
        <w:t>单位本年车辆运行次数下降，车辆</w:t>
      </w:r>
      <w:r>
        <w:rPr>
          <w:rFonts w:ascii="仿宋_GB2312" w:eastAsia="仿宋_GB2312"/>
          <w:sz w:val="32"/>
          <w:szCs w:val="32"/>
          <w:lang w:eastAsia="zh-CN"/>
        </w:rPr>
        <w:t>维修费、燃油费</w:t>
      </w:r>
      <w:r>
        <w:rPr>
          <w:rFonts w:ascii="仿宋_GB2312" w:eastAsia="仿宋_GB2312" w:hint="eastAsia"/>
          <w:sz w:val="32"/>
          <w:szCs w:val="32"/>
          <w:lang w:eastAsia="zh-CN"/>
        </w:rPr>
        <w:t>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w:t>
      </w:r>
    </w:p>
    <w:p w14:paraId="6476ED47" w14:textId="77777777" w:rsidR="004D609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179B760"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757CBE01"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公务用车购置及运行维护费10.00万元，其中：公务用车购置费0.00万元，公务用车运行维护费10.00万元。公务用车运行维护费开支内容包括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。公务用车购置数0辆，公务用车保有量7辆。国有资产占用情况中固定资产车辆7辆，与公务用车保有量差异原因是：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4D922E4A"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w:t>
      </w:r>
      <w:r>
        <w:rPr>
          <w:rFonts w:ascii="仿宋_GB2312" w:eastAsia="仿宋_GB2312"/>
          <w:sz w:val="32"/>
          <w:szCs w:val="32"/>
          <w:lang w:eastAsia="zh-CN"/>
        </w:rPr>
        <w:t>。单位全年安排的国内公务接待0批次，0人次。</w:t>
      </w:r>
    </w:p>
    <w:p w14:paraId="7C06A585"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经费支出全年预算数10.00万元，决算数10.00万元，预决算差异率0.00%，主要原因是：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；公务用车运行维护费全年预算数10.00万元，决算数10.00万元，预决算差异率0.00%，主要原因是：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608DAF3"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CC46B07" w14:textId="77777777" w:rsidR="004D609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64AC1B6"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2024年度乌鲁木齐市米东区文化体育广播电视和旅游局单位（行政单位和参照公务员法管理事业单位）机关运行经费支出49.10万元，比上年减少223.50万元，下降81.99%，主要原因是：</w:t>
      </w:r>
      <w:r>
        <w:rPr>
          <w:rFonts w:ascii="仿宋_GB2312" w:eastAsia="仿宋_GB2312" w:hint="eastAsia"/>
          <w:sz w:val="32"/>
          <w:szCs w:val="32"/>
          <w:lang w:eastAsia="zh-CN"/>
        </w:rPr>
        <w:t>单位本年办公费、水费等公用经费减少。</w:t>
      </w:r>
    </w:p>
    <w:p w14:paraId="0CF6389D" w14:textId="77777777" w:rsidR="004D609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5CE69C2D"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2024年度政府采购支出总额78.65万元，其中：政府采购货物支出8.32万元、政府采购工程支出0.00万元、政府采购服务支出70.33万元。</w:t>
      </w:r>
    </w:p>
    <w:p w14:paraId="16024C95"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授予中小企业合同金额76.33万元，占政府采购支出总额的97.05%，其中：授予小微企业合同金额73.69万元，占政府采购支出总额的93.69%。</w:t>
      </w:r>
    </w:p>
    <w:p w14:paraId="7140A89F" w14:textId="77777777" w:rsidR="004D609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891DA50"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截至2024年12月31日，房屋544.35平方米，价值89.05万元。</w:t>
      </w:r>
      <w:r>
        <w:rPr>
          <w:rFonts w:ascii="仿宋_GB2312" w:eastAsia="仿宋_GB2312"/>
          <w:sz w:val="32"/>
          <w:szCs w:val="32"/>
          <w:lang w:eastAsia="zh-CN"/>
        </w:rPr>
        <w:t>车辆7辆，价值144.60万元，其中：副部（省）级及以上领导用车0辆、主要负责人用车1辆、机要通信用车1辆、应急保障用车0辆、执法执勤用车0辆、特种专业技术用车1辆、离退休干部服务用车0辆、其他用车4辆，其他用车主要是：</w:t>
      </w:r>
      <w:r>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;单价100万元（含）以上设备（不含车辆）0台（套）。</w:t>
      </w:r>
    </w:p>
    <w:p w14:paraId="6E712752"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05FE6316"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根据预算绩效管理要求，本单位2024年度预算绩效管理形成整体支出绩效自评表1个，全年预算总额875.31万元，实际执行总额875.31万元；预算绩效评价项目10个，全年预算数639.4</w:t>
      </w:r>
      <w:r>
        <w:rPr>
          <w:rFonts w:ascii="仿宋_GB2312" w:eastAsia="仿宋_GB2312" w:hint="eastAsia"/>
          <w:sz w:val="32"/>
          <w:szCs w:val="32"/>
          <w:lang w:eastAsia="zh-CN"/>
        </w:rPr>
        <w:t>0</w:t>
      </w:r>
      <w:r>
        <w:rPr>
          <w:rFonts w:ascii="仿宋_GB2312" w:eastAsia="仿宋_GB2312"/>
          <w:sz w:val="32"/>
          <w:szCs w:val="32"/>
          <w:lang w:eastAsia="zh-CN"/>
        </w:rPr>
        <w:t>万元，全年执行数616.8</w:t>
      </w:r>
      <w:r>
        <w:rPr>
          <w:rFonts w:ascii="仿宋_GB2312" w:eastAsia="仿宋_GB2312" w:hint="eastAsia"/>
          <w:sz w:val="32"/>
          <w:szCs w:val="32"/>
          <w:lang w:eastAsia="zh-CN"/>
        </w:rPr>
        <w:t>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w:t>
      </w:r>
      <w:r>
        <w:rPr>
          <w:rFonts w:ascii="仿宋_GB2312" w:eastAsia="仿宋_GB2312" w:hint="eastAsia"/>
          <w:sz w:val="32"/>
          <w:szCs w:val="32"/>
          <w:lang w:eastAsia="zh-CN"/>
        </w:rPr>
        <w:lastRenderedPageBreak/>
        <w:t>指标体系，逐步提高评价工作质量。</w:t>
      </w:r>
      <w:r>
        <w:rPr>
          <w:rFonts w:ascii="仿宋_GB2312" w:eastAsia="仿宋_GB2312"/>
          <w:sz w:val="32"/>
          <w:szCs w:val="32"/>
          <w:lang w:eastAsia="zh-CN"/>
        </w:rPr>
        <w:t>具体附部门整体支出绩效自评表，项目支出绩效自评表和部门评价报告。</w:t>
      </w:r>
    </w:p>
    <w:p w14:paraId="0B2C04DC" w14:textId="77777777" w:rsidR="004D6091" w:rsidRDefault="00000000">
      <w:pPr>
        <w:rPr>
          <w:rFonts w:ascii="仿宋_GB2312" w:eastAsia="仿宋_GB2312"/>
          <w:sz w:val="32"/>
          <w:szCs w:val="32"/>
          <w:lang w:eastAsia="zh-CN"/>
        </w:rPr>
      </w:pPr>
      <w:r>
        <w:rPr>
          <w:rFonts w:ascii="仿宋_GB2312" w:eastAsia="仿宋_GB2312"/>
          <w:sz w:val="32"/>
          <w:szCs w:val="32"/>
          <w:lang w:eastAsia="zh-CN"/>
        </w:rPr>
        <w:br w:type="page"/>
      </w:r>
    </w:p>
    <w:p w14:paraId="32C31270"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0A7141B"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701"/>
        <w:gridCol w:w="1134"/>
        <w:gridCol w:w="992"/>
        <w:gridCol w:w="720"/>
        <w:gridCol w:w="284"/>
      </w:tblGrid>
      <w:tr w:rsidR="004D6091" w14:paraId="7900F3C4"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4BAF2E1"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3045584"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乌鲁木齐市米东区文化体育广播电视和旅游局</w:t>
            </w:r>
          </w:p>
        </w:tc>
        <w:tc>
          <w:tcPr>
            <w:tcW w:w="284" w:type="dxa"/>
            <w:tcBorders>
              <w:top w:val="nil"/>
              <w:left w:val="nil"/>
              <w:bottom w:val="nil"/>
              <w:right w:val="nil"/>
            </w:tcBorders>
            <w:noWrap/>
            <w:vAlign w:val="center"/>
          </w:tcPr>
          <w:p w14:paraId="48517BA3" w14:textId="77777777" w:rsidR="004D6091" w:rsidRDefault="004D6091">
            <w:pPr>
              <w:spacing w:after="0" w:line="240" w:lineRule="auto"/>
              <w:rPr>
                <w:rFonts w:ascii="宋体" w:eastAsia="宋体" w:hAnsi="宋体" w:cs="宋体" w:hint="eastAsia"/>
                <w:b/>
                <w:bCs/>
                <w:sz w:val="18"/>
                <w:szCs w:val="18"/>
                <w:lang w:eastAsia="zh-CN"/>
              </w:rPr>
            </w:pPr>
          </w:p>
        </w:tc>
      </w:tr>
      <w:tr w:rsidR="004D6091" w14:paraId="21575AA2"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949CBE"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44DE649"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B88605F"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39E62542"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701" w:type="dxa"/>
            <w:tcBorders>
              <w:top w:val="nil"/>
              <w:left w:val="nil"/>
              <w:bottom w:val="single" w:sz="4" w:space="0" w:color="auto"/>
              <w:right w:val="single" w:sz="4" w:space="0" w:color="auto"/>
            </w:tcBorders>
            <w:vAlign w:val="center"/>
          </w:tcPr>
          <w:p w14:paraId="4D301B7C"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499B3AF7"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6331E42E"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C0B995F"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4079120" w14:textId="77777777" w:rsidR="004D6091" w:rsidRDefault="004D6091">
            <w:pPr>
              <w:spacing w:after="0" w:line="240" w:lineRule="auto"/>
              <w:jc w:val="center"/>
              <w:rPr>
                <w:rFonts w:ascii="宋体" w:eastAsia="宋体" w:hAnsi="宋体" w:cs="宋体" w:hint="eastAsia"/>
                <w:b/>
                <w:bCs/>
                <w:sz w:val="18"/>
                <w:szCs w:val="18"/>
                <w:lang w:eastAsia="zh-CN"/>
              </w:rPr>
            </w:pPr>
          </w:p>
        </w:tc>
      </w:tr>
      <w:tr w:rsidR="004D6091" w14:paraId="1D7389EE"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F3CC2CF" w14:textId="77777777" w:rsidR="004D6091" w:rsidRDefault="004D609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90A3D64"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年度总资金</w:t>
            </w:r>
          </w:p>
        </w:tc>
        <w:tc>
          <w:tcPr>
            <w:tcW w:w="1418" w:type="dxa"/>
            <w:tcBorders>
              <w:top w:val="nil"/>
              <w:left w:val="nil"/>
              <w:bottom w:val="single" w:sz="4" w:space="0" w:color="auto"/>
              <w:right w:val="single" w:sz="4" w:space="0" w:color="auto"/>
            </w:tcBorders>
            <w:vAlign w:val="center"/>
          </w:tcPr>
          <w:p w14:paraId="28E1F607"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3,272.75</w:t>
            </w:r>
          </w:p>
        </w:tc>
        <w:tc>
          <w:tcPr>
            <w:tcW w:w="1276" w:type="dxa"/>
            <w:tcBorders>
              <w:top w:val="nil"/>
              <w:left w:val="nil"/>
              <w:bottom w:val="single" w:sz="4" w:space="0" w:color="auto"/>
              <w:right w:val="single" w:sz="4" w:space="0" w:color="auto"/>
            </w:tcBorders>
            <w:vAlign w:val="center"/>
          </w:tcPr>
          <w:p w14:paraId="7FA83611"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875.31</w:t>
            </w:r>
          </w:p>
        </w:tc>
        <w:tc>
          <w:tcPr>
            <w:tcW w:w="1701" w:type="dxa"/>
            <w:tcBorders>
              <w:top w:val="nil"/>
              <w:left w:val="nil"/>
              <w:bottom w:val="single" w:sz="4" w:space="0" w:color="auto"/>
              <w:right w:val="single" w:sz="4" w:space="0" w:color="auto"/>
            </w:tcBorders>
            <w:vAlign w:val="center"/>
          </w:tcPr>
          <w:p w14:paraId="732F2DF9"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875.31</w:t>
            </w:r>
          </w:p>
        </w:tc>
        <w:tc>
          <w:tcPr>
            <w:tcW w:w="1134" w:type="dxa"/>
            <w:tcBorders>
              <w:top w:val="nil"/>
              <w:left w:val="nil"/>
              <w:bottom w:val="single" w:sz="4" w:space="0" w:color="auto"/>
              <w:right w:val="single" w:sz="4" w:space="0" w:color="auto"/>
            </w:tcBorders>
            <w:vAlign w:val="center"/>
          </w:tcPr>
          <w:p w14:paraId="740396C6"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48BC2ABB"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5C02B10"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840EA90" w14:textId="77777777" w:rsidR="004D6091" w:rsidRDefault="004D6091">
            <w:pPr>
              <w:spacing w:after="0" w:line="240" w:lineRule="auto"/>
              <w:jc w:val="center"/>
              <w:rPr>
                <w:rFonts w:ascii="宋体" w:eastAsia="宋体" w:hAnsi="宋体" w:cs="宋体" w:hint="eastAsia"/>
                <w:b/>
                <w:bCs/>
                <w:sz w:val="18"/>
                <w:szCs w:val="18"/>
                <w:lang w:eastAsia="zh-CN"/>
              </w:rPr>
            </w:pPr>
          </w:p>
        </w:tc>
      </w:tr>
      <w:tr w:rsidR="004D6091" w14:paraId="74A896DE"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47F2D59" w14:textId="77777777" w:rsidR="004D6091" w:rsidRDefault="004D609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DFBB0E2"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其中:上级资金（万元）</w:t>
            </w:r>
          </w:p>
        </w:tc>
        <w:tc>
          <w:tcPr>
            <w:tcW w:w="1418" w:type="dxa"/>
            <w:tcBorders>
              <w:top w:val="nil"/>
              <w:left w:val="nil"/>
              <w:bottom w:val="single" w:sz="4" w:space="0" w:color="auto"/>
              <w:right w:val="single" w:sz="4" w:space="0" w:color="auto"/>
            </w:tcBorders>
            <w:vAlign w:val="center"/>
          </w:tcPr>
          <w:p w14:paraId="4BBDAA30"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226.80</w:t>
            </w:r>
          </w:p>
        </w:tc>
        <w:tc>
          <w:tcPr>
            <w:tcW w:w="1276" w:type="dxa"/>
            <w:tcBorders>
              <w:top w:val="nil"/>
              <w:left w:val="nil"/>
              <w:bottom w:val="single" w:sz="4" w:space="0" w:color="auto"/>
              <w:right w:val="single" w:sz="4" w:space="0" w:color="auto"/>
            </w:tcBorders>
            <w:vAlign w:val="center"/>
          </w:tcPr>
          <w:p w14:paraId="4636D658"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593.92</w:t>
            </w:r>
          </w:p>
        </w:tc>
        <w:tc>
          <w:tcPr>
            <w:tcW w:w="1701" w:type="dxa"/>
            <w:tcBorders>
              <w:top w:val="nil"/>
              <w:left w:val="nil"/>
              <w:bottom w:val="single" w:sz="4" w:space="0" w:color="auto"/>
              <w:right w:val="single" w:sz="4" w:space="0" w:color="auto"/>
            </w:tcBorders>
            <w:vAlign w:val="center"/>
          </w:tcPr>
          <w:p w14:paraId="40C9BED1"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593.92</w:t>
            </w:r>
          </w:p>
        </w:tc>
        <w:tc>
          <w:tcPr>
            <w:tcW w:w="1134" w:type="dxa"/>
            <w:tcBorders>
              <w:top w:val="nil"/>
              <w:left w:val="nil"/>
              <w:bottom w:val="single" w:sz="4" w:space="0" w:color="auto"/>
              <w:right w:val="single" w:sz="4" w:space="0" w:color="auto"/>
            </w:tcBorders>
            <w:vAlign w:val="center"/>
          </w:tcPr>
          <w:p w14:paraId="16AA3165"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1A359E86"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60F4250"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26FC36A" w14:textId="77777777" w:rsidR="004D6091" w:rsidRDefault="004D6091">
            <w:pPr>
              <w:spacing w:after="0" w:line="240" w:lineRule="auto"/>
              <w:jc w:val="center"/>
              <w:rPr>
                <w:rFonts w:ascii="宋体" w:eastAsia="宋体" w:hAnsi="宋体" w:cs="宋体" w:hint="eastAsia"/>
                <w:sz w:val="18"/>
                <w:szCs w:val="18"/>
                <w:lang w:eastAsia="zh-CN"/>
              </w:rPr>
            </w:pPr>
          </w:p>
        </w:tc>
      </w:tr>
      <w:tr w:rsidR="004D6091" w14:paraId="3A29E1EC" w14:textId="77777777">
        <w:trPr>
          <w:trHeight w:val="281"/>
        </w:trPr>
        <w:tc>
          <w:tcPr>
            <w:tcW w:w="993" w:type="dxa"/>
            <w:vMerge/>
            <w:tcBorders>
              <w:top w:val="single" w:sz="4" w:space="0" w:color="auto"/>
              <w:left w:val="single" w:sz="4" w:space="0" w:color="auto"/>
              <w:bottom w:val="single" w:sz="4" w:space="0" w:color="auto"/>
              <w:right w:val="single" w:sz="4" w:space="0" w:color="auto"/>
            </w:tcBorders>
            <w:vAlign w:val="center"/>
          </w:tcPr>
          <w:p w14:paraId="02B0A8EE" w14:textId="77777777" w:rsidR="004D6091" w:rsidRDefault="004D609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E4D63B0"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本级资金（万元）</w:t>
            </w:r>
          </w:p>
        </w:tc>
        <w:tc>
          <w:tcPr>
            <w:tcW w:w="1418" w:type="dxa"/>
            <w:tcBorders>
              <w:top w:val="nil"/>
              <w:left w:val="nil"/>
              <w:bottom w:val="single" w:sz="4" w:space="0" w:color="auto"/>
              <w:right w:val="single" w:sz="4" w:space="0" w:color="auto"/>
            </w:tcBorders>
            <w:vAlign w:val="center"/>
          </w:tcPr>
          <w:p w14:paraId="09F63DBF"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497.11</w:t>
            </w:r>
          </w:p>
        </w:tc>
        <w:tc>
          <w:tcPr>
            <w:tcW w:w="1276" w:type="dxa"/>
            <w:tcBorders>
              <w:top w:val="nil"/>
              <w:left w:val="nil"/>
              <w:bottom w:val="single" w:sz="4" w:space="0" w:color="auto"/>
              <w:right w:val="single" w:sz="4" w:space="0" w:color="auto"/>
            </w:tcBorders>
            <w:vAlign w:val="center"/>
          </w:tcPr>
          <w:p w14:paraId="46AB7498"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210.91</w:t>
            </w:r>
          </w:p>
        </w:tc>
        <w:tc>
          <w:tcPr>
            <w:tcW w:w="1701" w:type="dxa"/>
            <w:tcBorders>
              <w:top w:val="nil"/>
              <w:left w:val="nil"/>
              <w:bottom w:val="single" w:sz="4" w:space="0" w:color="auto"/>
              <w:right w:val="single" w:sz="4" w:space="0" w:color="auto"/>
            </w:tcBorders>
            <w:vAlign w:val="center"/>
          </w:tcPr>
          <w:p w14:paraId="3AA4CB81"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210.91</w:t>
            </w:r>
          </w:p>
        </w:tc>
        <w:tc>
          <w:tcPr>
            <w:tcW w:w="1134" w:type="dxa"/>
            <w:tcBorders>
              <w:top w:val="nil"/>
              <w:left w:val="nil"/>
              <w:bottom w:val="single" w:sz="4" w:space="0" w:color="auto"/>
              <w:right w:val="single" w:sz="4" w:space="0" w:color="auto"/>
            </w:tcBorders>
            <w:vAlign w:val="center"/>
          </w:tcPr>
          <w:p w14:paraId="5F1FD6FF"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6387EB3F"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058BE54"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78A92AE" w14:textId="77777777" w:rsidR="004D6091" w:rsidRDefault="004D6091">
            <w:pPr>
              <w:spacing w:after="0" w:line="240" w:lineRule="auto"/>
              <w:jc w:val="center"/>
              <w:rPr>
                <w:rFonts w:ascii="宋体" w:eastAsia="宋体" w:hAnsi="宋体" w:cs="宋体" w:hint="eastAsia"/>
                <w:sz w:val="18"/>
                <w:szCs w:val="18"/>
                <w:lang w:eastAsia="zh-CN"/>
              </w:rPr>
            </w:pPr>
          </w:p>
        </w:tc>
      </w:tr>
      <w:tr w:rsidR="004D6091" w14:paraId="2492975D" w14:textId="77777777">
        <w:trPr>
          <w:trHeight w:val="373"/>
        </w:trPr>
        <w:tc>
          <w:tcPr>
            <w:tcW w:w="993" w:type="dxa"/>
            <w:vMerge/>
            <w:tcBorders>
              <w:top w:val="single" w:sz="4" w:space="0" w:color="auto"/>
              <w:left w:val="single" w:sz="4" w:space="0" w:color="auto"/>
              <w:bottom w:val="single" w:sz="4" w:space="0" w:color="auto"/>
              <w:right w:val="single" w:sz="4" w:space="0" w:color="auto"/>
            </w:tcBorders>
            <w:vAlign w:val="center"/>
          </w:tcPr>
          <w:p w14:paraId="73CCE3DD" w14:textId="77777777" w:rsidR="004D6091" w:rsidRDefault="004D609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64E79EB"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其他资金（万元）</w:t>
            </w:r>
          </w:p>
        </w:tc>
        <w:tc>
          <w:tcPr>
            <w:tcW w:w="1418" w:type="dxa"/>
            <w:tcBorders>
              <w:top w:val="nil"/>
              <w:left w:val="nil"/>
              <w:bottom w:val="single" w:sz="4" w:space="0" w:color="auto"/>
              <w:right w:val="single" w:sz="4" w:space="0" w:color="auto"/>
            </w:tcBorders>
            <w:vAlign w:val="center"/>
          </w:tcPr>
          <w:p w14:paraId="5BA7DDBF"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2,548.84</w:t>
            </w:r>
          </w:p>
        </w:tc>
        <w:tc>
          <w:tcPr>
            <w:tcW w:w="1276" w:type="dxa"/>
            <w:tcBorders>
              <w:top w:val="nil"/>
              <w:left w:val="nil"/>
              <w:bottom w:val="single" w:sz="4" w:space="0" w:color="auto"/>
              <w:right w:val="single" w:sz="4" w:space="0" w:color="auto"/>
            </w:tcBorders>
            <w:vAlign w:val="center"/>
          </w:tcPr>
          <w:p w14:paraId="51F2DD20"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70.48</w:t>
            </w:r>
          </w:p>
        </w:tc>
        <w:tc>
          <w:tcPr>
            <w:tcW w:w="1701" w:type="dxa"/>
            <w:tcBorders>
              <w:top w:val="nil"/>
              <w:left w:val="nil"/>
              <w:bottom w:val="single" w:sz="4" w:space="0" w:color="auto"/>
              <w:right w:val="single" w:sz="4" w:space="0" w:color="auto"/>
            </w:tcBorders>
            <w:vAlign w:val="center"/>
          </w:tcPr>
          <w:p w14:paraId="6D19EE50"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70.48</w:t>
            </w:r>
          </w:p>
        </w:tc>
        <w:tc>
          <w:tcPr>
            <w:tcW w:w="1134" w:type="dxa"/>
            <w:tcBorders>
              <w:top w:val="nil"/>
              <w:left w:val="nil"/>
              <w:bottom w:val="single" w:sz="4" w:space="0" w:color="auto"/>
              <w:right w:val="single" w:sz="4" w:space="0" w:color="auto"/>
            </w:tcBorders>
            <w:vAlign w:val="center"/>
          </w:tcPr>
          <w:p w14:paraId="16D85D2A"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057ACF88"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3783B85"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690301D" w14:textId="77777777" w:rsidR="004D6091" w:rsidRDefault="004D6091">
            <w:pPr>
              <w:spacing w:after="0" w:line="240" w:lineRule="auto"/>
              <w:jc w:val="center"/>
              <w:rPr>
                <w:rFonts w:ascii="宋体" w:eastAsia="宋体" w:hAnsi="宋体" w:cs="宋体" w:hint="eastAsia"/>
                <w:sz w:val="18"/>
                <w:szCs w:val="18"/>
                <w:lang w:eastAsia="zh-CN"/>
              </w:rPr>
            </w:pPr>
          </w:p>
        </w:tc>
      </w:tr>
      <w:tr w:rsidR="004D6091" w14:paraId="12E273A1"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6C5818F"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02081C53"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0C3359AC"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2903D3D6" w14:textId="77777777" w:rsidR="004D6091" w:rsidRDefault="004D6091">
            <w:pPr>
              <w:spacing w:after="0" w:line="240" w:lineRule="auto"/>
              <w:rPr>
                <w:rFonts w:ascii="宋体" w:eastAsia="宋体" w:hAnsi="宋体" w:cs="宋体" w:hint="eastAsia"/>
                <w:b/>
                <w:bCs/>
                <w:sz w:val="18"/>
                <w:szCs w:val="18"/>
                <w:lang w:eastAsia="zh-CN"/>
              </w:rPr>
            </w:pPr>
          </w:p>
        </w:tc>
      </w:tr>
      <w:tr w:rsidR="004D6091" w14:paraId="1DD50736"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47AA93E" w14:textId="77777777" w:rsidR="004D6091" w:rsidRDefault="004D6091">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40BB5EC4" w14:textId="77777777" w:rsidR="004D609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米东区文旅局工作职能：（一）贯彻执行国家、自治区和我市有关文化、体育、广播、电视和旅游工作方针、政策和法规、法律，起草有关政策措施，并组织实施；把握正确的舆论导向和创作导向，实施旅游兴疆战略。（二）统筹文化事业、文化产业和旅游业振兴发展，拟定文化和旅游发展中长期规划、年度计划，并组织实施和监督检查；推进文化和旅游创作新绿色融合发展，实施“文化和旅游+”；推进文化和旅游体制机制改革。（三）管理全区重大文化和旅游活动；指导重点文化和旅游设施建设，组织文化和旅游整体形象推广；拟定旅游市场开发战略并组织实施；统筹文化和旅游景区管理，指导重要文化旅游产品的开发及推广。（四）指导管理文艺事业；指导文艺作品的创作、生产、评论和研究，扶持坚守中华文化立场、体现社会主义核心价值观、具有导向性代表性示范的文艺作品，推动各门类艺术、各艺术品种发展。（五）负责公共文化事业发展，推进我区公共文化服务体系建设和旅游公共服务建设，深入实施文化惠民工程，指导基层文化建设，统筹推进基本公共文化服务标准化、均等化。（六）指导、推进文化和旅游科技创新应用研究，推广文化和旅游科技成果，推进文化和旅游信息化建设。（七）负责非物质文化遗产保护和研究，推动非物质文化遗产的保护、传承、普及、弘扬和振兴。（八）统筹规划文化和旅游产业，组织实施我区文化和旅游资源普查、挖掘、保护与利用工作，引导文化和旅游产业的社会投资和利用外资工作，推动文化产业和旅游产业投融资体系建设；承担特种旅游、红色旅游、特色旅游等旅游项目的规划及相关管理工作；监督旅游产业经济运行，负责旅游统计分析和信息发布工作，结合乡村振兴战略，推进文化和旅游扶贫。（九）指导文化和旅游市场发展，对文化和旅游市场经营进行行业监管；在权限范围内，开展A级旅游景点、星级旅游饭店、星级农家乐，S级滑雪场的评定工作；推进文化</w:t>
            </w:r>
            <w:r>
              <w:rPr>
                <w:rFonts w:ascii="宋体" w:eastAsia="宋体" w:hAnsi="宋体" w:cs="宋体" w:hint="eastAsia"/>
                <w:sz w:val="18"/>
                <w:szCs w:val="18"/>
                <w:lang w:eastAsia="zh-CN"/>
              </w:rPr>
              <w:lastRenderedPageBreak/>
              <w:t>和旅游行业信用体系建设，依法规范文化和旅游市场，研究文化和旅游市场发展态势，引导文化和旅游市场经营方向。（十）负责文化和旅游安全的综合协调与监督管理，指导文化和旅游应急救援工作；负责文化和旅游行业安全生产监督管理工作。（十一）指导统筹文物工作；负责文物保护管理、抢救发掘、研究宣传等工作。（十二）负责多元化体育服务体系建设，推进体育公共服务和体育体制改革。（十三）负责组织实施全民健身计划，监督实施国家体育锻炼标准，开展全民体质监测；负责组织开展和指导我区安全群众体育活动，推动体育社会化；负责社会体育指导员队伍建设工作。（十四）负责组织参加和承办全国、自治区和我市体育竞赛活动；指导体育运动队伍建设，协调运动员社会保障工作。（十五）开展对外体育合作与交流，指导民间体育交流活动，指导体育科技研究及其成果的推广应用。（十六）负责培育和发展体育市场，规范体育经营活动，参与拟订体育设施布局规划，指导全区体育产业发展和公共体育设施建设管理工作；负责体育行业安全生产监督管理工作。（十七）指导推进青少年体育工作；指导体育社会团体有关工作。2024年重点工作：（一）完善公共文化服务体系。持续提升基本公共文化服务体系，抓好文化馆、图书馆自身建设工作，完成文化资源共享工程。（二）组织开展群众性文化活动。依托文化阵地持续开展“我们的中国梦—文化进万家”、“百日文化广场活动”、广场舞比赛、书画作品展、“文艺轻骑兵”文化惠民演出活动，提高群众的文化素养，丰富广大居民群众精神文化生活。（三）加强文化遗产保护利用，扩大文物保护宣传覆盖面，提升全社会文物保护意识。（四）全面推广全民阅读活动。米东区图书馆将与全疆公共图书馆紧密合作，共同开展“书香新疆·全民阅读”4·23全民阅读系列活动，以此启动世界读书日。（五）旅游工作。持续推动商文旅融合经济发展；打造精品旅游线路；乡村旅游提质增量；推荐天山村、玉希布早村申创国家级乡村旅游重点村。开展旅游专题培训；协调完成哈熊沟区域经营管理权调整工作；（六）体育工作。加快推进公共体育健身场地设施建设；2024年实现“一村一场地”乡村体育场地覆盖率达90%。广泛组织开展群众性体育赛事活动；提升科学健身指导服务水平；推进体育市场经济高质量发展；持续做好公共体育场馆免费低收费开放。</w:t>
            </w:r>
          </w:p>
        </w:tc>
        <w:tc>
          <w:tcPr>
            <w:tcW w:w="4547" w:type="dxa"/>
            <w:gridSpan w:val="4"/>
            <w:tcBorders>
              <w:top w:val="single" w:sz="4" w:space="0" w:color="auto"/>
              <w:left w:val="nil"/>
              <w:bottom w:val="single" w:sz="4" w:space="0" w:color="auto"/>
              <w:right w:val="single" w:sz="4" w:space="0" w:color="auto"/>
            </w:tcBorders>
          </w:tcPr>
          <w:p w14:paraId="6F2F5FFA" w14:textId="77777777" w:rsidR="004D609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2024年，米东区文旅局以习近平新时代中国特色社会主义思想为指导，贯彻“文化润疆”“旅游兴疆”战略，致力于推动文化、体育、广播、旅游事业高质量发展。1.党建与廉政建设方面：强化理论武装，党组中心组集中学习13次，专题研讨11次等；落实党风廉政，召开党组会16次，开展廉政谈话5次等；推进民族团结，20人结亲31人，走访120次等；加强保密管理，传达学习相关精神10次，开展自查自纠2轮；引领意识形态，专题研究2次，审读文化作品1429件。2.公共文化服务方面：提升基层服务能力，完成文化站评估定级，推进总分馆建设，举办培训班79期；推进文化惠民，举办大型活动10场次，基层文化活动5136场等；推广全民阅读，新增图书，开展读书活动30场次；挖掘文化资源，保护文物遗存，打造红色教育基地。3.非遗与文物保护方面：开展非遗保护，新增3个区级非遗项目，认定7位传承人等；加强文物保护，开展安全检查58次，完成文物普查，安装下沙河故城围栏。4.文旅产业发展方面：接待国内游客1198.88万人次，收入76亿元。拓展“农旅+”，设计主题精品线路，推出30多个项目；完成天山国家森林公园区域经营体制改革；推动旅游标准化、品牌化，新增A级景区、民宿、农家乐等，建设旅游厕所。5.体育与群众健康方面：组织117场全民健身赛事，惠及13.27万人；文体公园完成83%工程量，争取资金建设健身场地设施，配发器材；培训48名学员，其中46名乡村女性社会体育指导员；奥体中心等低收费开放，惠及80万人次；办理15家体育类培训机构办学许可证。6.市场监管方面：加强安全生产检查，检查多类场所792家，整改隐患；联合执法，办理5起处罚案件，检查50次；深化广电安全保障，排查181余次，查获并拆除9套非法卫星电视接收设施，营造了有序市场环境。</w:t>
            </w:r>
          </w:p>
        </w:tc>
        <w:tc>
          <w:tcPr>
            <w:tcW w:w="284" w:type="dxa"/>
            <w:tcBorders>
              <w:top w:val="nil"/>
              <w:left w:val="nil"/>
              <w:bottom w:val="nil"/>
              <w:right w:val="nil"/>
            </w:tcBorders>
            <w:noWrap/>
            <w:vAlign w:val="center"/>
          </w:tcPr>
          <w:p w14:paraId="0781E905" w14:textId="77777777" w:rsidR="004D6091" w:rsidRDefault="004D6091">
            <w:pPr>
              <w:spacing w:after="0" w:line="240" w:lineRule="auto"/>
              <w:rPr>
                <w:rFonts w:ascii="宋体" w:eastAsia="宋体" w:hAnsi="宋体" w:cs="宋体" w:hint="eastAsia"/>
                <w:sz w:val="18"/>
                <w:szCs w:val="18"/>
                <w:lang w:eastAsia="zh-CN"/>
              </w:rPr>
            </w:pPr>
          </w:p>
        </w:tc>
      </w:tr>
      <w:tr w:rsidR="004D6091" w14:paraId="12C2D067"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0826468"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7552AFB0"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02ADED7"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07B380CD"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701" w:type="dxa"/>
            <w:tcBorders>
              <w:top w:val="nil"/>
              <w:left w:val="nil"/>
              <w:bottom w:val="single" w:sz="4" w:space="0" w:color="auto"/>
              <w:right w:val="single" w:sz="4" w:space="0" w:color="auto"/>
            </w:tcBorders>
            <w:vAlign w:val="center"/>
          </w:tcPr>
          <w:p w14:paraId="0C60EFC6"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7DDB42BA"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992" w:type="dxa"/>
            <w:tcBorders>
              <w:top w:val="nil"/>
              <w:left w:val="nil"/>
              <w:bottom w:val="single" w:sz="4" w:space="0" w:color="auto"/>
              <w:right w:val="single" w:sz="4" w:space="0" w:color="auto"/>
            </w:tcBorders>
            <w:vAlign w:val="center"/>
          </w:tcPr>
          <w:p w14:paraId="5F9BD946"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720" w:type="dxa"/>
            <w:tcBorders>
              <w:top w:val="nil"/>
              <w:left w:val="nil"/>
              <w:bottom w:val="single" w:sz="4" w:space="0" w:color="auto"/>
              <w:right w:val="single" w:sz="4" w:space="0" w:color="auto"/>
            </w:tcBorders>
            <w:vAlign w:val="center"/>
          </w:tcPr>
          <w:p w14:paraId="78EB478A" w14:textId="77777777" w:rsidR="004D609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52475A9" w14:textId="77777777" w:rsidR="004D6091" w:rsidRDefault="004D6091">
            <w:pPr>
              <w:spacing w:after="0" w:line="240" w:lineRule="auto"/>
              <w:rPr>
                <w:rFonts w:ascii="宋体" w:eastAsia="宋体" w:hAnsi="宋体" w:cs="宋体" w:hint="eastAsia"/>
                <w:b/>
                <w:bCs/>
                <w:sz w:val="18"/>
                <w:szCs w:val="18"/>
                <w:lang w:eastAsia="zh-CN"/>
              </w:rPr>
            </w:pPr>
          </w:p>
        </w:tc>
      </w:tr>
      <w:tr w:rsidR="004D6091" w14:paraId="28D20CB9"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56C1CA92"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638523FF"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5C2C921"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2024年计划申创国家级乡村旅游重点村个数</w:t>
            </w:r>
          </w:p>
        </w:tc>
        <w:tc>
          <w:tcPr>
            <w:tcW w:w="1276" w:type="dxa"/>
            <w:tcBorders>
              <w:top w:val="nil"/>
              <w:left w:val="nil"/>
              <w:bottom w:val="single" w:sz="4" w:space="0" w:color="auto"/>
              <w:right w:val="single" w:sz="4" w:space="0" w:color="auto"/>
            </w:tcBorders>
            <w:noWrap/>
            <w:vAlign w:val="center"/>
          </w:tcPr>
          <w:p w14:paraId="1CAAA226"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=2个</w:t>
            </w:r>
          </w:p>
        </w:tc>
        <w:tc>
          <w:tcPr>
            <w:tcW w:w="1701" w:type="dxa"/>
            <w:tcBorders>
              <w:top w:val="nil"/>
              <w:left w:val="nil"/>
              <w:bottom w:val="single" w:sz="4" w:space="0" w:color="auto"/>
              <w:right w:val="single" w:sz="4" w:space="0" w:color="auto"/>
            </w:tcBorders>
            <w:noWrap/>
            <w:vAlign w:val="center"/>
          </w:tcPr>
          <w:p w14:paraId="591B5742" w14:textId="77777777" w:rsidR="004D609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2024年部门工作计划</w:t>
            </w:r>
          </w:p>
        </w:tc>
        <w:tc>
          <w:tcPr>
            <w:tcW w:w="1134" w:type="dxa"/>
            <w:tcBorders>
              <w:top w:val="nil"/>
              <w:left w:val="nil"/>
              <w:bottom w:val="single" w:sz="4" w:space="0" w:color="auto"/>
              <w:right w:val="single" w:sz="4" w:space="0" w:color="auto"/>
            </w:tcBorders>
            <w:noWrap/>
            <w:vAlign w:val="center"/>
          </w:tcPr>
          <w:p w14:paraId="08EF5573"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2个</w:t>
            </w:r>
          </w:p>
        </w:tc>
        <w:tc>
          <w:tcPr>
            <w:tcW w:w="992" w:type="dxa"/>
            <w:tcBorders>
              <w:top w:val="nil"/>
              <w:left w:val="nil"/>
              <w:bottom w:val="single" w:sz="4" w:space="0" w:color="auto"/>
              <w:right w:val="single" w:sz="4" w:space="0" w:color="auto"/>
            </w:tcBorders>
            <w:noWrap/>
            <w:vAlign w:val="center"/>
          </w:tcPr>
          <w:p w14:paraId="60ADC16A"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720" w:type="dxa"/>
            <w:tcBorders>
              <w:top w:val="nil"/>
              <w:left w:val="nil"/>
              <w:bottom w:val="single" w:sz="4" w:space="0" w:color="auto"/>
              <w:right w:val="single" w:sz="4" w:space="0" w:color="auto"/>
            </w:tcBorders>
            <w:noWrap/>
            <w:vAlign w:val="center"/>
          </w:tcPr>
          <w:p w14:paraId="04E1F8E5"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C16268E" w14:textId="77777777" w:rsidR="004D6091" w:rsidRDefault="004D6091">
            <w:pPr>
              <w:spacing w:after="0" w:line="240" w:lineRule="auto"/>
              <w:jc w:val="center"/>
              <w:rPr>
                <w:rFonts w:ascii="宋体" w:eastAsia="宋体" w:hAnsi="宋体" w:cs="宋体" w:hint="eastAsia"/>
                <w:sz w:val="18"/>
                <w:szCs w:val="18"/>
                <w:lang w:eastAsia="zh-CN"/>
              </w:rPr>
            </w:pPr>
          </w:p>
        </w:tc>
      </w:tr>
      <w:tr w:rsidR="004D6091" w14:paraId="22805744" w14:textId="77777777">
        <w:trPr>
          <w:trHeight w:val="740"/>
        </w:trPr>
        <w:tc>
          <w:tcPr>
            <w:tcW w:w="993" w:type="dxa"/>
            <w:vMerge/>
            <w:tcBorders>
              <w:left w:val="single" w:sz="4" w:space="0" w:color="auto"/>
              <w:right w:val="single" w:sz="4" w:space="0" w:color="auto"/>
            </w:tcBorders>
            <w:noWrap/>
            <w:vAlign w:val="center"/>
          </w:tcPr>
          <w:p w14:paraId="1D3EE7DB" w14:textId="77777777" w:rsidR="004D6091" w:rsidRDefault="004D6091">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1517D73" w14:textId="77777777" w:rsidR="004D6091" w:rsidRDefault="004D6091">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E4663CA"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全年开展文体活动场次</w:t>
            </w:r>
          </w:p>
        </w:tc>
        <w:tc>
          <w:tcPr>
            <w:tcW w:w="1276" w:type="dxa"/>
            <w:tcBorders>
              <w:top w:val="nil"/>
              <w:left w:val="nil"/>
              <w:bottom w:val="single" w:sz="4" w:space="0" w:color="auto"/>
              <w:right w:val="single" w:sz="4" w:space="0" w:color="auto"/>
            </w:tcBorders>
            <w:noWrap/>
            <w:vAlign w:val="center"/>
          </w:tcPr>
          <w:p w14:paraId="6D6F335E"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&gt;=10场次</w:t>
            </w:r>
          </w:p>
        </w:tc>
        <w:tc>
          <w:tcPr>
            <w:tcW w:w="1701" w:type="dxa"/>
            <w:tcBorders>
              <w:top w:val="nil"/>
              <w:left w:val="nil"/>
              <w:bottom w:val="single" w:sz="4" w:space="0" w:color="auto"/>
              <w:right w:val="single" w:sz="4" w:space="0" w:color="auto"/>
            </w:tcBorders>
            <w:noWrap/>
            <w:vAlign w:val="center"/>
          </w:tcPr>
          <w:p w14:paraId="5E128812" w14:textId="77777777" w:rsidR="004D609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1134" w:type="dxa"/>
            <w:tcBorders>
              <w:top w:val="nil"/>
              <w:left w:val="nil"/>
              <w:bottom w:val="single" w:sz="4" w:space="0" w:color="auto"/>
              <w:right w:val="single" w:sz="4" w:space="0" w:color="auto"/>
            </w:tcBorders>
            <w:noWrap/>
            <w:vAlign w:val="center"/>
          </w:tcPr>
          <w:p w14:paraId="07FAFC2D"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10场次</w:t>
            </w:r>
          </w:p>
        </w:tc>
        <w:tc>
          <w:tcPr>
            <w:tcW w:w="992" w:type="dxa"/>
            <w:tcBorders>
              <w:top w:val="nil"/>
              <w:left w:val="nil"/>
              <w:bottom w:val="single" w:sz="4" w:space="0" w:color="auto"/>
              <w:right w:val="single" w:sz="4" w:space="0" w:color="auto"/>
            </w:tcBorders>
            <w:noWrap/>
            <w:vAlign w:val="center"/>
          </w:tcPr>
          <w:p w14:paraId="42A8F176"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w:t>
            </w:r>
          </w:p>
        </w:tc>
        <w:tc>
          <w:tcPr>
            <w:tcW w:w="720" w:type="dxa"/>
            <w:tcBorders>
              <w:top w:val="nil"/>
              <w:left w:val="nil"/>
              <w:bottom w:val="single" w:sz="4" w:space="0" w:color="auto"/>
              <w:right w:val="single" w:sz="4" w:space="0" w:color="auto"/>
            </w:tcBorders>
            <w:noWrap/>
            <w:vAlign w:val="center"/>
          </w:tcPr>
          <w:p w14:paraId="66440EA9"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w:t>
            </w:r>
          </w:p>
        </w:tc>
        <w:tc>
          <w:tcPr>
            <w:tcW w:w="284" w:type="dxa"/>
            <w:tcBorders>
              <w:top w:val="nil"/>
              <w:left w:val="nil"/>
              <w:bottom w:val="nil"/>
              <w:right w:val="nil"/>
            </w:tcBorders>
            <w:noWrap/>
            <w:vAlign w:val="center"/>
          </w:tcPr>
          <w:p w14:paraId="5BF35E95" w14:textId="77777777" w:rsidR="004D6091" w:rsidRDefault="004D6091">
            <w:pPr>
              <w:spacing w:after="0" w:line="240" w:lineRule="auto"/>
              <w:jc w:val="center"/>
              <w:rPr>
                <w:rFonts w:ascii="宋体" w:eastAsia="宋体" w:hAnsi="宋体" w:cs="宋体" w:hint="eastAsia"/>
                <w:sz w:val="18"/>
                <w:szCs w:val="18"/>
                <w:lang w:eastAsia="zh-CN"/>
              </w:rPr>
            </w:pPr>
          </w:p>
        </w:tc>
      </w:tr>
      <w:tr w:rsidR="004D6091" w14:paraId="330D6FD4"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30A09D14" w14:textId="77777777" w:rsidR="004D6091" w:rsidRDefault="004D6091">
            <w:pPr>
              <w:spacing w:after="0" w:line="240" w:lineRule="auto"/>
              <w:jc w:val="center"/>
              <w:rPr>
                <w:rFonts w:ascii="宋体" w:eastAsia="宋体" w:hAnsi="宋体" w:cs="宋体" w:hint="eastAsia"/>
                <w:sz w:val="18"/>
                <w:szCs w:val="18"/>
                <w:lang w:eastAsia="zh-CN"/>
              </w:rPr>
            </w:pPr>
          </w:p>
        </w:tc>
        <w:tc>
          <w:tcPr>
            <w:tcW w:w="1417" w:type="dxa"/>
            <w:tcBorders>
              <w:top w:val="single" w:sz="4" w:space="0" w:color="auto"/>
              <w:left w:val="nil"/>
              <w:bottom w:val="single" w:sz="4" w:space="0" w:color="auto"/>
              <w:right w:val="single" w:sz="4" w:space="0" w:color="auto"/>
            </w:tcBorders>
            <w:noWrap/>
            <w:vAlign w:val="center"/>
          </w:tcPr>
          <w:p w14:paraId="1CB6C5C9"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single" w:sz="4" w:space="0" w:color="auto"/>
              <w:left w:val="nil"/>
              <w:bottom w:val="single" w:sz="4" w:space="0" w:color="auto"/>
              <w:right w:val="single" w:sz="4" w:space="0" w:color="auto"/>
            </w:tcBorders>
            <w:noWrap/>
            <w:vAlign w:val="center"/>
          </w:tcPr>
          <w:p w14:paraId="2ACE685E"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乡村体育场地覆盖率</w:t>
            </w:r>
          </w:p>
        </w:tc>
        <w:tc>
          <w:tcPr>
            <w:tcW w:w="1276" w:type="dxa"/>
            <w:tcBorders>
              <w:top w:val="single" w:sz="4" w:space="0" w:color="auto"/>
              <w:left w:val="nil"/>
              <w:bottom w:val="single" w:sz="4" w:space="0" w:color="auto"/>
              <w:right w:val="single" w:sz="4" w:space="0" w:color="auto"/>
            </w:tcBorders>
            <w:noWrap/>
            <w:vAlign w:val="center"/>
          </w:tcPr>
          <w:p w14:paraId="4B86A867"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&gt;=90%</w:t>
            </w:r>
          </w:p>
        </w:tc>
        <w:tc>
          <w:tcPr>
            <w:tcW w:w="1701" w:type="dxa"/>
            <w:tcBorders>
              <w:top w:val="single" w:sz="4" w:space="0" w:color="auto"/>
              <w:left w:val="nil"/>
              <w:bottom w:val="single" w:sz="4" w:space="0" w:color="auto"/>
              <w:right w:val="single" w:sz="4" w:space="0" w:color="auto"/>
            </w:tcBorders>
            <w:noWrap/>
            <w:vAlign w:val="center"/>
          </w:tcPr>
          <w:p w14:paraId="07F7517C" w14:textId="77777777" w:rsidR="004D609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2024年部门工作计划</w:t>
            </w:r>
          </w:p>
        </w:tc>
        <w:tc>
          <w:tcPr>
            <w:tcW w:w="1134" w:type="dxa"/>
            <w:tcBorders>
              <w:top w:val="single" w:sz="4" w:space="0" w:color="auto"/>
              <w:left w:val="nil"/>
              <w:bottom w:val="single" w:sz="4" w:space="0" w:color="auto"/>
              <w:right w:val="single" w:sz="4" w:space="0" w:color="auto"/>
            </w:tcBorders>
            <w:noWrap/>
            <w:vAlign w:val="center"/>
          </w:tcPr>
          <w:p w14:paraId="35FDC243"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992" w:type="dxa"/>
            <w:tcBorders>
              <w:top w:val="single" w:sz="4" w:space="0" w:color="auto"/>
              <w:left w:val="nil"/>
              <w:bottom w:val="single" w:sz="4" w:space="0" w:color="auto"/>
              <w:right w:val="single" w:sz="4" w:space="0" w:color="auto"/>
            </w:tcBorders>
            <w:noWrap/>
            <w:vAlign w:val="center"/>
          </w:tcPr>
          <w:p w14:paraId="6312515D"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720" w:type="dxa"/>
            <w:tcBorders>
              <w:top w:val="single" w:sz="4" w:space="0" w:color="auto"/>
              <w:left w:val="nil"/>
              <w:bottom w:val="single" w:sz="4" w:space="0" w:color="auto"/>
              <w:right w:val="single" w:sz="4" w:space="0" w:color="auto"/>
            </w:tcBorders>
            <w:noWrap/>
            <w:vAlign w:val="center"/>
          </w:tcPr>
          <w:p w14:paraId="50C8527F"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3011B9B0" w14:textId="77777777" w:rsidR="004D6091" w:rsidRDefault="004D6091">
            <w:pPr>
              <w:spacing w:after="0" w:line="240" w:lineRule="auto"/>
              <w:jc w:val="center"/>
              <w:rPr>
                <w:rFonts w:ascii="宋体" w:eastAsia="宋体" w:hAnsi="宋体" w:cs="宋体" w:hint="eastAsia"/>
                <w:sz w:val="18"/>
                <w:szCs w:val="18"/>
                <w:lang w:eastAsia="zh-CN"/>
              </w:rPr>
            </w:pPr>
          </w:p>
        </w:tc>
      </w:tr>
      <w:tr w:rsidR="004D6091" w14:paraId="45FF4FED" w14:textId="77777777">
        <w:trPr>
          <w:trHeight w:val="740"/>
        </w:trPr>
        <w:tc>
          <w:tcPr>
            <w:tcW w:w="7939" w:type="dxa"/>
            <w:gridSpan w:val="6"/>
            <w:tcBorders>
              <w:top w:val="single" w:sz="4" w:space="0" w:color="auto"/>
              <w:left w:val="single" w:sz="4" w:space="0" w:color="auto"/>
              <w:bottom w:val="single" w:sz="4" w:space="0" w:color="auto"/>
              <w:right w:val="single" w:sz="4" w:space="0" w:color="auto"/>
            </w:tcBorders>
            <w:noWrap/>
            <w:vAlign w:val="center"/>
          </w:tcPr>
          <w:p w14:paraId="2587D828"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总分</w:t>
            </w:r>
          </w:p>
        </w:tc>
        <w:tc>
          <w:tcPr>
            <w:tcW w:w="992" w:type="dxa"/>
            <w:tcBorders>
              <w:top w:val="single" w:sz="4" w:space="0" w:color="auto"/>
              <w:left w:val="nil"/>
              <w:bottom w:val="single" w:sz="4" w:space="0" w:color="auto"/>
              <w:right w:val="single" w:sz="4" w:space="0" w:color="auto"/>
            </w:tcBorders>
            <w:noWrap/>
            <w:vAlign w:val="center"/>
          </w:tcPr>
          <w:p w14:paraId="677C3C96"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single" w:sz="4" w:space="0" w:color="auto"/>
              <w:left w:val="nil"/>
              <w:bottom w:val="single" w:sz="4" w:space="0" w:color="auto"/>
              <w:right w:val="single" w:sz="4" w:space="0" w:color="auto"/>
            </w:tcBorders>
            <w:noWrap/>
            <w:vAlign w:val="center"/>
          </w:tcPr>
          <w:p w14:paraId="242D4054" w14:textId="77777777" w:rsidR="004D609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284" w:type="dxa"/>
            <w:tcBorders>
              <w:top w:val="nil"/>
              <w:left w:val="nil"/>
              <w:bottom w:val="nil"/>
              <w:right w:val="nil"/>
            </w:tcBorders>
            <w:noWrap/>
            <w:vAlign w:val="center"/>
          </w:tcPr>
          <w:p w14:paraId="77099753" w14:textId="77777777" w:rsidR="004D6091" w:rsidRDefault="004D6091">
            <w:pPr>
              <w:spacing w:after="0" w:line="240" w:lineRule="auto"/>
              <w:jc w:val="center"/>
              <w:rPr>
                <w:rFonts w:ascii="宋体" w:eastAsia="宋体" w:hAnsi="宋体" w:cs="宋体" w:hint="eastAsia"/>
                <w:sz w:val="18"/>
                <w:szCs w:val="18"/>
                <w:lang w:eastAsia="zh-CN"/>
              </w:rPr>
            </w:pPr>
          </w:p>
        </w:tc>
      </w:tr>
    </w:tbl>
    <w:p w14:paraId="6EAA0BD7"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C9521A8"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339" w:type="dxa"/>
        <w:tblInd w:w="-502" w:type="dxa"/>
        <w:tblLayout w:type="fixed"/>
        <w:tblLook w:val="04A0" w:firstRow="1" w:lastRow="0" w:firstColumn="1" w:lastColumn="0" w:noHBand="0" w:noVBand="1"/>
      </w:tblPr>
      <w:tblGrid>
        <w:gridCol w:w="576"/>
        <w:gridCol w:w="682"/>
        <w:gridCol w:w="692"/>
        <w:gridCol w:w="596"/>
        <w:gridCol w:w="1195"/>
        <w:gridCol w:w="1086"/>
        <w:gridCol w:w="1185"/>
        <w:gridCol w:w="44"/>
        <w:gridCol w:w="684"/>
        <w:gridCol w:w="409"/>
        <w:gridCol w:w="274"/>
        <w:gridCol w:w="683"/>
        <w:gridCol w:w="1233"/>
      </w:tblGrid>
      <w:tr w:rsidR="004D6091" w14:paraId="15D05154" w14:textId="77777777">
        <w:trPr>
          <w:cantSplit/>
          <w:trHeight w:val="90"/>
        </w:trPr>
        <w:tc>
          <w:tcPr>
            <w:tcW w:w="1258" w:type="dxa"/>
            <w:gridSpan w:val="2"/>
            <w:tcBorders>
              <w:top w:val="single" w:sz="4" w:space="0" w:color="auto"/>
              <w:left w:val="single" w:sz="4" w:space="0" w:color="auto"/>
              <w:bottom w:val="single" w:sz="4" w:space="0" w:color="auto"/>
              <w:right w:val="single" w:sz="4" w:space="0" w:color="auto"/>
            </w:tcBorders>
            <w:vAlign w:val="center"/>
          </w:tcPr>
          <w:p w14:paraId="5038E8E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081" w:type="dxa"/>
            <w:gridSpan w:val="11"/>
            <w:tcBorders>
              <w:top w:val="single" w:sz="4" w:space="0" w:color="auto"/>
              <w:left w:val="nil"/>
              <w:bottom w:val="single" w:sz="4" w:space="0" w:color="auto"/>
              <w:right w:val="single" w:sz="4" w:space="0" w:color="000000"/>
            </w:tcBorders>
            <w:vAlign w:val="center"/>
          </w:tcPr>
          <w:p w14:paraId="324B823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2023年自治区旅游发展专项资金</w:t>
            </w:r>
          </w:p>
        </w:tc>
      </w:tr>
      <w:tr w:rsidR="004D6091" w14:paraId="0D8A8D6D" w14:textId="77777777">
        <w:trPr>
          <w:cantSplit/>
          <w:trHeight w:val="90"/>
        </w:trPr>
        <w:tc>
          <w:tcPr>
            <w:tcW w:w="1258" w:type="dxa"/>
            <w:gridSpan w:val="2"/>
            <w:tcBorders>
              <w:top w:val="single" w:sz="4" w:space="0" w:color="auto"/>
              <w:left w:val="single" w:sz="4" w:space="0" w:color="auto"/>
              <w:bottom w:val="single" w:sz="4" w:space="0" w:color="auto"/>
              <w:right w:val="single" w:sz="4" w:space="0" w:color="auto"/>
            </w:tcBorders>
            <w:vAlign w:val="center"/>
          </w:tcPr>
          <w:p w14:paraId="73CCBDF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569" w:type="dxa"/>
            <w:gridSpan w:val="4"/>
            <w:tcBorders>
              <w:top w:val="single" w:sz="4" w:space="0" w:color="auto"/>
              <w:left w:val="nil"/>
              <w:bottom w:val="single" w:sz="4" w:space="0" w:color="auto"/>
              <w:right w:val="single" w:sz="4" w:space="0" w:color="000000"/>
            </w:tcBorders>
            <w:vAlign w:val="center"/>
          </w:tcPr>
          <w:p w14:paraId="10A053E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米东区文化体育广播电视和旅游局（文物局）</w:t>
            </w:r>
          </w:p>
        </w:tc>
        <w:tc>
          <w:tcPr>
            <w:tcW w:w="1229" w:type="dxa"/>
            <w:gridSpan w:val="2"/>
            <w:tcBorders>
              <w:top w:val="nil"/>
              <w:left w:val="nil"/>
              <w:bottom w:val="single" w:sz="4" w:space="0" w:color="auto"/>
              <w:right w:val="single" w:sz="4" w:space="0" w:color="000000"/>
            </w:tcBorders>
            <w:vAlign w:val="center"/>
          </w:tcPr>
          <w:p w14:paraId="71C0383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283" w:type="dxa"/>
            <w:gridSpan w:val="5"/>
            <w:tcBorders>
              <w:top w:val="nil"/>
              <w:left w:val="nil"/>
              <w:bottom w:val="single" w:sz="4" w:space="0" w:color="auto"/>
              <w:right w:val="single" w:sz="4" w:space="0" w:color="000000"/>
            </w:tcBorders>
            <w:vAlign w:val="center"/>
          </w:tcPr>
          <w:p w14:paraId="7639414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2A8EF3C7" w14:textId="77777777">
        <w:trPr>
          <w:cantSplit/>
          <w:trHeight w:val="90"/>
        </w:trPr>
        <w:tc>
          <w:tcPr>
            <w:tcW w:w="1258" w:type="dxa"/>
            <w:gridSpan w:val="2"/>
            <w:vMerge w:val="restart"/>
            <w:tcBorders>
              <w:top w:val="single" w:sz="4" w:space="0" w:color="auto"/>
              <w:left w:val="single" w:sz="4" w:space="0" w:color="auto"/>
              <w:bottom w:val="single" w:sz="4" w:space="0" w:color="auto"/>
              <w:right w:val="single" w:sz="4" w:space="0" w:color="auto"/>
            </w:tcBorders>
            <w:vAlign w:val="center"/>
          </w:tcPr>
          <w:p w14:paraId="1760447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288" w:type="dxa"/>
            <w:gridSpan w:val="2"/>
            <w:tcBorders>
              <w:top w:val="single" w:sz="4" w:space="0" w:color="auto"/>
              <w:left w:val="nil"/>
              <w:bottom w:val="single" w:sz="4" w:space="0" w:color="auto"/>
              <w:right w:val="single" w:sz="4" w:space="0" w:color="auto"/>
            </w:tcBorders>
            <w:vAlign w:val="center"/>
          </w:tcPr>
          <w:p w14:paraId="632FA06F"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195" w:type="dxa"/>
            <w:tcBorders>
              <w:top w:val="single" w:sz="4" w:space="0" w:color="auto"/>
              <w:left w:val="nil"/>
              <w:bottom w:val="single" w:sz="4" w:space="0" w:color="auto"/>
              <w:right w:val="single" w:sz="4" w:space="0" w:color="000000"/>
            </w:tcBorders>
            <w:vAlign w:val="center"/>
          </w:tcPr>
          <w:p w14:paraId="352AB14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86" w:type="dxa"/>
            <w:tcBorders>
              <w:top w:val="nil"/>
              <w:left w:val="nil"/>
              <w:bottom w:val="single" w:sz="4" w:space="0" w:color="auto"/>
              <w:right w:val="single" w:sz="4" w:space="0" w:color="auto"/>
            </w:tcBorders>
            <w:vAlign w:val="center"/>
          </w:tcPr>
          <w:p w14:paraId="41E0647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29" w:type="dxa"/>
            <w:gridSpan w:val="2"/>
            <w:tcBorders>
              <w:top w:val="single" w:sz="4" w:space="0" w:color="auto"/>
              <w:left w:val="nil"/>
              <w:bottom w:val="single" w:sz="4" w:space="0" w:color="auto"/>
              <w:right w:val="single" w:sz="4" w:space="0" w:color="auto"/>
            </w:tcBorders>
            <w:vAlign w:val="center"/>
          </w:tcPr>
          <w:p w14:paraId="587AD10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93" w:type="dxa"/>
            <w:gridSpan w:val="2"/>
            <w:tcBorders>
              <w:top w:val="single" w:sz="4" w:space="0" w:color="auto"/>
              <w:left w:val="nil"/>
              <w:bottom w:val="single" w:sz="4" w:space="0" w:color="auto"/>
              <w:right w:val="single" w:sz="4" w:space="0" w:color="auto"/>
            </w:tcBorders>
            <w:vAlign w:val="center"/>
          </w:tcPr>
          <w:p w14:paraId="7AB1719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57" w:type="dxa"/>
            <w:gridSpan w:val="2"/>
            <w:tcBorders>
              <w:top w:val="single" w:sz="4" w:space="0" w:color="auto"/>
              <w:left w:val="nil"/>
              <w:bottom w:val="single" w:sz="4" w:space="0" w:color="auto"/>
              <w:right w:val="single" w:sz="4" w:space="0" w:color="auto"/>
            </w:tcBorders>
            <w:vAlign w:val="center"/>
          </w:tcPr>
          <w:p w14:paraId="045FF10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33" w:type="dxa"/>
            <w:tcBorders>
              <w:top w:val="nil"/>
              <w:left w:val="nil"/>
              <w:bottom w:val="single" w:sz="4" w:space="0" w:color="auto"/>
              <w:right w:val="single" w:sz="4" w:space="0" w:color="auto"/>
            </w:tcBorders>
            <w:vAlign w:val="center"/>
          </w:tcPr>
          <w:p w14:paraId="6FAF139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35BBFB2A" w14:textId="77777777">
        <w:trPr>
          <w:cantSplit/>
          <w:trHeight w:val="90"/>
        </w:trPr>
        <w:tc>
          <w:tcPr>
            <w:tcW w:w="1258" w:type="dxa"/>
            <w:gridSpan w:val="2"/>
            <w:vMerge/>
            <w:tcBorders>
              <w:top w:val="single" w:sz="4" w:space="0" w:color="auto"/>
              <w:left w:val="single" w:sz="4" w:space="0" w:color="auto"/>
              <w:bottom w:val="single" w:sz="4" w:space="0" w:color="auto"/>
              <w:right w:val="single" w:sz="4" w:space="0" w:color="auto"/>
            </w:tcBorders>
            <w:vAlign w:val="center"/>
          </w:tcPr>
          <w:p w14:paraId="492AD90F" w14:textId="77777777" w:rsidR="004D6091" w:rsidRDefault="004D6091">
            <w:pPr>
              <w:spacing w:after="0" w:line="240" w:lineRule="auto"/>
              <w:rPr>
                <w:rFonts w:ascii="宋体" w:eastAsia="宋体" w:hAnsi="宋体" w:cs="宋体" w:hint="eastAsia"/>
                <w:color w:val="000000"/>
                <w:sz w:val="18"/>
                <w:szCs w:val="18"/>
                <w:lang w:eastAsia="zh-CN"/>
              </w:rPr>
            </w:pPr>
          </w:p>
        </w:tc>
        <w:tc>
          <w:tcPr>
            <w:tcW w:w="1288" w:type="dxa"/>
            <w:gridSpan w:val="2"/>
            <w:tcBorders>
              <w:top w:val="single" w:sz="4" w:space="0" w:color="auto"/>
              <w:left w:val="nil"/>
              <w:bottom w:val="single" w:sz="4" w:space="0" w:color="auto"/>
              <w:right w:val="single" w:sz="4" w:space="0" w:color="auto"/>
            </w:tcBorders>
            <w:vAlign w:val="center"/>
          </w:tcPr>
          <w:p w14:paraId="0BD5DE0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195" w:type="dxa"/>
            <w:tcBorders>
              <w:top w:val="single" w:sz="4" w:space="0" w:color="auto"/>
              <w:left w:val="nil"/>
              <w:bottom w:val="single" w:sz="4" w:space="0" w:color="auto"/>
              <w:right w:val="single" w:sz="4" w:space="0" w:color="000000"/>
            </w:tcBorders>
            <w:noWrap/>
            <w:vAlign w:val="center"/>
          </w:tcPr>
          <w:p w14:paraId="26B39A9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086" w:type="dxa"/>
            <w:tcBorders>
              <w:top w:val="nil"/>
              <w:left w:val="nil"/>
              <w:bottom w:val="single" w:sz="4" w:space="0" w:color="auto"/>
              <w:right w:val="single" w:sz="4" w:space="0" w:color="auto"/>
            </w:tcBorders>
            <w:noWrap/>
            <w:vAlign w:val="center"/>
          </w:tcPr>
          <w:p w14:paraId="533F84B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229" w:type="dxa"/>
            <w:gridSpan w:val="2"/>
            <w:tcBorders>
              <w:top w:val="single" w:sz="4" w:space="0" w:color="auto"/>
              <w:left w:val="nil"/>
              <w:bottom w:val="single" w:sz="4" w:space="0" w:color="auto"/>
              <w:right w:val="single" w:sz="4" w:space="0" w:color="000000"/>
            </w:tcBorders>
            <w:noWrap/>
            <w:vAlign w:val="center"/>
          </w:tcPr>
          <w:p w14:paraId="46D2B70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093" w:type="dxa"/>
            <w:gridSpan w:val="2"/>
            <w:tcBorders>
              <w:top w:val="single" w:sz="4" w:space="0" w:color="auto"/>
              <w:left w:val="nil"/>
              <w:bottom w:val="single" w:sz="4" w:space="0" w:color="auto"/>
              <w:right w:val="single" w:sz="4" w:space="0" w:color="auto"/>
            </w:tcBorders>
            <w:vAlign w:val="center"/>
          </w:tcPr>
          <w:p w14:paraId="1CC5100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7" w:type="dxa"/>
            <w:gridSpan w:val="2"/>
            <w:tcBorders>
              <w:top w:val="single" w:sz="4" w:space="0" w:color="auto"/>
              <w:left w:val="nil"/>
              <w:bottom w:val="single" w:sz="4" w:space="0" w:color="auto"/>
              <w:right w:val="single" w:sz="4" w:space="0" w:color="auto"/>
            </w:tcBorders>
            <w:vAlign w:val="center"/>
          </w:tcPr>
          <w:p w14:paraId="4F0530D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33" w:type="dxa"/>
            <w:tcBorders>
              <w:top w:val="nil"/>
              <w:left w:val="nil"/>
              <w:bottom w:val="single" w:sz="4" w:space="0" w:color="auto"/>
              <w:right w:val="single" w:sz="4" w:space="0" w:color="auto"/>
            </w:tcBorders>
            <w:vAlign w:val="center"/>
          </w:tcPr>
          <w:p w14:paraId="152E8BF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1A4AB54E" w14:textId="77777777">
        <w:trPr>
          <w:cantSplit/>
          <w:trHeight w:val="90"/>
        </w:trPr>
        <w:tc>
          <w:tcPr>
            <w:tcW w:w="1258" w:type="dxa"/>
            <w:gridSpan w:val="2"/>
            <w:vMerge/>
            <w:tcBorders>
              <w:top w:val="single" w:sz="4" w:space="0" w:color="auto"/>
              <w:left w:val="single" w:sz="4" w:space="0" w:color="auto"/>
              <w:bottom w:val="single" w:sz="4" w:space="0" w:color="auto"/>
              <w:right w:val="single" w:sz="4" w:space="0" w:color="auto"/>
            </w:tcBorders>
            <w:vAlign w:val="center"/>
          </w:tcPr>
          <w:p w14:paraId="079F46D7" w14:textId="77777777" w:rsidR="004D6091" w:rsidRDefault="004D6091">
            <w:pPr>
              <w:spacing w:after="0" w:line="240" w:lineRule="auto"/>
              <w:rPr>
                <w:rFonts w:ascii="宋体" w:eastAsia="宋体" w:hAnsi="宋体" w:cs="宋体" w:hint="eastAsia"/>
                <w:color w:val="000000"/>
                <w:sz w:val="18"/>
                <w:szCs w:val="18"/>
                <w:lang w:eastAsia="zh-CN"/>
              </w:rPr>
            </w:pPr>
          </w:p>
        </w:tc>
        <w:tc>
          <w:tcPr>
            <w:tcW w:w="1288" w:type="dxa"/>
            <w:gridSpan w:val="2"/>
            <w:tcBorders>
              <w:top w:val="single" w:sz="4" w:space="0" w:color="auto"/>
              <w:left w:val="nil"/>
              <w:bottom w:val="single" w:sz="4" w:space="0" w:color="auto"/>
              <w:right w:val="single" w:sz="4" w:space="0" w:color="auto"/>
            </w:tcBorders>
            <w:vAlign w:val="center"/>
          </w:tcPr>
          <w:p w14:paraId="046D4BA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195" w:type="dxa"/>
            <w:tcBorders>
              <w:top w:val="single" w:sz="4" w:space="0" w:color="auto"/>
              <w:left w:val="nil"/>
              <w:bottom w:val="single" w:sz="4" w:space="0" w:color="auto"/>
              <w:right w:val="single" w:sz="4" w:space="0" w:color="000000"/>
            </w:tcBorders>
            <w:noWrap/>
            <w:vAlign w:val="center"/>
          </w:tcPr>
          <w:p w14:paraId="6FFBD2D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86" w:type="dxa"/>
            <w:tcBorders>
              <w:top w:val="nil"/>
              <w:left w:val="nil"/>
              <w:bottom w:val="single" w:sz="4" w:space="0" w:color="auto"/>
              <w:right w:val="single" w:sz="4" w:space="0" w:color="auto"/>
            </w:tcBorders>
            <w:noWrap/>
            <w:vAlign w:val="center"/>
          </w:tcPr>
          <w:p w14:paraId="2AD4F43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29" w:type="dxa"/>
            <w:gridSpan w:val="2"/>
            <w:tcBorders>
              <w:top w:val="single" w:sz="4" w:space="0" w:color="auto"/>
              <w:left w:val="nil"/>
              <w:bottom w:val="single" w:sz="4" w:space="0" w:color="auto"/>
              <w:right w:val="single" w:sz="4" w:space="0" w:color="000000"/>
            </w:tcBorders>
            <w:noWrap/>
            <w:vAlign w:val="center"/>
          </w:tcPr>
          <w:p w14:paraId="46A91DD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93" w:type="dxa"/>
            <w:gridSpan w:val="2"/>
            <w:tcBorders>
              <w:top w:val="single" w:sz="4" w:space="0" w:color="auto"/>
              <w:left w:val="nil"/>
              <w:bottom w:val="single" w:sz="4" w:space="0" w:color="auto"/>
              <w:right w:val="single" w:sz="4" w:space="0" w:color="auto"/>
            </w:tcBorders>
            <w:vAlign w:val="center"/>
          </w:tcPr>
          <w:p w14:paraId="60EBC99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57" w:type="dxa"/>
            <w:gridSpan w:val="2"/>
            <w:tcBorders>
              <w:top w:val="single" w:sz="4" w:space="0" w:color="auto"/>
              <w:left w:val="nil"/>
              <w:bottom w:val="single" w:sz="4" w:space="0" w:color="auto"/>
              <w:right w:val="single" w:sz="4" w:space="0" w:color="auto"/>
            </w:tcBorders>
            <w:vAlign w:val="center"/>
          </w:tcPr>
          <w:p w14:paraId="50A11D3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33" w:type="dxa"/>
            <w:tcBorders>
              <w:top w:val="nil"/>
              <w:left w:val="nil"/>
              <w:bottom w:val="single" w:sz="4" w:space="0" w:color="auto"/>
              <w:right w:val="single" w:sz="4" w:space="0" w:color="auto"/>
            </w:tcBorders>
            <w:vAlign w:val="center"/>
          </w:tcPr>
          <w:p w14:paraId="4FEB8B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1E72528F" w14:textId="77777777">
        <w:trPr>
          <w:cantSplit/>
          <w:trHeight w:val="90"/>
        </w:trPr>
        <w:tc>
          <w:tcPr>
            <w:tcW w:w="1258" w:type="dxa"/>
            <w:gridSpan w:val="2"/>
            <w:vMerge/>
            <w:tcBorders>
              <w:top w:val="single" w:sz="4" w:space="0" w:color="auto"/>
              <w:left w:val="single" w:sz="4" w:space="0" w:color="auto"/>
              <w:bottom w:val="single" w:sz="4" w:space="0" w:color="auto"/>
              <w:right w:val="single" w:sz="4" w:space="0" w:color="auto"/>
            </w:tcBorders>
            <w:vAlign w:val="center"/>
          </w:tcPr>
          <w:p w14:paraId="3F1A1FA4" w14:textId="77777777" w:rsidR="004D6091" w:rsidRDefault="004D6091">
            <w:pPr>
              <w:spacing w:after="0" w:line="240" w:lineRule="auto"/>
              <w:rPr>
                <w:rFonts w:ascii="宋体" w:eastAsia="宋体" w:hAnsi="宋体" w:cs="宋体" w:hint="eastAsia"/>
                <w:color w:val="000000"/>
                <w:sz w:val="18"/>
                <w:szCs w:val="18"/>
                <w:lang w:eastAsia="zh-CN"/>
              </w:rPr>
            </w:pPr>
          </w:p>
        </w:tc>
        <w:tc>
          <w:tcPr>
            <w:tcW w:w="1288" w:type="dxa"/>
            <w:gridSpan w:val="2"/>
            <w:tcBorders>
              <w:top w:val="single" w:sz="4" w:space="0" w:color="auto"/>
              <w:left w:val="nil"/>
              <w:bottom w:val="single" w:sz="4" w:space="0" w:color="auto"/>
              <w:right w:val="single" w:sz="4" w:space="0" w:color="auto"/>
            </w:tcBorders>
            <w:vAlign w:val="center"/>
          </w:tcPr>
          <w:p w14:paraId="683CBA2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195" w:type="dxa"/>
            <w:tcBorders>
              <w:top w:val="single" w:sz="4" w:space="0" w:color="auto"/>
              <w:left w:val="nil"/>
              <w:bottom w:val="single" w:sz="4" w:space="0" w:color="auto"/>
              <w:right w:val="single" w:sz="4" w:space="0" w:color="000000"/>
            </w:tcBorders>
            <w:noWrap/>
            <w:vAlign w:val="center"/>
          </w:tcPr>
          <w:p w14:paraId="7CBE79B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086" w:type="dxa"/>
            <w:tcBorders>
              <w:top w:val="nil"/>
              <w:left w:val="nil"/>
              <w:bottom w:val="single" w:sz="4" w:space="0" w:color="auto"/>
              <w:right w:val="single" w:sz="4" w:space="0" w:color="auto"/>
            </w:tcBorders>
            <w:noWrap/>
            <w:vAlign w:val="center"/>
          </w:tcPr>
          <w:p w14:paraId="3250D5A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229" w:type="dxa"/>
            <w:gridSpan w:val="2"/>
            <w:tcBorders>
              <w:top w:val="single" w:sz="4" w:space="0" w:color="auto"/>
              <w:left w:val="nil"/>
              <w:bottom w:val="single" w:sz="4" w:space="0" w:color="auto"/>
              <w:right w:val="single" w:sz="4" w:space="0" w:color="000000"/>
            </w:tcBorders>
            <w:noWrap/>
            <w:vAlign w:val="center"/>
          </w:tcPr>
          <w:p w14:paraId="6222001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093" w:type="dxa"/>
            <w:gridSpan w:val="2"/>
            <w:tcBorders>
              <w:top w:val="single" w:sz="4" w:space="0" w:color="auto"/>
              <w:left w:val="nil"/>
              <w:bottom w:val="single" w:sz="4" w:space="0" w:color="auto"/>
              <w:right w:val="single" w:sz="4" w:space="0" w:color="auto"/>
            </w:tcBorders>
            <w:vAlign w:val="center"/>
          </w:tcPr>
          <w:p w14:paraId="4D6BA0E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57" w:type="dxa"/>
            <w:gridSpan w:val="2"/>
            <w:tcBorders>
              <w:top w:val="single" w:sz="4" w:space="0" w:color="auto"/>
              <w:left w:val="nil"/>
              <w:bottom w:val="single" w:sz="4" w:space="0" w:color="auto"/>
              <w:right w:val="single" w:sz="4" w:space="0" w:color="auto"/>
            </w:tcBorders>
            <w:vAlign w:val="center"/>
          </w:tcPr>
          <w:p w14:paraId="35083FC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33" w:type="dxa"/>
            <w:tcBorders>
              <w:top w:val="nil"/>
              <w:left w:val="nil"/>
              <w:bottom w:val="single" w:sz="4" w:space="0" w:color="auto"/>
              <w:right w:val="single" w:sz="4" w:space="0" w:color="auto"/>
            </w:tcBorders>
            <w:vAlign w:val="center"/>
          </w:tcPr>
          <w:p w14:paraId="188416F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539844DB" w14:textId="77777777">
        <w:trPr>
          <w:cantSplit/>
          <w:trHeight w:val="90"/>
        </w:trPr>
        <w:tc>
          <w:tcPr>
            <w:tcW w:w="576" w:type="dxa"/>
            <w:vMerge w:val="restart"/>
            <w:tcBorders>
              <w:top w:val="nil"/>
              <w:left w:val="single" w:sz="4" w:space="0" w:color="auto"/>
              <w:bottom w:val="single" w:sz="4" w:space="0" w:color="auto"/>
              <w:right w:val="single" w:sz="4" w:space="0" w:color="auto"/>
            </w:tcBorders>
            <w:vAlign w:val="center"/>
          </w:tcPr>
          <w:p w14:paraId="22D5F45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251" w:type="dxa"/>
            <w:gridSpan w:val="5"/>
            <w:tcBorders>
              <w:top w:val="single" w:sz="4" w:space="0" w:color="auto"/>
              <w:left w:val="nil"/>
              <w:bottom w:val="single" w:sz="4" w:space="0" w:color="auto"/>
              <w:right w:val="single" w:sz="4" w:space="0" w:color="auto"/>
            </w:tcBorders>
            <w:vAlign w:val="center"/>
          </w:tcPr>
          <w:p w14:paraId="050B96E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512" w:type="dxa"/>
            <w:gridSpan w:val="7"/>
            <w:tcBorders>
              <w:top w:val="single" w:sz="4" w:space="0" w:color="auto"/>
              <w:left w:val="nil"/>
              <w:bottom w:val="single" w:sz="4" w:space="0" w:color="auto"/>
              <w:right w:val="single" w:sz="4" w:space="0" w:color="auto"/>
            </w:tcBorders>
            <w:vAlign w:val="center"/>
          </w:tcPr>
          <w:p w14:paraId="28A8177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48EC8232" w14:textId="77777777">
        <w:trPr>
          <w:cantSplit/>
          <w:trHeight w:val="90"/>
        </w:trPr>
        <w:tc>
          <w:tcPr>
            <w:tcW w:w="576" w:type="dxa"/>
            <w:vMerge/>
            <w:tcBorders>
              <w:top w:val="nil"/>
              <w:left w:val="single" w:sz="4" w:space="0" w:color="auto"/>
              <w:bottom w:val="single" w:sz="4" w:space="0" w:color="auto"/>
              <w:right w:val="single" w:sz="4" w:space="0" w:color="auto"/>
            </w:tcBorders>
            <w:vAlign w:val="center"/>
          </w:tcPr>
          <w:p w14:paraId="13967A9A" w14:textId="77777777" w:rsidR="004D6091" w:rsidRDefault="004D6091">
            <w:pPr>
              <w:spacing w:after="0" w:line="240" w:lineRule="auto"/>
              <w:rPr>
                <w:rFonts w:ascii="宋体" w:eastAsia="宋体" w:hAnsi="宋体" w:cs="宋体" w:hint="eastAsia"/>
                <w:color w:val="000000"/>
                <w:sz w:val="18"/>
                <w:szCs w:val="18"/>
                <w:lang w:eastAsia="zh-CN"/>
              </w:rPr>
            </w:pPr>
          </w:p>
        </w:tc>
        <w:tc>
          <w:tcPr>
            <w:tcW w:w="4251" w:type="dxa"/>
            <w:gridSpan w:val="5"/>
            <w:tcBorders>
              <w:top w:val="single" w:sz="4" w:space="0" w:color="auto"/>
              <w:left w:val="nil"/>
              <w:bottom w:val="single" w:sz="4" w:space="0" w:color="auto"/>
              <w:right w:val="single" w:sz="4" w:space="0" w:color="000000"/>
            </w:tcBorders>
          </w:tcPr>
          <w:p w14:paraId="0EEA0EC9"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为振兴乡村旅游业，发挥重点旅游村服务带动示范作用，不断提升乡村旅游基础条件，增加牧民旅游收入，提振乡村旅游业高效发展助力。</w:t>
            </w:r>
          </w:p>
        </w:tc>
        <w:tc>
          <w:tcPr>
            <w:tcW w:w="4512" w:type="dxa"/>
            <w:gridSpan w:val="7"/>
            <w:tcBorders>
              <w:top w:val="single" w:sz="4" w:space="0" w:color="auto"/>
              <w:left w:val="nil"/>
              <w:bottom w:val="single" w:sz="4" w:space="0" w:color="auto"/>
              <w:right w:val="single" w:sz="4" w:space="0" w:color="000000"/>
            </w:tcBorders>
          </w:tcPr>
          <w:p w14:paraId="4445E84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充分发挥重点旅游村服务带动示范作用，不断提升乡村旅游基础条件，2024年依托自治区旅游发展专项资金支持，奖补了1个自治区级重点旅游示范村玉希布早村，实现了提升乡村旅游基础条件，增加村民旅游收入，提振乡村旅游业高效发展的目标。</w:t>
            </w:r>
          </w:p>
        </w:tc>
      </w:tr>
      <w:tr w:rsidR="004D6091" w14:paraId="5B0436C1" w14:textId="77777777">
        <w:trPr>
          <w:cantSplit/>
          <w:trHeight w:val="312"/>
        </w:trPr>
        <w:tc>
          <w:tcPr>
            <w:tcW w:w="576" w:type="dxa"/>
            <w:vMerge w:val="restart"/>
            <w:tcBorders>
              <w:top w:val="nil"/>
              <w:left w:val="single" w:sz="4" w:space="0" w:color="auto"/>
              <w:bottom w:val="single" w:sz="4" w:space="0" w:color="auto"/>
              <w:right w:val="single" w:sz="4" w:space="0" w:color="auto"/>
            </w:tcBorders>
            <w:vAlign w:val="center"/>
          </w:tcPr>
          <w:p w14:paraId="344B9DEB"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82" w:type="dxa"/>
            <w:vMerge w:val="restart"/>
            <w:tcBorders>
              <w:top w:val="nil"/>
              <w:left w:val="single" w:sz="4" w:space="0" w:color="auto"/>
              <w:bottom w:val="single" w:sz="4" w:space="0" w:color="auto"/>
              <w:right w:val="single" w:sz="4" w:space="0" w:color="auto"/>
            </w:tcBorders>
            <w:vAlign w:val="center"/>
          </w:tcPr>
          <w:p w14:paraId="53F60D7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692" w:type="dxa"/>
            <w:vMerge w:val="restart"/>
            <w:tcBorders>
              <w:top w:val="nil"/>
              <w:left w:val="single" w:sz="4" w:space="0" w:color="auto"/>
              <w:bottom w:val="single" w:sz="4" w:space="0" w:color="auto"/>
              <w:right w:val="single" w:sz="4" w:space="0" w:color="auto"/>
            </w:tcBorders>
            <w:vAlign w:val="center"/>
          </w:tcPr>
          <w:p w14:paraId="216FB14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791" w:type="dxa"/>
            <w:gridSpan w:val="2"/>
            <w:vMerge w:val="restart"/>
            <w:tcBorders>
              <w:top w:val="single" w:sz="4" w:space="0" w:color="auto"/>
              <w:left w:val="single" w:sz="4" w:space="0" w:color="auto"/>
              <w:bottom w:val="single" w:sz="4" w:space="0" w:color="auto"/>
              <w:right w:val="single" w:sz="4" w:space="0" w:color="auto"/>
            </w:tcBorders>
            <w:vAlign w:val="center"/>
          </w:tcPr>
          <w:p w14:paraId="54F0ADD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086" w:type="dxa"/>
            <w:vMerge w:val="restart"/>
            <w:tcBorders>
              <w:top w:val="nil"/>
              <w:left w:val="single" w:sz="4" w:space="0" w:color="auto"/>
              <w:bottom w:val="single" w:sz="4" w:space="0" w:color="auto"/>
              <w:right w:val="single" w:sz="4" w:space="0" w:color="auto"/>
            </w:tcBorders>
            <w:vAlign w:val="center"/>
          </w:tcPr>
          <w:p w14:paraId="304AAC3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185" w:type="dxa"/>
            <w:vMerge w:val="restart"/>
            <w:tcBorders>
              <w:top w:val="nil"/>
              <w:left w:val="single" w:sz="4" w:space="0" w:color="auto"/>
              <w:bottom w:val="single" w:sz="4" w:space="0" w:color="auto"/>
              <w:right w:val="single" w:sz="4" w:space="0" w:color="auto"/>
            </w:tcBorders>
            <w:vAlign w:val="center"/>
          </w:tcPr>
          <w:p w14:paraId="3BBC6A0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463D72E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83" w:type="dxa"/>
            <w:gridSpan w:val="2"/>
            <w:vMerge w:val="restart"/>
            <w:tcBorders>
              <w:top w:val="single" w:sz="4" w:space="0" w:color="auto"/>
              <w:left w:val="single" w:sz="4" w:space="0" w:color="auto"/>
              <w:bottom w:val="single" w:sz="4" w:space="0" w:color="auto"/>
              <w:right w:val="single" w:sz="4" w:space="0" w:color="auto"/>
            </w:tcBorders>
            <w:vAlign w:val="center"/>
          </w:tcPr>
          <w:p w14:paraId="3E6DDD4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16" w:type="dxa"/>
            <w:gridSpan w:val="2"/>
            <w:vMerge w:val="restart"/>
            <w:tcBorders>
              <w:top w:val="single" w:sz="4" w:space="0" w:color="auto"/>
              <w:left w:val="single" w:sz="4" w:space="0" w:color="auto"/>
              <w:bottom w:val="single" w:sz="4" w:space="0" w:color="auto"/>
              <w:right w:val="single" w:sz="4" w:space="0" w:color="auto"/>
            </w:tcBorders>
            <w:vAlign w:val="center"/>
          </w:tcPr>
          <w:p w14:paraId="17CE28E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6B7589EA" w14:textId="77777777">
        <w:trPr>
          <w:cantSplit/>
          <w:trHeight w:val="312"/>
        </w:trPr>
        <w:tc>
          <w:tcPr>
            <w:tcW w:w="576" w:type="dxa"/>
            <w:vMerge/>
            <w:tcBorders>
              <w:top w:val="nil"/>
              <w:left w:val="single" w:sz="4" w:space="0" w:color="auto"/>
              <w:bottom w:val="single" w:sz="4" w:space="0" w:color="auto"/>
              <w:right w:val="single" w:sz="4" w:space="0" w:color="auto"/>
            </w:tcBorders>
            <w:vAlign w:val="center"/>
          </w:tcPr>
          <w:p w14:paraId="4BB56839" w14:textId="77777777" w:rsidR="004D6091" w:rsidRDefault="004D6091">
            <w:pPr>
              <w:spacing w:after="0" w:line="240" w:lineRule="auto"/>
              <w:rPr>
                <w:rFonts w:ascii="宋体" w:eastAsia="宋体" w:hAnsi="宋体" w:cs="宋体" w:hint="eastAsia"/>
                <w:color w:val="000000"/>
                <w:sz w:val="18"/>
                <w:szCs w:val="18"/>
                <w:lang w:eastAsia="zh-CN"/>
              </w:rPr>
            </w:pPr>
          </w:p>
        </w:tc>
        <w:tc>
          <w:tcPr>
            <w:tcW w:w="682" w:type="dxa"/>
            <w:vMerge/>
            <w:tcBorders>
              <w:top w:val="nil"/>
              <w:left w:val="single" w:sz="4" w:space="0" w:color="auto"/>
              <w:bottom w:val="single" w:sz="4" w:space="0" w:color="auto"/>
              <w:right w:val="single" w:sz="4" w:space="0" w:color="auto"/>
            </w:tcBorders>
            <w:vAlign w:val="center"/>
          </w:tcPr>
          <w:p w14:paraId="096C31F2" w14:textId="77777777" w:rsidR="004D6091" w:rsidRDefault="004D6091">
            <w:pPr>
              <w:spacing w:after="0" w:line="240" w:lineRule="auto"/>
              <w:rPr>
                <w:rFonts w:ascii="宋体" w:eastAsia="宋体" w:hAnsi="宋体" w:cs="宋体" w:hint="eastAsia"/>
                <w:color w:val="000000"/>
                <w:sz w:val="18"/>
                <w:szCs w:val="18"/>
                <w:lang w:eastAsia="zh-CN"/>
              </w:rPr>
            </w:pPr>
          </w:p>
        </w:tc>
        <w:tc>
          <w:tcPr>
            <w:tcW w:w="692" w:type="dxa"/>
            <w:vMerge/>
            <w:tcBorders>
              <w:top w:val="nil"/>
              <w:left w:val="single" w:sz="4" w:space="0" w:color="auto"/>
              <w:bottom w:val="single" w:sz="4" w:space="0" w:color="auto"/>
              <w:right w:val="single" w:sz="4" w:space="0" w:color="auto"/>
            </w:tcBorders>
            <w:vAlign w:val="center"/>
          </w:tcPr>
          <w:p w14:paraId="16C4BF39" w14:textId="77777777" w:rsidR="004D6091" w:rsidRDefault="004D6091">
            <w:pPr>
              <w:spacing w:after="0" w:line="240" w:lineRule="auto"/>
              <w:rPr>
                <w:rFonts w:ascii="宋体" w:eastAsia="宋体" w:hAnsi="宋体" w:cs="宋体" w:hint="eastAsia"/>
                <w:color w:val="000000"/>
                <w:sz w:val="18"/>
                <w:szCs w:val="18"/>
                <w:lang w:eastAsia="zh-CN"/>
              </w:rPr>
            </w:pPr>
          </w:p>
        </w:tc>
        <w:tc>
          <w:tcPr>
            <w:tcW w:w="1791" w:type="dxa"/>
            <w:gridSpan w:val="2"/>
            <w:vMerge/>
            <w:tcBorders>
              <w:top w:val="single" w:sz="4" w:space="0" w:color="auto"/>
              <w:left w:val="single" w:sz="4" w:space="0" w:color="auto"/>
              <w:bottom w:val="single" w:sz="4" w:space="0" w:color="auto"/>
              <w:right w:val="single" w:sz="4" w:space="0" w:color="auto"/>
            </w:tcBorders>
            <w:vAlign w:val="center"/>
          </w:tcPr>
          <w:p w14:paraId="14E8AAED" w14:textId="77777777" w:rsidR="004D6091" w:rsidRDefault="004D6091">
            <w:pPr>
              <w:spacing w:after="0" w:line="240" w:lineRule="auto"/>
              <w:rPr>
                <w:rFonts w:ascii="宋体" w:eastAsia="宋体" w:hAnsi="宋体" w:cs="宋体" w:hint="eastAsia"/>
                <w:color w:val="000000"/>
                <w:sz w:val="18"/>
                <w:szCs w:val="18"/>
                <w:lang w:eastAsia="zh-CN"/>
              </w:rPr>
            </w:pPr>
          </w:p>
        </w:tc>
        <w:tc>
          <w:tcPr>
            <w:tcW w:w="1086" w:type="dxa"/>
            <w:vMerge/>
            <w:tcBorders>
              <w:top w:val="nil"/>
              <w:left w:val="single" w:sz="4" w:space="0" w:color="auto"/>
              <w:bottom w:val="single" w:sz="4" w:space="0" w:color="auto"/>
              <w:right w:val="single" w:sz="4" w:space="0" w:color="auto"/>
            </w:tcBorders>
            <w:vAlign w:val="center"/>
          </w:tcPr>
          <w:p w14:paraId="3CF208EF" w14:textId="77777777" w:rsidR="004D6091" w:rsidRDefault="004D6091">
            <w:pPr>
              <w:spacing w:after="0" w:line="240" w:lineRule="auto"/>
              <w:rPr>
                <w:rFonts w:ascii="宋体" w:eastAsia="宋体" w:hAnsi="宋体" w:cs="宋体" w:hint="eastAsia"/>
                <w:color w:val="000000"/>
                <w:sz w:val="18"/>
                <w:szCs w:val="18"/>
                <w:lang w:eastAsia="zh-CN"/>
              </w:rPr>
            </w:pPr>
          </w:p>
        </w:tc>
        <w:tc>
          <w:tcPr>
            <w:tcW w:w="1185" w:type="dxa"/>
            <w:vMerge/>
            <w:tcBorders>
              <w:top w:val="nil"/>
              <w:left w:val="single" w:sz="4" w:space="0" w:color="auto"/>
              <w:bottom w:val="single" w:sz="4" w:space="0" w:color="auto"/>
              <w:right w:val="single" w:sz="4" w:space="0" w:color="auto"/>
            </w:tcBorders>
            <w:vAlign w:val="center"/>
          </w:tcPr>
          <w:p w14:paraId="2C4D9390" w14:textId="77777777" w:rsidR="004D6091" w:rsidRDefault="004D6091">
            <w:pPr>
              <w:spacing w:after="0" w:line="240" w:lineRule="auto"/>
              <w:rPr>
                <w:rFonts w:ascii="宋体" w:eastAsia="宋体" w:hAnsi="宋体" w:cs="宋体" w:hint="eastAsia"/>
                <w:color w:val="000000"/>
                <w:sz w:val="18"/>
                <w:szCs w:val="18"/>
                <w:lang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3722D3E1"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gridSpan w:val="2"/>
            <w:vMerge/>
            <w:tcBorders>
              <w:top w:val="single" w:sz="4" w:space="0" w:color="auto"/>
              <w:left w:val="single" w:sz="4" w:space="0" w:color="auto"/>
              <w:bottom w:val="single" w:sz="4" w:space="0" w:color="auto"/>
              <w:right w:val="single" w:sz="4" w:space="0" w:color="auto"/>
            </w:tcBorders>
            <w:vAlign w:val="center"/>
          </w:tcPr>
          <w:p w14:paraId="4E272D0A" w14:textId="77777777" w:rsidR="004D6091" w:rsidRDefault="004D6091">
            <w:pPr>
              <w:spacing w:after="0" w:line="240" w:lineRule="auto"/>
              <w:rPr>
                <w:rFonts w:ascii="宋体" w:eastAsia="宋体" w:hAnsi="宋体" w:cs="宋体" w:hint="eastAsia"/>
                <w:color w:val="000000"/>
                <w:sz w:val="18"/>
                <w:szCs w:val="18"/>
                <w:lang w:eastAsia="zh-CN"/>
              </w:rPr>
            </w:pPr>
          </w:p>
        </w:tc>
        <w:tc>
          <w:tcPr>
            <w:tcW w:w="1916" w:type="dxa"/>
            <w:gridSpan w:val="2"/>
            <w:vMerge/>
            <w:tcBorders>
              <w:top w:val="single" w:sz="4" w:space="0" w:color="auto"/>
              <w:left w:val="single" w:sz="4" w:space="0" w:color="auto"/>
              <w:bottom w:val="single" w:sz="4" w:space="0" w:color="auto"/>
              <w:right w:val="single" w:sz="4" w:space="0" w:color="auto"/>
            </w:tcBorders>
            <w:vAlign w:val="center"/>
          </w:tcPr>
          <w:p w14:paraId="4FF7AB5A"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6CCFCF52" w14:textId="77777777">
        <w:trPr>
          <w:cantSplit/>
          <w:trHeight w:val="90"/>
        </w:trPr>
        <w:tc>
          <w:tcPr>
            <w:tcW w:w="576" w:type="dxa"/>
            <w:vMerge w:val="restart"/>
            <w:tcBorders>
              <w:top w:val="nil"/>
              <w:left w:val="single" w:sz="4" w:space="0" w:color="auto"/>
              <w:bottom w:val="single" w:sz="4" w:space="0" w:color="auto"/>
              <w:right w:val="single" w:sz="4" w:space="0" w:color="auto"/>
            </w:tcBorders>
            <w:vAlign w:val="center"/>
          </w:tcPr>
          <w:p w14:paraId="1738B74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82" w:type="dxa"/>
            <w:vMerge w:val="restart"/>
            <w:tcBorders>
              <w:top w:val="nil"/>
              <w:left w:val="nil"/>
              <w:right w:val="single" w:sz="4" w:space="0" w:color="auto"/>
            </w:tcBorders>
            <w:vAlign w:val="center"/>
          </w:tcPr>
          <w:p w14:paraId="75DB7CD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692" w:type="dxa"/>
            <w:tcBorders>
              <w:top w:val="nil"/>
              <w:left w:val="nil"/>
              <w:bottom w:val="single" w:sz="4" w:space="0" w:color="auto"/>
              <w:right w:val="single" w:sz="4" w:space="0" w:color="auto"/>
            </w:tcBorders>
            <w:vAlign w:val="center"/>
          </w:tcPr>
          <w:p w14:paraId="0051862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791" w:type="dxa"/>
            <w:gridSpan w:val="2"/>
            <w:tcBorders>
              <w:top w:val="single" w:sz="4" w:space="0" w:color="auto"/>
              <w:left w:val="nil"/>
              <w:bottom w:val="single" w:sz="4" w:space="0" w:color="auto"/>
              <w:right w:val="single" w:sz="4" w:space="0" w:color="000000"/>
            </w:tcBorders>
            <w:noWrap/>
            <w:vAlign w:val="center"/>
          </w:tcPr>
          <w:p w14:paraId="52950AD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自治区级重点旅游示范村个数</w:t>
            </w:r>
          </w:p>
        </w:tc>
        <w:tc>
          <w:tcPr>
            <w:tcW w:w="1086" w:type="dxa"/>
            <w:tcBorders>
              <w:top w:val="nil"/>
              <w:left w:val="nil"/>
              <w:bottom w:val="single" w:sz="4" w:space="0" w:color="auto"/>
              <w:right w:val="single" w:sz="4" w:space="0" w:color="auto"/>
            </w:tcBorders>
            <w:vAlign w:val="center"/>
          </w:tcPr>
          <w:p w14:paraId="3ACDD78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185" w:type="dxa"/>
            <w:tcBorders>
              <w:top w:val="nil"/>
              <w:left w:val="nil"/>
              <w:bottom w:val="single" w:sz="4" w:space="0" w:color="auto"/>
              <w:right w:val="single" w:sz="4" w:space="0" w:color="auto"/>
            </w:tcBorders>
            <w:vAlign w:val="center"/>
          </w:tcPr>
          <w:p w14:paraId="05D28D8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728" w:type="dxa"/>
            <w:gridSpan w:val="2"/>
            <w:tcBorders>
              <w:top w:val="single" w:sz="4" w:space="0" w:color="auto"/>
              <w:left w:val="nil"/>
              <w:bottom w:val="single" w:sz="4" w:space="0" w:color="auto"/>
              <w:right w:val="single" w:sz="4" w:space="0" w:color="000000"/>
            </w:tcBorders>
            <w:vAlign w:val="center"/>
          </w:tcPr>
          <w:p w14:paraId="798CE11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83" w:type="dxa"/>
            <w:gridSpan w:val="2"/>
            <w:tcBorders>
              <w:top w:val="single" w:sz="4" w:space="0" w:color="auto"/>
              <w:left w:val="nil"/>
              <w:bottom w:val="single" w:sz="4" w:space="0" w:color="auto"/>
              <w:right w:val="single" w:sz="4" w:space="0" w:color="000000"/>
            </w:tcBorders>
            <w:vAlign w:val="center"/>
          </w:tcPr>
          <w:p w14:paraId="2CA50AA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16" w:type="dxa"/>
            <w:gridSpan w:val="2"/>
            <w:tcBorders>
              <w:top w:val="single" w:sz="4" w:space="0" w:color="auto"/>
              <w:left w:val="nil"/>
              <w:bottom w:val="single" w:sz="4" w:space="0" w:color="auto"/>
              <w:right w:val="single" w:sz="4" w:space="0" w:color="auto"/>
            </w:tcBorders>
            <w:vAlign w:val="center"/>
          </w:tcPr>
          <w:p w14:paraId="5296588C"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38786A0" w14:textId="77777777">
        <w:trPr>
          <w:cantSplit/>
          <w:trHeight w:val="90"/>
        </w:trPr>
        <w:tc>
          <w:tcPr>
            <w:tcW w:w="576" w:type="dxa"/>
            <w:vMerge/>
            <w:tcBorders>
              <w:top w:val="nil"/>
              <w:left w:val="single" w:sz="4" w:space="0" w:color="auto"/>
              <w:bottom w:val="single" w:sz="4" w:space="0" w:color="auto"/>
              <w:right w:val="single" w:sz="4" w:space="0" w:color="auto"/>
            </w:tcBorders>
            <w:vAlign w:val="center"/>
          </w:tcPr>
          <w:p w14:paraId="7B515C2B" w14:textId="77777777" w:rsidR="004D6091" w:rsidRDefault="004D6091">
            <w:pPr>
              <w:spacing w:after="0" w:line="240" w:lineRule="auto"/>
              <w:rPr>
                <w:rFonts w:ascii="宋体" w:eastAsia="宋体" w:hAnsi="宋体" w:cs="宋体" w:hint="eastAsia"/>
                <w:color w:val="000000"/>
                <w:sz w:val="18"/>
                <w:szCs w:val="18"/>
                <w:lang w:eastAsia="zh-CN"/>
              </w:rPr>
            </w:pPr>
          </w:p>
        </w:tc>
        <w:tc>
          <w:tcPr>
            <w:tcW w:w="682" w:type="dxa"/>
            <w:vMerge/>
            <w:tcBorders>
              <w:left w:val="nil"/>
              <w:right w:val="single" w:sz="4" w:space="0" w:color="auto"/>
            </w:tcBorders>
            <w:vAlign w:val="center"/>
          </w:tcPr>
          <w:p w14:paraId="7B49E6A9"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92" w:type="dxa"/>
            <w:tcBorders>
              <w:top w:val="nil"/>
              <w:left w:val="nil"/>
              <w:bottom w:val="single" w:sz="4" w:space="0" w:color="auto"/>
              <w:right w:val="single" w:sz="4" w:space="0" w:color="auto"/>
            </w:tcBorders>
            <w:vAlign w:val="center"/>
          </w:tcPr>
          <w:p w14:paraId="5D22EA2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791" w:type="dxa"/>
            <w:gridSpan w:val="2"/>
            <w:tcBorders>
              <w:top w:val="single" w:sz="4" w:space="0" w:color="auto"/>
              <w:left w:val="nil"/>
              <w:bottom w:val="single" w:sz="4" w:space="0" w:color="auto"/>
              <w:right w:val="single" w:sz="4" w:space="0" w:color="000000"/>
            </w:tcBorders>
            <w:noWrap/>
            <w:vAlign w:val="center"/>
          </w:tcPr>
          <w:p w14:paraId="1F7D2D9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资金使用合规率</w:t>
            </w:r>
          </w:p>
        </w:tc>
        <w:tc>
          <w:tcPr>
            <w:tcW w:w="1086" w:type="dxa"/>
            <w:tcBorders>
              <w:top w:val="nil"/>
              <w:left w:val="nil"/>
              <w:bottom w:val="single" w:sz="4" w:space="0" w:color="auto"/>
              <w:right w:val="single" w:sz="4" w:space="0" w:color="auto"/>
            </w:tcBorders>
            <w:vAlign w:val="center"/>
          </w:tcPr>
          <w:p w14:paraId="204AAA6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185" w:type="dxa"/>
            <w:tcBorders>
              <w:top w:val="nil"/>
              <w:left w:val="nil"/>
              <w:bottom w:val="single" w:sz="4" w:space="0" w:color="auto"/>
              <w:right w:val="single" w:sz="4" w:space="0" w:color="auto"/>
            </w:tcBorders>
            <w:vAlign w:val="center"/>
          </w:tcPr>
          <w:p w14:paraId="6B784C9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gridSpan w:val="2"/>
            <w:tcBorders>
              <w:top w:val="single" w:sz="4" w:space="0" w:color="auto"/>
              <w:left w:val="nil"/>
              <w:bottom w:val="single" w:sz="4" w:space="0" w:color="auto"/>
              <w:right w:val="single" w:sz="4" w:space="0" w:color="000000"/>
            </w:tcBorders>
            <w:vAlign w:val="center"/>
          </w:tcPr>
          <w:p w14:paraId="011F43E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3" w:type="dxa"/>
            <w:gridSpan w:val="2"/>
            <w:tcBorders>
              <w:top w:val="single" w:sz="4" w:space="0" w:color="auto"/>
              <w:left w:val="nil"/>
              <w:bottom w:val="single" w:sz="4" w:space="0" w:color="auto"/>
              <w:right w:val="single" w:sz="4" w:space="0" w:color="000000"/>
            </w:tcBorders>
            <w:vAlign w:val="center"/>
          </w:tcPr>
          <w:p w14:paraId="277BCE8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16" w:type="dxa"/>
            <w:gridSpan w:val="2"/>
            <w:tcBorders>
              <w:top w:val="single" w:sz="4" w:space="0" w:color="auto"/>
              <w:left w:val="nil"/>
              <w:bottom w:val="single" w:sz="4" w:space="0" w:color="auto"/>
              <w:right w:val="single" w:sz="4" w:space="0" w:color="auto"/>
            </w:tcBorders>
            <w:vAlign w:val="center"/>
          </w:tcPr>
          <w:p w14:paraId="53ADF471"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A3F3433" w14:textId="77777777">
        <w:trPr>
          <w:cantSplit/>
          <w:trHeight w:val="90"/>
        </w:trPr>
        <w:tc>
          <w:tcPr>
            <w:tcW w:w="576" w:type="dxa"/>
            <w:vMerge/>
            <w:tcBorders>
              <w:top w:val="nil"/>
              <w:left w:val="single" w:sz="4" w:space="0" w:color="auto"/>
              <w:bottom w:val="single" w:sz="4" w:space="0" w:color="auto"/>
              <w:right w:val="single" w:sz="4" w:space="0" w:color="auto"/>
            </w:tcBorders>
            <w:vAlign w:val="center"/>
          </w:tcPr>
          <w:p w14:paraId="11449C1E" w14:textId="77777777" w:rsidR="004D6091" w:rsidRDefault="004D6091">
            <w:pPr>
              <w:spacing w:after="0" w:line="240" w:lineRule="auto"/>
              <w:rPr>
                <w:rFonts w:ascii="宋体" w:eastAsia="宋体" w:hAnsi="宋体" w:cs="宋体" w:hint="eastAsia"/>
                <w:color w:val="000000"/>
                <w:sz w:val="18"/>
                <w:szCs w:val="18"/>
                <w:lang w:eastAsia="zh-CN"/>
              </w:rPr>
            </w:pPr>
          </w:p>
        </w:tc>
        <w:tc>
          <w:tcPr>
            <w:tcW w:w="682" w:type="dxa"/>
            <w:vMerge/>
            <w:tcBorders>
              <w:left w:val="nil"/>
              <w:bottom w:val="single" w:sz="4" w:space="0" w:color="auto"/>
              <w:right w:val="single" w:sz="4" w:space="0" w:color="auto"/>
            </w:tcBorders>
            <w:vAlign w:val="center"/>
          </w:tcPr>
          <w:p w14:paraId="1025E545"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92" w:type="dxa"/>
            <w:tcBorders>
              <w:top w:val="nil"/>
              <w:left w:val="nil"/>
              <w:bottom w:val="single" w:sz="4" w:space="0" w:color="auto"/>
              <w:right w:val="single" w:sz="4" w:space="0" w:color="auto"/>
            </w:tcBorders>
            <w:vAlign w:val="center"/>
          </w:tcPr>
          <w:p w14:paraId="18D94EA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791" w:type="dxa"/>
            <w:gridSpan w:val="2"/>
            <w:tcBorders>
              <w:top w:val="single" w:sz="4" w:space="0" w:color="auto"/>
              <w:left w:val="nil"/>
              <w:bottom w:val="single" w:sz="4" w:space="0" w:color="auto"/>
              <w:right w:val="single" w:sz="4" w:space="0" w:color="000000"/>
            </w:tcBorders>
            <w:noWrap/>
            <w:vAlign w:val="center"/>
          </w:tcPr>
          <w:p w14:paraId="63AB1430"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1086" w:type="dxa"/>
            <w:tcBorders>
              <w:top w:val="nil"/>
              <w:left w:val="nil"/>
              <w:bottom w:val="single" w:sz="4" w:space="0" w:color="auto"/>
              <w:right w:val="single" w:sz="4" w:space="0" w:color="auto"/>
            </w:tcBorders>
            <w:vAlign w:val="center"/>
          </w:tcPr>
          <w:p w14:paraId="3532662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185" w:type="dxa"/>
            <w:tcBorders>
              <w:top w:val="nil"/>
              <w:left w:val="nil"/>
              <w:bottom w:val="single" w:sz="4" w:space="0" w:color="auto"/>
              <w:right w:val="single" w:sz="4" w:space="0" w:color="auto"/>
            </w:tcBorders>
            <w:vAlign w:val="center"/>
          </w:tcPr>
          <w:p w14:paraId="6984E10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gridSpan w:val="2"/>
            <w:tcBorders>
              <w:top w:val="single" w:sz="4" w:space="0" w:color="auto"/>
              <w:left w:val="nil"/>
              <w:bottom w:val="single" w:sz="4" w:space="0" w:color="auto"/>
              <w:right w:val="single" w:sz="4" w:space="0" w:color="000000"/>
            </w:tcBorders>
            <w:vAlign w:val="center"/>
          </w:tcPr>
          <w:p w14:paraId="29B95F4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3" w:type="dxa"/>
            <w:gridSpan w:val="2"/>
            <w:tcBorders>
              <w:top w:val="single" w:sz="4" w:space="0" w:color="auto"/>
              <w:left w:val="nil"/>
              <w:bottom w:val="single" w:sz="4" w:space="0" w:color="auto"/>
              <w:right w:val="single" w:sz="4" w:space="0" w:color="000000"/>
            </w:tcBorders>
            <w:vAlign w:val="center"/>
          </w:tcPr>
          <w:p w14:paraId="4788CDD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16" w:type="dxa"/>
            <w:gridSpan w:val="2"/>
            <w:tcBorders>
              <w:top w:val="single" w:sz="4" w:space="0" w:color="auto"/>
              <w:left w:val="nil"/>
              <w:bottom w:val="single" w:sz="4" w:space="0" w:color="auto"/>
              <w:right w:val="single" w:sz="4" w:space="0" w:color="auto"/>
            </w:tcBorders>
            <w:vAlign w:val="center"/>
          </w:tcPr>
          <w:p w14:paraId="664D303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补助发放及时率目标指标值在设定时出于谨慎考虑设了&gt;=90%，实际完成效果良好，达到了100%的发放及时率。以后将科学合理规划，避免此类偏差。</w:t>
            </w:r>
          </w:p>
        </w:tc>
      </w:tr>
      <w:tr w:rsidR="004D6091" w14:paraId="7E045221" w14:textId="77777777">
        <w:trPr>
          <w:cantSplit/>
          <w:trHeight w:val="90"/>
        </w:trPr>
        <w:tc>
          <w:tcPr>
            <w:tcW w:w="576" w:type="dxa"/>
            <w:vMerge/>
            <w:tcBorders>
              <w:top w:val="nil"/>
              <w:left w:val="single" w:sz="4" w:space="0" w:color="auto"/>
              <w:bottom w:val="single" w:sz="4" w:space="0" w:color="auto"/>
              <w:right w:val="single" w:sz="4" w:space="0" w:color="auto"/>
            </w:tcBorders>
            <w:vAlign w:val="center"/>
          </w:tcPr>
          <w:p w14:paraId="25C2654A" w14:textId="77777777" w:rsidR="004D6091" w:rsidRDefault="004D6091">
            <w:pPr>
              <w:spacing w:after="0" w:line="240" w:lineRule="auto"/>
              <w:rPr>
                <w:rFonts w:ascii="宋体" w:eastAsia="宋体" w:hAnsi="宋体" w:cs="宋体" w:hint="eastAsia"/>
                <w:color w:val="000000"/>
                <w:sz w:val="18"/>
                <w:szCs w:val="18"/>
                <w:lang w:eastAsia="zh-CN"/>
              </w:rPr>
            </w:pPr>
          </w:p>
        </w:tc>
        <w:tc>
          <w:tcPr>
            <w:tcW w:w="682" w:type="dxa"/>
            <w:tcBorders>
              <w:top w:val="nil"/>
              <w:left w:val="nil"/>
              <w:bottom w:val="single" w:sz="4" w:space="0" w:color="auto"/>
              <w:right w:val="single" w:sz="4" w:space="0" w:color="auto"/>
            </w:tcBorders>
            <w:vAlign w:val="center"/>
          </w:tcPr>
          <w:p w14:paraId="2DB49CC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692" w:type="dxa"/>
            <w:tcBorders>
              <w:top w:val="nil"/>
              <w:left w:val="nil"/>
              <w:bottom w:val="single" w:sz="4" w:space="0" w:color="auto"/>
              <w:right w:val="single" w:sz="4" w:space="0" w:color="auto"/>
            </w:tcBorders>
            <w:vAlign w:val="center"/>
          </w:tcPr>
          <w:p w14:paraId="04EF506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791" w:type="dxa"/>
            <w:gridSpan w:val="2"/>
            <w:tcBorders>
              <w:top w:val="single" w:sz="4" w:space="0" w:color="auto"/>
              <w:left w:val="nil"/>
              <w:bottom w:val="single" w:sz="4" w:space="0" w:color="auto"/>
              <w:right w:val="single" w:sz="4" w:space="0" w:color="000000"/>
            </w:tcBorders>
            <w:noWrap/>
            <w:vAlign w:val="center"/>
          </w:tcPr>
          <w:p w14:paraId="6BECCF5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086" w:type="dxa"/>
            <w:tcBorders>
              <w:top w:val="nil"/>
              <w:left w:val="nil"/>
              <w:bottom w:val="single" w:sz="4" w:space="0" w:color="auto"/>
              <w:right w:val="single" w:sz="4" w:space="0" w:color="auto"/>
            </w:tcBorders>
            <w:vAlign w:val="center"/>
          </w:tcPr>
          <w:p w14:paraId="76DB3ED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185" w:type="dxa"/>
            <w:tcBorders>
              <w:top w:val="nil"/>
              <w:left w:val="nil"/>
              <w:bottom w:val="single" w:sz="4" w:space="0" w:color="auto"/>
              <w:right w:val="single" w:sz="4" w:space="0" w:color="auto"/>
            </w:tcBorders>
            <w:vAlign w:val="center"/>
          </w:tcPr>
          <w:p w14:paraId="54063F8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gridSpan w:val="2"/>
            <w:tcBorders>
              <w:top w:val="single" w:sz="4" w:space="0" w:color="auto"/>
              <w:left w:val="nil"/>
              <w:bottom w:val="single" w:sz="4" w:space="0" w:color="auto"/>
              <w:right w:val="single" w:sz="4" w:space="0" w:color="000000"/>
            </w:tcBorders>
            <w:vAlign w:val="center"/>
          </w:tcPr>
          <w:p w14:paraId="0EC009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83" w:type="dxa"/>
            <w:gridSpan w:val="2"/>
            <w:tcBorders>
              <w:top w:val="single" w:sz="4" w:space="0" w:color="auto"/>
              <w:left w:val="nil"/>
              <w:bottom w:val="single" w:sz="4" w:space="0" w:color="auto"/>
              <w:right w:val="single" w:sz="4" w:space="0" w:color="000000"/>
            </w:tcBorders>
            <w:vAlign w:val="center"/>
          </w:tcPr>
          <w:p w14:paraId="78304CC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16" w:type="dxa"/>
            <w:gridSpan w:val="2"/>
            <w:tcBorders>
              <w:top w:val="single" w:sz="4" w:space="0" w:color="auto"/>
              <w:left w:val="nil"/>
              <w:bottom w:val="single" w:sz="4" w:space="0" w:color="auto"/>
              <w:right w:val="single" w:sz="4" w:space="0" w:color="auto"/>
            </w:tcBorders>
            <w:vAlign w:val="center"/>
          </w:tcPr>
          <w:p w14:paraId="6FFDFDF3"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F52D3B9" w14:textId="77777777">
        <w:trPr>
          <w:cantSplit/>
          <w:trHeight w:val="90"/>
        </w:trPr>
        <w:tc>
          <w:tcPr>
            <w:tcW w:w="576" w:type="dxa"/>
            <w:vMerge/>
            <w:tcBorders>
              <w:top w:val="nil"/>
              <w:left w:val="single" w:sz="4" w:space="0" w:color="auto"/>
              <w:bottom w:val="single" w:sz="4" w:space="0" w:color="auto"/>
              <w:right w:val="single" w:sz="4" w:space="0" w:color="auto"/>
            </w:tcBorders>
            <w:vAlign w:val="center"/>
          </w:tcPr>
          <w:p w14:paraId="06CFA9C3" w14:textId="77777777" w:rsidR="004D6091" w:rsidRDefault="004D6091">
            <w:pPr>
              <w:spacing w:after="0" w:line="240" w:lineRule="auto"/>
              <w:rPr>
                <w:rFonts w:ascii="宋体" w:eastAsia="宋体" w:hAnsi="宋体" w:cs="宋体" w:hint="eastAsia"/>
                <w:color w:val="000000"/>
                <w:sz w:val="18"/>
                <w:szCs w:val="18"/>
                <w:lang w:eastAsia="zh-CN"/>
              </w:rPr>
            </w:pPr>
          </w:p>
        </w:tc>
        <w:tc>
          <w:tcPr>
            <w:tcW w:w="682" w:type="dxa"/>
            <w:vMerge w:val="restart"/>
            <w:tcBorders>
              <w:top w:val="nil"/>
              <w:left w:val="nil"/>
              <w:right w:val="single" w:sz="4" w:space="0" w:color="auto"/>
            </w:tcBorders>
            <w:vAlign w:val="center"/>
          </w:tcPr>
          <w:p w14:paraId="67B0555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692" w:type="dxa"/>
            <w:vMerge w:val="restart"/>
            <w:tcBorders>
              <w:top w:val="nil"/>
              <w:left w:val="nil"/>
              <w:right w:val="single" w:sz="4" w:space="0" w:color="auto"/>
            </w:tcBorders>
            <w:vAlign w:val="center"/>
          </w:tcPr>
          <w:p w14:paraId="72C79B1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791" w:type="dxa"/>
            <w:gridSpan w:val="2"/>
            <w:tcBorders>
              <w:top w:val="single" w:sz="4" w:space="0" w:color="auto"/>
              <w:left w:val="nil"/>
              <w:bottom w:val="single" w:sz="4" w:space="0" w:color="auto"/>
              <w:right w:val="single" w:sz="4" w:space="0" w:color="000000"/>
            </w:tcBorders>
            <w:noWrap/>
            <w:vAlign w:val="center"/>
          </w:tcPr>
          <w:p w14:paraId="6E96889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持续发挥重点乡村旅游服务带动作用</w:t>
            </w:r>
          </w:p>
        </w:tc>
        <w:tc>
          <w:tcPr>
            <w:tcW w:w="1086" w:type="dxa"/>
            <w:tcBorders>
              <w:top w:val="nil"/>
              <w:left w:val="nil"/>
              <w:bottom w:val="single" w:sz="4" w:space="0" w:color="auto"/>
              <w:right w:val="single" w:sz="4" w:space="0" w:color="auto"/>
            </w:tcBorders>
            <w:vAlign w:val="center"/>
          </w:tcPr>
          <w:p w14:paraId="2002053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持续发挥</w:t>
            </w:r>
          </w:p>
        </w:tc>
        <w:tc>
          <w:tcPr>
            <w:tcW w:w="1185" w:type="dxa"/>
            <w:tcBorders>
              <w:top w:val="nil"/>
              <w:left w:val="nil"/>
              <w:bottom w:val="single" w:sz="4" w:space="0" w:color="auto"/>
              <w:right w:val="single" w:sz="4" w:space="0" w:color="auto"/>
            </w:tcBorders>
            <w:vAlign w:val="center"/>
          </w:tcPr>
          <w:p w14:paraId="088E96B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28" w:type="dxa"/>
            <w:gridSpan w:val="2"/>
            <w:tcBorders>
              <w:top w:val="single" w:sz="4" w:space="0" w:color="auto"/>
              <w:left w:val="nil"/>
              <w:bottom w:val="single" w:sz="4" w:space="0" w:color="auto"/>
              <w:right w:val="single" w:sz="4" w:space="0" w:color="000000"/>
            </w:tcBorders>
            <w:vAlign w:val="center"/>
          </w:tcPr>
          <w:p w14:paraId="61381FB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83" w:type="dxa"/>
            <w:gridSpan w:val="2"/>
            <w:tcBorders>
              <w:top w:val="single" w:sz="4" w:space="0" w:color="auto"/>
              <w:left w:val="nil"/>
              <w:bottom w:val="single" w:sz="4" w:space="0" w:color="auto"/>
              <w:right w:val="single" w:sz="4" w:space="0" w:color="000000"/>
            </w:tcBorders>
            <w:vAlign w:val="center"/>
          </w:tcPr>
          <w:p w14:paraId="41250B9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16" w:type="dxa"/>
            <w:gridSpan w:val="2"/>
            <w:tcBorders>
              <w:top w:val="single" w:sz="4" w:space="0" w:color="auto"/>
              <w:left w:val="nil"/>
              <w:bottom w:val="single" w:sz="4" w:space="0" w:color="auto"/>
              <w:right w:val="single" w:sz="4" w:space="0" w:color="auto"/>
            </w:tcBorders>
            <w:vAlign w:val="center"/>
          </w:tcPr>
          <w:p w14:paraId="453A7978"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4A6CF7FA" w14:textId="77777777">
        <w:trPr>
          <w:cantSplit/>
          <w:trHeight w:val="90"/>
        </w:trPr>
        <w:tc>
          <w:tcPr>
            <w:tcW w:w="576" w:type="dxa"/>
            <w:vMerge/>
            <w:tcBorders>
              <w:top w:val="nil"/>
              <w:left w:val="single" w:sz="4" w:space="0" w:color="auto"/>
              <w:bottom w:val="single" w:sz="4" w:space="0" w:color="auto"/>
              <w:right w:val="single" w:sz="4" w:space="0" w:color="auto"/>
            </w:tcBorders>
            <w:vAlign w:val="center"/>
          </w:tcPr>
          <w:p w14:paraId="579145F5" w14:textId="77777777" w:rsidR="004D6091" w:rsidRDefault="004D6091">
            <w:pPr>
              <w:spacing w:after="0" w:line="240" w:lineRule="auto"/>
              <w:rPr>
                <w:rFonts w:ascii="宋体" w:eastAsia="宋体" w:hAnsi="宋体" w:cs="宋体" w:hint="eastAsia"/>
                <w:color w:val="000000"/>
                <w:sz w:val="18"/>
                <w:szCs w:val="18"/>
                <w:lang w:eastAsia="zh-CN"/>
              </w:rPr>
            </w:pPr>
          </w:p>
        </w:tc>
        <w:tc>
          <w:tcPr>
            <w:tcW w:w="682" w:type="dxa"/>
            <w:vMerge/>
            <w:tcBorders>
              <w:left w:val="nil"/>
              <w:bottom w:val="single" w:sz="4" w:space="0" w:color="auto"/>
              <w:right w:val="single" w:sz="4" w:space="0" w:color="auto"/>
            </w:tcBorders>
            <w:vAlign w:val="center"/>
          </w:tcPr>
          <w:p w14:paraId="7B35BB9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92" w:type="dxa"/>
            <w:vMerge/>
            <w:tcBorders>
              <w:left w:val="nil"/>
              <w:bottom w:val="single" w:sz="4" w:space="0" w:color="auto"/>
              <w:right w:val="single" w:sz="4" w:space="0" w:color="auto"/>
            </w:tcBorders>
            <w:vAlign w:val="center"/>
          </w:tcPr>
          <w:p w14:paraId="576B80A7"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791" w:type="dxa"/>
            <w:gridSpan w:val="2"/>
            <w:tcBorders>
              <w:top w:val="single" w:sz="4" w:space="0" w:color="auto"/>
              <w:left w:val="nil"/>
              <w:bottom w:val="single" w:sz="4" w:space="0" w:color="auto"/>
              <w:right w:val="single" w:sz="4" w:space="0" w:color="000000"/>
            </w:tcBorders>
            <w:noWrap/>
            <w:vAlign w:val="center"/>
          </w:tcPr>
          <w:p w14:paraId="5233620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提升乡村旅游基础条件</w:t>
            </w:r>
          </w:p>
        </w:tc>
        <w:tc>
          <w:tcPr>
            <w:tcW w:w="1086" w:type="dxa"/>
            <w:tcBorders>
              <w:top w:val="nil"/>
              <w:left w:val="nil"/>
              <w:bottom w:val="single" w:sz="4" w:space="0" w:color="auto"/>
              <w:right w:val="single" w:sz="4" w:space="0" w:color="auto"/>
            </w:tcBorders>
            <w:vAlign w:val="center"/>
          </w:tcPr>
          <w:p w14:paraId="1843AA5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185" w:type="dxa"/>
            <w:tcBorders>
              <w:top w:val="nil"/>
              <w:left w:val="nil"/>
              <w:bottom w:val="single" w:sz="4" w:space="0" w:color="auto"/>
              <w:right w:val="single" w:sz="4" w:space="0" w:color="auto"/>
            </w:tcBorders>
            <w:vAlign w:val="center"/>
          </w:tcPr>
          <w:p w14:paraId="76E992C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28" w:type="dxa"/>
            <w:gridSpan w:val="2"/>
            <w:tcBorders>
              <w:top w:val="single" w:sz="4" w:space="0" w:color="auto"/>
              <w:left w:val="nil"/>
              <w:bottom w:val="single" w:sz="4" w:space="0" w:color="auto"/>
              <w:right w:val="single" w:sz="4" w:space="0" w:color="000000"/>
            </w:tcBorders>
            <w:vAlign w:val="center"/>
          </w:tcPr>
          <w:p w14:paraId="79AFF23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83" w:type="dxa"/>
            <w:gridSpan w:val="2"/>
            <w:tcBorders>
              <w:top w:val="single" w:sz="4" w:space="0" w:color="auto"/>
              <w:left w:val="nil"/>
              <w:bottom w:val="single" w:sz="4" w:space="0" w:color="auto"/>
              <w:right w:val="single" w:sz="4" w:space="0" w:color="000000"/>
            </w:tcBorders>
            <w:vAlign w:val="center"/>
          </w:tcPr>
          <w:p w14:paraId="6DEB3A3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16" w:type="dxa"/>
            <w:gridSpan w:val="2"/>
            <w:tcBorders>
              <w:top w:val="single" w:sz="4" w:space="0" w:color="auto"/>
              <w:left w:val="nil"/>
              <w:bottom w:val="single" w:sz="4" w:space="0" w:color="auto"/>
              <w:right w:val="single" w:sz="4" w:space="0" w:color="auto"/>
            </w:tcBorders>
            <w:vAlign w:val="center"/>
          </w:tcPr>
          <w:p w14:paraId="7424FF8F"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5337AD1" w14:textId="77777777">
        <w:trPr>
          <w:cantSplit/>
          <w:trHeight w:val="90"/>
        </w:trPr>
        <w:tc>
          <w:tcPr>
            <w:tcW w:w="576" w:type="dxa"/>
            <w:vMerge/>
            <w:tcBorders>
              <w:top w:val="nil"/>
              <w:left w:val="single" w:sz="4" w:space="0" w:color="auto"/>
              <w:bottom w:val="single" w:sz="4" w:space="0" w:color="auto"/>
              <w:right w:val="single" w:sz="4" w:space="0" w:color="auto"/>
            </w:tcBorders>
            <w:vAlign w:val="center"/>
          </w:tcPr>
          <w:p w14:paraId="5172025E" w14:textId="77777777" w:rsidR="004D6091" w:rsidRDefault="004D6091">
            <w:pPr>
              <w:spacing w:after="0" w:line="240" w:lineRule="auto"/>
              <w:rPr>
                <w:rFonts w:ascii="宋体" w:eastAsia="宋体" w:hAnsi="宋体" w:cs="宋体" w:hint="eastAsia"/>
                <w:color w:val="000000"/>
                <w:sz w:val="18"/>
                <w:szCs w:val="18"/>
                <w:lang w:eastAsia="zh-CN"/>
              </w:rPr>
            </w:pPr>
          </w:p>
        </w:tc>
        <w:tc>
          <w:tcPr>
            <w:tcW w:w="682" w:type="dxa"/>
            <w:tcBorders>
              <w:top w:val="nil"/>
              <w:left w:val="nil"/>
              <w:bottom w:val="single" w:sz="4" w:space="0" w:color="auto"/>
              <w:right w:val="single" w:sz="4" w:space="0" w:color="auto"/>
            </w:tcBorders>
            <w:vAlign w:val="center"/>
          </w:tcPr>
          <w:p w14:paraId="1DD1B41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92" w:type="dxa"/>
            <w:tcBorders>
              <w:top w:val="nil"/>
              <w:left w:val="nil"/>
              <w:bottom w:val="single" w:sz="4" w:space="0" w:color="auto"/>
              <w:right w:val="single" w:sz="4" w:space="0" w:color="auto"/>
            </w:tcBorders>
            <w:vAlign w:val="center"/>
          </w:tcPr>
          <w:p w14:paraId="10F72F2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791" w:type="dxa"/>
            <w:gridSpan w:val="2"/>
            <w:tcBorders>
              <w:top w:val="single" w:sz="4" w:space="0" w:color="auto"/>
              <w:left w:val="nil"/>
              <w:bottom w:val="single" w:sz="4" w:space="0" w:color="auto"/>
              <w:right w:val="single" w:sz="4" w:space="0" w:color="000000"/>
            </w:tcBorders>
            <w:noWrap/>
            <w:vAlign w:val="center"/>
          </w:tcPr>
          <w:p w14:paraId="75D7A4C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游客满意度</w:t>
            </w:r>
          </w:p>
        </w:tc>
        <w:tc>
          <w:tcPr>
            <w:tcW w:w="1086" w:type="dxa"/>
            <w:tcBorders>
              <w:top w:val="nil"/>
              <w:left w:val="nil"/>
              <w:bottom w:val="single" w:sz="4" w:space="0" w:color="auto"/>
              <w:right w:val="single" w:sz="4" w:space="0" w:color="auto"/>
            </w:tcBorders>
            <w:vAlign w:val="center"/>
          </w:tcPr>
          <w:p w14:paraId="6CD880E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185" w:type="dxa"/>
            <w:tcBorders>
              <w:top w:val="nil"/>
              <w:left w:val="nil"/>
              <w:bottom w:val="single" w:sz="4" w:space="0" w:color="auto"/>
              <w:right w:val="single" w:sz="4" w:space="0" w:color="auto"/>
            </w:tcBorders>
            <w:vAlign w:val="center"/>
          </w:tcPr>
          <w:p w14:paraId="48D6742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gridSpan w:val="2"/>
            <w:tcBorders>
              <w:top w:val="single" w:sz="4" w:space="0" w:color="auto"/>
              <w:left w:val="nil"/>
              <w:bottom w:val="single" w:sz="4" w:space="0" w:color="auto"/>
              <w:right w:val="single" w:sz="4" w:space="0" w:color="000000"/>
            </w:tcBorders>
            <w:vAlign w:val="center"/>
          </w:tcPr>
          <w:p w14:paraId="6632488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3" w:type="dxa"/>
            <w:gridSpan w:val="2"/>
            <w:tcBorders>
              <w:top w:val="single" w:sz="4" w:space="0" w:color="auto"/>
              <w:left w:val="nil"/>
              <w:bottom w:val="single" w:sz="4" w:space="0" w:color="auto"/>
              <w:right w:val="single" w:sz="4" w:space="0" w:color="000000"/>
            </w:tcBorders>
            <w:vAlign w:val="center"/>
          </w:tcPr>
          <w:p w14:paraId="3215D09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16" w:type="dxa"/>
            <w:gridSpan w:val="2"/>
            <w:tcBorders>
              <w:top w:val="single" w:sz="4" w:space="0" w:color="auto"/>
              <w:left w:val="nil"/>
              <w:bottom w:val="single" w:sz="4" w:space="0" w:color="auto"/>
              <w:right w:val="single" w:sz="4" w:space="0" w:color="auto"/>
            </w:tcBorders>
            <w:vAlign w:val="center"/>
          </w:tcPr>
          <w:p w14:paraId="09EF1CE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10284963" w14:textId="77777777">
        <w:trPr>
          <w:cantSplit/>
          <w:trHeight w:val="90"/>
        </w:trPr>
        <w:tc>
          <w:tcPr>
            <w:tcW w:w="6012" w:type="dxa"/>
            <w:gridSpan w:val="7"/>
            <w:tcBorders>
              <w:top w:val="single" w:sz="4" w:space="0" w:color="auto"/>
              <w:left w:val="single" w:sz="4" w:space="0" w:color="auto"/>
              <w:bottom w:val="single" w:sz="4" w:space="0" w:color="auto"/>
              <w:right w:val="single" w:sz="4" w:space="0" w:color="auto"/>
            </w:tcBorders>
            <w:vAlign w:val="center"/>
          </w:tcPr>
          <w:p w14:paraId="12FB7BA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28" w:type="dxa"/>
            <w:gridSpan w:val="2"/>
            <w:tcBorders>
              <w:top w:val="single" w:sz="4" w:space="0" w:color="auto"/>
              <w:left w:val="nil"/>
              <w:bottom w:val="single" w:sz="4" w:space="0" w:color="auto"/>
              <w:right w:val="single" w:sz="4" w:space="0" w:color="auto"/>
            </w:tcBorders>
            <w:vAlign w:val="center"/>
          </w:tcPr>
          <w:p w14:paraId="54C41D7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83" w:type="dxa"/>
            <w:gridSpan w:val="2"/>
            <w:tcBorders>
              <w:top w:val="single" w:sz="4" w:space="0" w:color="auto"/>
              <w:left w:val="nil"/>
              <w:bottom w:val="single" w:sz="4" w:space="0" w:color="auto"/>
              <w:right w:val="single" w:sz="4" w:space="0" w:color="auto"/>
            </w:tcBorders>
            <w:vAlign w:val="center"/>
          </w:tcPr>
          <w:p w14:paraId="02AC6AD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16" w:type="dxa"/>
            <w:gridSpan w:val="2"/>
            <w:tcBorders>
              <w:top w:val="single" w:sz="4" w:space="0" w:color="auto"/>
              <w:left w:val="nil"/>
              <w:bottom w:val="single" w:sz="4" w:space="0" w:color="auto"/>
              <w:right w:val="single" w:sz="4" w:space="0" w:color="auto"/>
            </w:tcBorders>
            <w:vAlign w:val="center"/>
          </w:tcPr>
          <w:p w14:paraId="2B8B0AC1"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74941914"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093045B"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2ADDE639"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531B0D1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4FD148A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乌财农[2024]31号-关于拨付2023年乌鲁木齐市“中国农民丰收节”经费的通知</w:t>
            </w:r>
          </w:p>
        </w:tc>
      </w:tr>
      <w:tr w:rsidR="004D6091" w14:paraId="7E97A583"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DD5D63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2F88276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155CFE2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2B8DEBB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459CDEAA"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1AB585F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40E1BD88"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2F30F1F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03BF1EE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5610F75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63ED3DE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1F6DF3A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58295B3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219ACB66"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E16F481"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41AEBD0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67975A7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19.99</w:t>
            </w:r>
          </w:p>
        </w:tc>
        <w:tc>
          <w:tcPr>
            <w:tcW w:w="1125" w:type="dxa"/>
            <w:tcBorders>
              <w:top w:val="nil"/>
              <w:left w:val="nil"/>
              <w:bottom w:val="single" w:sz="4" w:space="0" w:color="auto"/>
              <w:right w:val="single" w:sz="4" w:space="0" w:color="auto"/>
            </w:tcBorders>
            <w:noWrap/>
            <w:vAlign w:val="center"/>
          </w:tcPr>
          <w:p w14:paraId="347555C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19.99</w:t>
            </w:r>
          </w:p>
        </w:tc>
        <w:tc>
          <w:tcPr>
            <w:tcW w:w="1275" w:type="dxa"/>
            <w:gridSpan w:val="2"/>
            <w:tcBorders>
              <w:top w:val="single" w:sz="4" w:space="0" w:color="auto"/>
              <w:left w:val="nil"/>
              <w:bottom w:val="single" w:sz="4" w:space="0" w:color="auto"/>
              <w:right w:val="single" w:sz="4" w:space="0" w:color="000000"/>
            </w:tcBorders>
            <w:noWrap/>
            <w:vAlign w:val="center"/>
          </w:tcPr>
          <w:p w14:paraId="14696E8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19.99</w:t>
            </w:r>
          </w:p>
        </w:tc>
        <w:tc>
          <w:tcPr>
            <w:tcW w:w="1134" w:type="dxa"/>
            <w:gridSpan w:val="2"/>
            <w:tcBorders>
              <w:top w:val="single" w:sz="4" w:space="0" w:color="auto"/>
              <w:left w:val="nil"/>
              <w:bottom w:val="single" w:sz="4" w:space="0" w:color="auto"/>
              <w:right w:val="single" w:sz="4" w:space="0" w:color="auto"/>
            </w:tcBorders>
            <w:vAlign w:val="center"/>
          </w:tcPr>
          <w:p w14:paraId="2BC19E0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3DD7ADA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5" w:type="dxa"/>
            <w:tcBorders>
              <w:top w:val="nil"/>
              <w:left w:val="nil"/>
              <w:bottom w:val="single" w:sz="4" w:space="0" w:color="auto"/>
              <w:right w:val="single" w:sz="4" w:space="0" w:color="auto"/>
            </w:tcBorders>
            <w:vAlign w:val="center"/>
          </w:tcPr>
          <w:p w14:paraId="162EEF3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563F5DF2"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4A79BC0E"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3B30412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454117E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19.99</w:t>
            </w:r>
          </w:p>
        </w:tc>
        <w:tc>
          <w:tcPr>
            <w:tcW w:w="1125" w:type="dxa"/>
            <w:tcBorders>
              <w:top w:val="nil"/>
              <w:left w:val="nil"/>
              <w:bottom w:val="single" w:sz="4" w:space="0" w:color="auto"/>
              <w:right w:val="single" w:sz="4" w:space="0" w:color="auto"/>
            </w:tcBorders>
            <w:noWrap/>
            <w:vAlign w:val="center"/>
          </w:tcPr>
          <w:p w14:paraId="6D3E56A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19.99</w:t>
            </w:r>
          </w:p>
        </w:tc>
        <w:tc>
          <w:tcPr>
            <w:tcW w:w="1275" w:type="dxa"/>
            <w:gridSpan w:val="2"/>
            <w:tcBorders>
              <w:top w:val="single" w:sz="4" w:space="0" w:color="auto"/>
              <w:left w:val="nil"/>
              <w:bottom w:val="single" w:sz="4" w:space="0" w:color="auto"/>
              <w:right w:val="single" w:sz="4" w:space="0" w:color="000000"/>
            </w:tcBorders>
            <w:noWrap/>
            <w:vAlign w:val="center"/>
          </w:tcPr>
          <w:p w14:paraId="0B90045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19.99</w:t>
            </w:r>
          </w:p>
        </w:tc>
        <w:tc>
          <w:tcPr>
            <w:tcW w:w="1134" w:type="dxa"/>
            <w:gridSpan w:val="2"/>
            <w:tcBorders>
              <w:top w:val="single" w:sz="4" w:space="0" w:color="auto"/>
              <w:left w:val="nil"/>
              <w:bottom w:val="single" w:sz="4" w:space="0" w:color="auto"/>
              <w:right w:val="single" w:sz="4" w:space="0" w:color="auto"/>
            </w:tcBorders>
            <w:vAlign w:val="center"/>
          </w:tcPr>
          <w:p w14:paraId="2F02466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0553D95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7CC615C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056E3D1F"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5803EC26"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2987427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450DFF8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dxa"/>
            <w:tcBorders>
              <w:top w:val="nil"/>
              <w:left w:val="nil"/>
              <w:bottom w:val="single" w:sz="4" w:space="0" w:color="auto"/>
              <w:right w:val="single" w:sz="4" w:space="0" w:color="auto"/>
            </w:tcBorders>
            <w:noWrap/>
            <w:vAlign w:val="center"/>
          </w:tcPr>
          <w:p w14:paraId="451113F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75" w:type="dxa"/>
            <w:gridSpan w:val="2"/>
            <w:tcBorders>
              <w:top w:val="single" w:sz="4" w:space="0" w:color="auto"/>
              <w:left w:val="nil"/>
              <w:bottom w:val="single" w:sz="4" w:space="0" w:color="auto"/>
              <w:right w:val="single" w:sz="4" w:space="0" w:color="000000"/>
            </w:tcBorders>
            <w:noWrap/>
            <w:vAlign w:val="center"/>
          </w:tcPr>
          <w:p w14:paraId="3B37EBD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34" w:type="dxa"/>
            <w:gridSpan w:val="2"/>
            <w:tcBorders>
              <w:top w:val="single" w:sz="4" w:space="0" w:color="auto"/>
              <w:left w:val="nil"/>
              <w:bottom w:val="single" w:sz="4" w:space="0" w:color="auto"/>
              <w:right w:val="single" w:sz="4" w:space="0" w:color="auto"/>
            </w:tcBorders>
            <w:vAlign w:val="center"/>
          </w:tcPr>
          <w:p w14:paraId="6B5F22F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3BCC6C3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2C604CC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654CF4F4"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712B850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2D9B7BA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40E3269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2A896357"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545E1D04"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398BFD44"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通过开展“农民丰收节”活动，引导广大人民群众庆丰收、喜迎盛会，全面推进乡村振兴，加快乡村现代化进程。</w:t>
            </w:r>
          </w:p>
        </w:tc>
        <w:tc>
          <w:tcPr>
            <w:tcW w:w="4677" w:type="dxa"/>
            <w:gridSpan w:val="7"/>
            <w:tcBorders>
              <w:top w:val="single" w:sz="4" w:space="0" w:color="auto"/>
              <w:left w:val="nil"/>
              <w:bottom w:val="single" w:sz="4" w:space="0" w:color="auto"/>
              <w:right w:val="single" w:sz="4" w:space="0" w:color="000000"/>
            </w:tcBorders>
          </w:tcPr>
          <w:p w14:paraId="4A7FF93D"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托2023年乌鲁木齐市“中国农民丰收节”经费，我单位在米东区中心绿地广场搭建了“农民丰收节”活动主舞台，举办了以“庆丰收晒成果助力乡村振兴”为主题的中国农民丰收节活动，达到了引导广大人民群众庆丰收、喜迎盛会，全面推进乡村振兴，加快乡村现代化进程的效果。</w:t>
            </w:r>
          </w:p>
        </w:tc>
      </w:tr>
      <w:tr w:rsidR="004D6091" w14:paraId="09586B95"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73B4D3B3"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7B2A64B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2467003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1E805DA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3D95AC6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3204CCD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7D33BFA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454D530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4277CF4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29EAB959"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2023E5DC"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1C35DB47"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5929E8AA"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37CFB29A"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3603868D"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404DA970"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7E69FBD6"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42EF2BE4"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6C739A13"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4EF16C68"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2CD55B4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101BABB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tcBorders>
              <w:top w:val="nil"/>
              <w:left w:val="nil"/>
              <w:bottom w:val="single" w:sz="4" w:space="0" w:color="auto"/>
              <w:right w:val="single" w:sz="4" w:space="0" w:color="auto"/>
            </w:tcBorders>
            <w:vAlign w:val="center"/>
          </w:tcPr>
          <w:p w14:paraId="1097DED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2D4D3AB2"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主舞台搭建数量</w:t>
            </w:r>
          </w:p>
        </w:tc>
        <w:tc>
          <w:tcPr>
            <w:tcW w:w="1125" w:type="dxa"/>
            <w:tcBorders>
              <w:top w:val="nil"/>
              <w:left w:val="nil"/>
              <w:bottom w:val="single" w:sz="4" w:space="0" w:color="auto"/>
              <w:right w:val="single" w:sz="4" w:space="0" w:color="auto"/>
            </w:tcBorders>
            <w:vAlign w:val="center"/>
          </w:tcPr>
          <w:p w14:paraId="06D18EE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229" w:type="dxa"/>
            <w:tcBorders>
              <w:top w:val="nil"/>
              <w:left w:val="nil"/>
              <w:bottom w:val="single" w:sz="4" w:space="0" w:color="auto"/>
              <w:right w:val="single" w:sz="4" w:space="0" w:color="auto"/>
            </w:tcBorders>
            <w:vAlign w:val="center"/>
          </w:tcPr>
          <w:p w14:paraId="30646F1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755" w:type="dxa"/>
            <w:gridSpan w:val="2"/>
            <w:tcBorders>
              <w:top w:val="single" w:sz="4" w:space="0" w:color="auto"/>
              <w:left w:val="nil"/>
              <w:bottom w:val="single" w:sz="4" w:space="0" w:color="auto"/>
              <w:right w:val="single" w:sz="4" w:space="0" w:color="000000"/>
            </w:tcBorders>
            <w:vAlign w:val="center"/>
          </w:tcPr>
          <w:p w14:paraId="1806952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4F94E42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1E0207C9"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19C9214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ED8A913"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78DB08D4"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05EE9F6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2E6726E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舞台搭建验收合规率</w:t>
            </w:r>
          </w:p>
        </w:tc>
        <w:tc>
          <w:tcPr>
            <w:tcW w:w="1125" w:type="dxa"/>
            <w:tcBorders>
              <w:top w:val="nil"/>
              <w:left w:val="nil"/>
              <w:bottom w:val="single" w:sz="4" w:space="0" w:color="auto"/>
              <w:right w:val="single" w:sz="4" w:space="0" w:color="auto"/>
            </w:tcBorders>
            <w:vAlign w:val="center"/>
          </w:tcPr>
          <w:p w14:paraId="464BA9D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5FBF224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4292C5B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13B8326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1C739934"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70C6A1D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40F76C4"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704C1757"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3228522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4FE46B39"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125" w:type="dxa"/>
            <w:tcBorders>
              <w:top w:val="nil"/>
              <w:left w:val="nil"/>
              <w:bottom w:val="single" w:sz="4" w:space="0" w:color="auto"/>
              <w:right w:val="single" w:sz="4" w:space="0" w:color="auto"/>
            </w:tcBorders>
            <w:vAlign w:val="center"/>
          </w:tcPr>
          <w:p w14:paraId="08F2475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51A8BCE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51650A3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2C45E7A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10D5AFD1"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3A5317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F3BA8CC"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7EC75EF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18" w:type="dxa"/>
            <w:tcBorders>
              <w:top w:val="nil"/>
              <w:left w:val="nil"/>
              <w:bottom w:val="single" w:sz="4" w:space="0" w:color="auto"/>
              <w:right w:val="single" w:sz="4" w:space="0" w:color="auto"/>
            </w:tcBorders>
            <w:vAlign w:val="center"/>
          </w:tcPr>
          <w:p w14:paraId="4193272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45522C6E"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项目预算支出控制率</w:t>
            </w:r>
          </w:p>
        </w:tc>
        <w:tc>
          <w:tcPr>
            <w:tcW w:w="1125" w:type="dxa"/>
            <w:tcBorders>
              <w:top w:val="nil"/>
              <w:left w:val="nil"/>
              <w:bottom w:val="single" w:sz="4" w:space="0" w:color="auto"/>
              <w:right w:val="single" w:sz="4" w:space="0" w:color="auto"/>
            </w:tcBorders>
            <w:vAlign w:val="center"/>
          </w:tcPr>
          <w:p w14:paraId="7C7F5E4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229" w:type="dxa"/>
            <w:tcBorders>
              <w:top w:val="nil"/>
              <w:left w:val="nil"/>
              <w:bottom w:val="single" w:sz="4" w:space="0" w:color="auto"/>
              <w:right w:val="single" w:sz="4" w:space="0" w:color="auto"/>
            </w:tcBorders>
            <w:vAlign w:val="center"/>
          </w:tcPr>
          <w:p w14:paraId="3D52018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0E1233A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6B542E5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17827A94"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8187E1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366A64C"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val="restart"/>
            <w:tcBorders>
              <w:top w:val="nil"/>
              <w:left w:val="nil"/>
              <w:right w:val="single" w:sz="4" w:space="0" w:color="auto"/>
            </w:tcBorders>
            <w:vAlign w:val="center"/>
          </w:tcPr>
          <w:p w14:paraId="4406A12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tcBorders>
              <w:top w:val="nil"/>
              <w:left w:val="nil"/>
              <w:bottom w:val="single" w:sz="4" w:space="0" w:color="auto"/>
              <w:right w:val="single" w:sz="4" w:space="0" w:color="auto"/>
            </w:tcBorders>
            <w:vAlign w:val="center"/>
          </w:tcPr>
          <w:p w14:paraId="4D62270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497FC554"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促进农产品销售，带动农民创收。</w:t>
            </w:r>
          </w:p>
        </w:tc>
        <w:tc>
          <w:tcPr>
            <w:tcW w:w="1125" w:type="dxa"/>
            <w:tcBorders>
              <w:top w:val="nil"/>
              <w:left w:val="nil"/>
              <w:bottom w:val="single" w:sz="4" w:space="0" w:color="auto"/>
              <w:right w:val="single" w:sz="4" w:space="0" w:color="auto"/>
            </w:tcBorders>
            <w:vAlign w:val="center"/>
          </w:tcPr>
          <w:p w14:paraId="45C2118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&gt;=10万元</w:t>
            </w:r>
          </w:p>
        </w:tc>
        <w:tc>
          <w:tcPr>
            <w:tcW w:w="1229" w:type="dxa"/>
            <w:tcBorders>
              <w:top w:val="nil"/>
              <w:left w:val="nil"/>
              <w:bottom w:val="single" w:sz="4" w:space="0" w:color="auto"/>
              <w:right w:val="single" w:sz="4" w:space="0" w:color="auto"/>
            </w:tcBorders>
            <w:vAlign w:val="center"/>
          </w:tcPr>
          <w:p w14:paraId="4127B5C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755" w:type="dxa"/>
            <w:gridSpan w:val="2"/>
            <w:tcBorders>
              <w:top w:val="single" w:sz="4" w:space="0" w:color="auto"/>
              <w:left w:val="nil"/>
              <w:bottom w:val="single" w:sz="4" w:space="0" w:color="auto"/>
              <w:right w:val="single" w:sz="4" w:space="0" w:color="000000"/>
            </w:tcBorders>
            <w:vAlign w:val="center"/>
          </w:tcPr>
          <w:p w14:paraId="2B7624B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6E6B062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1AD8BEB2"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9289DB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EAB1B5E"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7545B026"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0D839B3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0CE5642C"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提升品牌宣传知晓度</w:t>
            </w:r>
          </w:p>
        </w:tc>
        <w:tc>
          <w:tcPr>
            <w:tcW w:w="1125" w:type="dxa"/>
            <w:tcBorders>
              <w:top w:val="nil"/>
              <w:left w:val="nil"/>
              <w:bottom w:val="single" w:sz="4" w:space="0" w:color="auto"/>
              <w:right w:val="single" w:sz="4" w:space="0" w:color="auto"/>
            </w:tcBorders>
            <w:vAlign w:val="center"/>
          </w:tcPr>
          <w:p w14:paraId="5740966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229" w:type="dxa"/>
            <w:tcBorders>
              <w:top w:val="nil"/>
              <w:left w:val="nil"/>
              <w:bottom w:val="single" w:sz="4" w:space="0" w:color="auto"/>
              <w:right w:val="single" w:sz="4" w:space="0" w:color="auto"/>
            </w:tcBorders>
            <w:vAlign w:val="center"/>
          </w:tcPr>
          <w:p w14:paraId="63D6733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350DD1C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6E34A0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73F92C62"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1F89614"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63767E5"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7699A40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18" w:type="dxa"/>
            <w:tcBorders>
              <w:top w:val="nil"/>
              <w:left w:val="nil"/>
              <w:bottom w:val="single" w:sz="4" w:space="0" w:color="auto"/>
              <w:right w:val="single" w:sz="4" w:space="0" w:color="auto"/>
            </w:tcBorders>
            <w:vAlign w:val="center"/>
          </w:tcPr>
          <w:p w14:paraId="7F370A6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7D969AC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1125" w:type="dxa"/>
            <w:tcBorders>
              <w:top w:val="nil"/>
              <w:left w:val="nil"/>
              <w:bottom w:val="single" w:sz="4" w:space="0" w:color="auto"/>
              <w:right w:val="single" w:sz="4" w:space="0" w:color="auto"/>
            </w:tcBorders>
            <w:vAlign w:val="center"/>
          </w:tcPr>
          <w:p w14:paraId="15BCDF9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09DB9F1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497233E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3D3D1D6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6C9CAF2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0314F000"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48A2638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18D1A30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3D6789E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84" w:type="dxa"/>
            <w:gridSpan w:val="2"/>
            <w:tcBorders>
              <w:top w:val="single" w:sz="4" w:space="0" w:color="auto"/>
              <w:left w:val="nil"/>
              <w:bottom w:val="single" w:sz="4" w:space="0" w:color="auto"/>
              <w:right w:val="single" w:sz="4" w:space="0" w:color="auto"/>
            </w:tcBorders>
            <w:vAlign w:val="center"/>
          </w:tcPr>
          <w:p w14:paraId="482308C9"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5547CF78"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EEF1386"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1D7B7837"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74CCDFD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72B4CF2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乌财科教【2023】144号-提前下达中央2024年美术馆、公共图书馆、文化馆（站）免费开放补助资金</w:t>
            </w:r>
          </w:p>
        </w:tc>
      </w:tr>
      <w:tr w:rsidR="004D6091" w14:paraId="3135CB13"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24BF8B4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634E1C1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4697C81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47E4D7C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7CD99126"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77BC681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11F18862"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7A09C53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63E05A0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30EA801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2F41632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7A86873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15FF43D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3994C1C2"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41A2520B"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0B3257E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2563D01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165.80</w:t>
            </w:r>
          </w:p>
        </w:tc>
        <w:tc>
          <w:tcPr>
            <w:tcW w:w="1125" w:type="dxa"/>
            <w:tcBorders>
              <w:top w:val="nil"/>
              <w:left w:val="nil"/>
              <w:bottom w:val="single" w:sz="4" w:space="0" w:color="auto"/>
              <w:right w:val="single" w:sz="4" w:space="0" w:color="auto"/>
            </w:tcBorders>
            <w:noWrap/>
            <w:vAlign w:val="center"/>
          </w:tcPr>
          <w:p w14:paraId="0133475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175.00</w:t>
            </w:r>
          </w:p>
        </w:tc>
        <w:tc>
          <w:tcPr>
            <w:tcW w:w="1275" w:type="dxa"/>
            <w:gridSpan w:val="2"/>
            <w:tcBorders>
              <w:top w:val="single" w:sz="4" w:space="0" w:color="auto"/>
              <w:left w:val="nil"/>
              <w:bottom w:val="single" w:sz="4" w:space="0" w:color="auto"/>
              <w:right w:val="single" w:sz="4" w:space="0" w:color="000000"/>
            </w:tcBorders>
            <w:noWrap/>
            <w:vAlign w:val="center"/>
          </w:tcPr>
          <w:p w14:paraId="2744C2E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175.00</w:t>
            </w:r>
          </w:p>
        </w:tc>
        <w:tc>
          <w:tcPr>
            <w:tcW w:w="1134" w:type="dxa"/>
            <w:gridSpan w:val="2"/>
            <w:tcBorders>
              <w:top w:val="single" w:sz="4" w:space="0" w:color="auto"/>
              <w:left w:val="nil"/>
              <w:bottom w:val="single" w:sz="4" w:space="0" w:color="auto"/>
              <w:right w:val="single" w:sz="4" w:space="0" w:color="auto"/>
            </w:tcBorders>
            <w:vAlign w:val="center"/>
          </w:tcPr>
          <w:p w14:paraId="13F5D9C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59B0A60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5" w:type="dxa"/>
            <w:tcBorders>
              <w:top w:val="nil"/>
              <w:left w:val="nil"/>
              <w:bottom w:val="single" w:sz="4" w:space="0" w:color="auto"/>
              <w:right w:val="single" w:sz="4" w:space="0" w:color="auto"/>
            </w:tcBorders>
            <w:vAlign w:val="center"/>
          </w:tcPr>
          <w:p w14:paraId="68DE775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01235CC8"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ADA0D11"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3A33F3A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7616590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105.80</w:t>
            </w:r>
          </w:p>
        </w:tc>
        <w:tc>
          <w:tcPr>
            <w:tcW w:w="1125" w:type="dxa"/>
            <w:tcBorders>
              <w:top w:val="nil"/>
              <w:left w:val="nil"/>
              <w:bottom w:val="single" w:sz="4" w:space="0" w:color="auto"/>
              <w:right w:val="single" w:sz="4" w:space="0" w:color="auto"/>
            </w:tcBorders>
            <w:noWrap/>
            <w:vAlign w:val="center"/>
          </w:tcPr>
          <w:p w14:paraId="52615C5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115.00</w:t>
            </w:r>
          </w:p>
        </w:tc>
        <w:tc>
          <w:tcPr>
            <w:tcW w:w="1275" w:type="dxa"/>
            <w:gridSpan w:val="2"/>
            <w:tcBorders>
              <w:top w:val="single" w:sz="4" w:space="0" w:color="auto"/>
              <w:left w:val="nil"/>
              <w:bottom w:val="single" w:sz="4" w:space="0" w:color="auto"/>
              <w:right w:val="single" w:sz="4" w:space="0" w:color="000000"/>
            </w:tcBorders>
            <w:noWrap/>
            <w:vAlign w:val="center"/>
          </w:tcPr>
          <w:p w14:paraId="7C1F916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115.00</w:t>
            </w:r>
          </w:p>
        </w:tc>
        <w:tc>
          <w:tcPr>
            <w:tcW w:w="1134" w:type="dxa"/>
            <w:gridSpan w:val="2"/>
            <w:tcBorders>
              <w:top w:val="single" w:sz="4" w:space="0" w:color="auto"/>
              <w:left w:val="nil"/>
              <w:bottom w:val="single" w:sz="4" w:space="0" w:color="auto"/>
              <w:right w:val="single" w:sz="4" w:space="0" w:color="auto"/>
            </w:tcBorders>
            <w:vAlign w:val="center"/>
          </w:tcPr>
          <w:p w14:paraId="621AE20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3C5F1CC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27E1165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0712C1C7"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44AB0F37"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7173916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799E6C0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125" w:type="dxa"/>
            <w:tcBorders>
              <w:top w:val="nil"/>
              <w:left w:val="nil"/>
              <w:bottom w:val="single" w:sz="4" w:space="0" w:color="auto"/>
              <w:right w:val="single" w:sz="4" w:space="0" w:color="auto"/>
            </w:tcBorders>
            <w:noWrap/>
            <w:vAlign w:val="center"/>
          </w:tcPr>
          <w:p w14:paraId="4DA3C86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275" w:type="dxa"/>
            <w:gridSpan w:val="2"/>
            <w:tcBorders>
              <w:top w:val="single" w:sz="4" w:space="0" w:color="auto"/>
              <w:left w:val="nil"/>
              <w:bottom w:val="single" w:sz="4" w:space="0" w:color="auto"/>
              <w:right w:val="single" w:sz="4" w:space="0" w:color="000000"/>
            </w:tcBorders>
            <w:noWrap/>
            <w:vAlign w:val="center"/>
          </w:tcPr>
          <w:p w14:paraId="1F4CBCC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134" w:type="dxa"/>
            <w:gridSpan w:val="2"/>
            <w:tcBorders>
              <w:top w:val="single" w:sz="4" w:space="0" w:color="auto"/>
              <w:left w:val="nil"/>
              <w:bottom w:val="single" w:sz="4" w:space="0" w:color="auto"/>
              <w:right w:val="single" w:sz="4" w:space="0" w:color="auto"/>
            </w:tcBorders>
            <w:vAlign w:val="center"/>
          </w:tcPr>
          <w:p w14:paraId="5DF2636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36DC22B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362D689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07E811B6"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75A09CF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2DB3DB3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67ECF10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368D5223"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6CFC1701"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1E0B81CB"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通过实施此项目后，不断完善基层公共图书馆、文化馆（文化站）基础设施，保障免费开放活动经费，满足人民群众日益增长的精神文化需求，提高人民群众享受文化的幸福指数。</w:t>
            </w:r>
          </w:p>
        </w:tc>
        <w:tc>
          <w:tcPr>
            <w:tcW w:w="4677" w:type="dxa"/>
            <w:gridSpan w:val="7"/>
            <w:tcBorders>
              <w:top w:val="single" w:sz="4" w:space="0" w:color="auto"/>
              <w:left w:val="nil"/>
              <w:bottom w:val="single" w:sz="4" w:space="0" w:color="auto"/>
              <w:right w:val="single" w:sz="4" w:space="0" w:color="000000"/>
            </w:tcBorders>
          </w:tcPr>
          <w:p w14:paraId="3A7F091C"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及时将中央下达2024年美术馆、公共图书馆、文化馆（站）免费开放补助资金拨付米东区图书馆1个、文化馆1个、各乡镇街道及文化站15个，达到了完善基层公共图书馆、文化馆（文化站）基础设施，保障免费开放活动经费，满足人民群众日益增长的精神文化需求的效果，提高了人民群众享受文化的幸福感和获得感。</w:t>
            </w:r>
          </w:p>
        </w:tc>
      </w:tr>
      <w:tr w:rsidR="004D6091" w14:paraId="665E5576"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6694CFD2"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75F5939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692BDBB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529845C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36B8F44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707F0DB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553F31B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74628DA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03E0E92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0EDB9984"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4C018235"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70ED0C22"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50F76F3C"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3F732671"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3F968821"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0CF133FB"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C63DD6E"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E32961C"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35B57F26"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71EF5FB9"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199D261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3CCAD84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vMerge w:val="restart"/>
            <w:tcBorders>
              <w:top w:val="nil"/>
              <w:left w:val="nil"/>
              <w:right w:val="single" w:sz="4" w:space="0" w:color="auto"/>
            </w:tcBorders>
            <w:vAlign w:val="center"/>
          </w:tcPr>
          <w:p w14:paraId="4CD733A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76E5085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免费开放公共图书馆、文化馆数量（个）</w:t>
            </w:r>
          </w:p>
        </w:tc>
        <w:tc>
          <w:tcPr>
            <w:tcW w:w="1125" w:type="dxa"/>
            <w:tcBorders>
              <w:top w:val="nil"/>
              <w:left w:val="nil"/>
              <w:bottom w:val="single" w:sz="4" w:space="0" w:color="auto"/>
              <w:right w:val="single" w:sz="4" w:space="0" w:color="auto"/>
            </w:tcBorders>
            <w:vAlign w:val="center"/>
          </w:tcPr>
          <w:p w14:paraId="4B7E1C2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229" w:type="dxa"/>
            <w:tcBorders>
              <w:top w:val="nil"/>
              <w:left w:val="nil"/>
              <w:bottom w:val="single" w:sz="4" w:space="0" w:color="auto"/>
              <w:right w:val="single" w:sz="4" w:space="0" w:color="auto"/>
            </w:tcBorders>
            <w:vAlign w:val="center"/>
          </w:tcPr>
          <w:p w14:paraId="400A7AC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755" w:type="dxa"/>
            <w:gridSpan w:val="2"/>
            <w:tcBorders>
              <w:top w:val="single" w:sz="4" w:space="0" w:color="auto"/>
              <w:left w:val="nil"/>
              <w:bottom w:val="single" w:sz="4" w:space="0" w:color="auto"/>
              <w:right w:val="single" w:sz="4" w:space="0" w:color="000000"/>
            </w:tcBorders>
            <w:vAlign w:val="center"/>
          </w:tcPr>
          <w:p w14:paraId="6D15EFA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7D96AF3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18CC5541"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4FE1126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738367E"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128F4409"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1D31D2F5"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1B76B1A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各乡镇街道管委会文化中心（站）数量</w:t>
            </w:r>
          </w:p>
        </w:tc>
        <w:tc>
          <w:tcPr>
            <w:tcW w:w="1125" w:type="dxa"/>
            <w:tcBorders>
              <w:top w:val="nil"/>
              <w:left w:val="nil"/>
              <w:bottom w:val="single" w:sz="4" w:space="0" w:color="auto"/>
              <w:right w:val="single" w:sz="4" w:space="0" w:color="auto"/>
            </w:tcBorders>
            <w:vAlign w:val="center"/>
          </w:tcPr>
          <w:p w14:paraId="338969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=15个</w:t>
            </w:r>
          </w:p>
        </w:tc>
        <w:tc>
          <w:tcPr>
            <w:tcW w:w="1229" w:type="dxa"/>
            <w:tcBorders>
              <w:top w:val="nil"/>
              <w:left w:val="nil"/>
              <w:bottom w:val="single" w:sz="4" w:space="0" w:color="auto"/>
              <w:right w:val="single" w:sz="4" w:space="0" w:color="auto"/>
            </w:tcBorders>
            <w:vAlign w:val="center"/>
          </w:tcPr>
          <w:p w14:paraId="3998589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15个</w:t>
            </w:r>
          </w:p>
        </w:tc>
        <w:tc>
          <w:tcPr>
            <w:tcW w:w="755" w:type="dxa"/>
            <w:gridSpan w:val="2"/>
            <w:tcBorders>
              <w:top w:val="single" w:sz="4" w:space="0" w:color="auto"/>
              <w:left w:val="nil"/>
              <w:bottom w:val="single" w:sz="4" w:space="0" w:color="auto"/>
              <w:right w:val="single" w:sz="4" w:space="0" w:color="000000"/>
            </w:tcBorders>
            <w:vAlign w:val="center"/>
          </w:tcPr>
          <w:p w14:paraId="248BF24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27DB2C1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1E37706F"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EDAABF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88B456C"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1F2F176"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402622A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120CDC0E"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公共图书馆、文化馆免费开放覆盖率</w:t>
            </w:r>
          </w:p>
        </w:tc>
        <w:tc>
          <w:tcPr>
            <w:tcW w:w="1125" w:type="dxa"/>
            <w:tcBorders>
              <w:top w:val="nil"/>
              <w:left w:val="nil"/>
              <w:bottom w:val="single" w:sz="4" w:space="0" w:color="auto"/>
              <w:right w:val="single" w:sz="4" w:space="0" w:color="auto"/>
            </w:tcBorders>
            <w:vAlign w:val="center"/>
          </w:tcPr>
          <w:p w14:paraId="1262C81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72A2433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55F9654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5BB0306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113D11A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免费开放覆盖率目标指标值在设定时出于谨慎考虑设了&gt;=90%，实际完成效果良好，达到了100%的覆盖率。以后将科学合理规划，避免此类偏差。</w:t>
            </w:r>
          </w:p>
        </w:tc>
      </w:tr>
      <w:tr w:rsidR="004D6091" w14:paraId="56578D2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6036E48"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5CAA944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1708272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2ED24966"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125" w:type="dxa"/>
            <w:tcBorders>
              <w:top w:val="nil"/>
              <w:left w:val="nil"/>
              <w:bottom w:val="single" w:sz="4" w:space="0" w:color="auto"/>
              <w:right w:val="single" w:sz="4" w:space="0" w:color="auto"/>
            </w:tcBorders>
            <w:vAlign w:val="center"/>
          </w:tcPr>
          <w:p w14:paraId="5456A62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1B31B0D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5C59ED3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0ED366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274D2A2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项目完成及时率目标指标值在设定时出于谨慎考虑设了&gt;=90%，实际完成效果良好，达到了100%的及时率。以后将科学合理规划，避免此类偏差。</w:t>
            </w:r>
          </w:p>
        </w:tc>
      </w:tr>
      <w:tr w:rsidR="004D6091" w14:paraId="5132964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7CF458E"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val="restart"/>
            <w:tcBorders>
              <w:top w:val="nil"/>
              <w:left w:val="nil"/>
              <w:right w:val="single" w:sz="4" w:space="0" w:color="auto"/>
            </w:tcBorders>
            <w:vAlign w:val="center"/>
          </w:tcPr>
          <w:p w14:paraId="65AC511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vMerge w:val="restart"/>
            <w:tcBorders>
              <w:top w:val="nil"/>
              <w:left w:val="nil"/>
              <w:right w:val="single" w:sz="4" w:space="0" w:color="auto"/>
            </w:tcBorders>
            <w:vAlign w:val="center"/>
          </w:tcPr>
          <w:p w14:paraId="1EAEFC6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3A14CABD"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保障人民群众基本公共文化权益</w:t>
            </w:r>
          </w:p>
        </w:tc>
        <w:tc>
          <w:tcPr>
            <w:tcW w:w="1125" w:type="dxa"/>
            <w:tcBorders>
              <w:top w:val="nil"/>
              <w:left w:val="nil"/>
              <w:bottom w:val="single" w:sz="4" w:space="0" w:color="auto"/>
              <w:right w:val="single" w:sz="4" w:space="0" w:color="auto"/>
            </w:tcBorders>
            <w:vAlign w:val="center"/>
          </w:tcPr>
          <w:p w14:paraId="4AB282A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1229" w:type="dxa"/>
            <w:tcBorders>
              <w:top w:val="nil"/>
              <w:left w:val="nil"/>
              <w:bottom w:val="single" w:sz="4" w:space="0" w:color="auto"/>
              <w:right w:val="single" w:sz="4" w:space="0" w:color="auto"/>
            </w:tcBorders>
            <w:vAlign w:val="center"/>
          </w:tcPr>
          <w:p w14:paraId="3D4B6A9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114594A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09" w:type="dxa"/>
            <w:gridSpan w:val="2"/>
            <w:tcBorders>
              <w:top w:val="single" w:sz="4" w:space="0" w:color="auto"/>
              <w:left w:val="nil"/>
              <w:bottom w:val="single" w:sz="4" w:space="0" w:color="auto"/>
              <w:right w:val="single" w:sz="4" w:space="0" w:color="000000"/>
            </w:tcBorders>
            <w:vAlign w:val="center"/>
          </w:tcPr>
          <w:p w14:paraId="3564841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84" w:type="dxa"/>
            <w:gridSpan w:val="2"/>
            <w:tcBorders>
              <w:top w:val="single" w:sz="4" w:space="0" w:color="auto"/>
              <w:left w:val="nil"/>
              <w:bottom w:val="single" w:sz="4" w:space="0" w:color="auto"/>
              <w:right w:val="single" w:sz="4" w:space="0" w:color="auto"/>
            </w:tcBorders>
            <w:vAlign w:val="center"/>
          </w:tcPr>
          <w:p w14:paraId="6C2B38E5"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23B2F1BC"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CBC5A58"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00E2A40F"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11BC8EDF"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09C1B61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满足人民群众日益增长的精神文化需求</w:t>
            </w:r>
          </w:p>
        </w:tc>
        <w:tc>
          <w:tcPr>
            <w:tcW w:w="1125" w:type="dxa"/>
            <w:tcBorders>
              <w:top w:val="nil"/>
              <w:left w:val="nil"/>
              <w:bottom w:val="single" w:sz="4" w:space="0" w:color="auto"/>
              <w:right w:val="single" w:sz="4" w:space="0" w:color="auto"/>
            </w:tcBorders>
            <w:vAlign w:val="center"/>
          </w:tcPr>
          <w:p w14:paraId="677259D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有效满足</w:t>
            </w:r>
          </w:p>
        </w:tc>
        <w:tc>
          <w:tcPr>
            <w:tcW w:w="1229" w:type="dxa"/>
            <w:tcBorders>
              <w:top w:val="nil"/>
              <w:left w:val="nil"/>
              <w:bottom w:val="single" w:sz="4" w:space="0" w:color="auto"/>
              <w:right w:val="single" w:sz="4" w:space="0" w:color="auto"/>
            </w:tcBorders>
            <w:vAlign w:val="center"/>
          </w:tcPr>
          <w:p w14:paraId="28EE77D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5F797C7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09" w:type="dxa"/>
            <w:gridSpan w:val="2"/>
            <w:tcBorders>
              <w:top w:val="single" w:sz="4" w:space="0" w:color="auto"/>
              <w:left w:val="nil"/>
              <w:bottom w:val="single" w:sz="4" w:space="0" w:color="auto"/>
              <w:right w:val="single" w:sz="4" w:space="0" w:color="000000"/>
            </w:tcBorders>
            <w:vAlign w:val="center"/>
          </w:tcPr>
          <w:p w14:paraId="52A945B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84" w:type="dxa"/>
            <w:gridSpan w:val="2"/>
            <w:tcBorders>
              <w:top w:val="single" w:sz="4" w:space="0" w:color="auto"/>
              <w:left w:val="nil"/>
              <w:bottom w:val="single" w:sz="4" w:space="0" w:color="auto"/>
              <w:right w:val="single" w:sz="4" w:space="0" w:color="auto"/>
            </w:tcBorders>
            <w:vAlign w:val="center"/>
          </w:tcPr>
          <w:p w14:paraId="42E343F5"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EEE4BE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2F08A12"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00EDA70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18" w:type="dxa"/>
            <w:tcBorders>
              <w:top w:val="nil"/>
              <w:left w:val="nil"/>
              <w:bottom w:val="single" w:sz="4" w:space="0" w:color="auto"/>
              <w:right w:val="single" w:sz="4" w:space="0" w:color="auto"/>
            </w:tcBorders>
            <w:vAlign w:val="center"/>
          </w:tcPr>
          <w:p w14:paraId="382DDD9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529A8AC0"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群众对免费开放工作满意度</w:t>
            </w:r>
          </w:p>
        </w:tc>
        <w:tc>
          <w:tcPr>
            <w:tcW w:w="1125" w:type="dxa"/>
            <w:tcBorders>
              <w:top w:val="nil"/>
              <w:left w:val="nil"/>
              <w:bottom w:val="single" w:sz="4" w:space="0" w:color="auto"/>
              <w:right w:val="single" w:sz="4" w:space="0" w:color="auto"/>
            </w:tcBorders>
            <w:vAlign w:val="center"/>
          </w:tcPr>
          <w:p w14:paraId="0DC9C31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104E0CF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1D534D4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1FC73F9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39DFEF5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79D0FAE4"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76E3A31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15F42A4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5305E05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84" w:type="dxa"/>
            <w:gridSpan w:val="2"/>
            <w:tcBorders>
              <w:top w:val="single" w:sz="4" w:space="0" w:color="auto"/>
              <w:left w:val="nil"/>
              <w:bottom w:val="single" w:sz="4" w:space="0" w:color="auto"/>
              <w:right w:val="single" w:sz="4" w:space="0" w:color="auto"/>
            </w:tcBorders>
            <w:vAlign w:val="center"/>
          </w:tcPr>
          <w:p w14:paraId="237C7CEB"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6135ED85"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CE5E859"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3F2DB497"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4B0F80C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2CCC92E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乌财科教【2023】150号-提前下达2024年中央集中彩票公益金支持体育事业专项资金（体育）</w:t>
            </w:r>
          </w:p>
        </w:tc>
      </w:tr>
      <w:tr w:rsidR="004D6091" w14:paraId="187ECB7C"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5775CF8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5DA87E7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乌鲁木齐市米东区文化体育广播电视和旅游局（文物局）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240842B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6BF45C1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409AF428"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53510CC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6763A84C"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753C576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26F2FF6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533D411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6FF65F4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59B102E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76CA0E7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657CFD5E"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3956A17"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6613B9B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1DC9692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1125" w:type="dxa"/>
            <w:tcBorders>
              <w:top w:val="nil"/>
              <w:left w:val="nil"/>
              <w:bottom w:val="single" w:sz="4" w:space="0" w:color="auto"/>
              <w:right w:val="single" w:sz="4" w:space="0" w:color="auto"/>
            </w:tcBorders>
            <w:noWrap/>
            <w:vAlign w:val="center"/>
          </w:tcPr>
          <w:p w14:paraId="52D36FF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1275" w:type="dxa"/>
            <w:gridSpan w:val="2"/>
            <w:tcBorders>
              <w:top w:val="single" w:sz="4" w:space="0" w:color="auto"/>
              <w:left w:val="nil"/>
              <w:bottom w:val="single" w:sz="4" w:space="0" w:color="auto"/>
              <w:right w:val="single" w:sz="4" w:space="0" w:color="000000"/>
            </w:tcBorders>
            <w:noWrap/>
            <w:vAlign w:val="center"/>
          </w:tcPr>
          <w:p w14:paraId="147BCB3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1134" w:type="dxa"/>
            <w:gridSpan w:val="2"/>
            <w:tcBorders>
              <w:top w:val="single" w:sz="4" w:space="0" w:color="auto"/>
              <w:left w:val="nil"/>
              <w:bottom w:val="single" w:sz="4" w:space="0" w:color="auto"/>
              <w:right w:val="single" w:sz="4" w:space="0" w:color="auto"/>
            </w:tcBorders>
            <w:vAlign w:val="center"/>
          </w:tcPr>
          <w:p w14:paraId="6C3017C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0C0D37D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5" w:type="dxa"/>
            <w:tcBorders>
              <w:top w:val="nil"/>
              <w:left w:val="nil"/>
              <w:bottom w:val="single" w:sz="4" w:space="0" w:color="auto"/>
              <w:right w:val="single" w:sz="4" w:space="0" w:color="auto"/>
            </w:tcBorders>
            <w:vAlign w:val="center"/>
          </w:tcPr>
          <w:p w14:paraId="7223E10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34696647"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0710FCF5"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31C4F58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6C0B400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1125" w:type="dxa"/>
            <w:tcBorders>
              <w:top w:val="nil"/>
              <w:left w:val="nil"/>
              <w:bottom w:val="single" w:sz="4" w:space="0" w:color="auto"/>
              <w:right w:val="single" w:sz="4" w:space="0" w:color="auto"/>
            </w:tcBorders>
            <w:noWrap/>
            <w:vAlign w:val="center"/>
          </w:tcPr>
          <w:p w14:paraId="06A481E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1275" w:type="dxa"/>
            <w:gridSpan w:val="2"/>
            <w:tcBorders>
              <w:top w:val="single" w:sz="4" w:space="0" w:color="auto"/>
              <w:left w:val="nil"/>
              <w:bottom w:val="single" w:sz="4" w:space="0" w:color="auto"/>
              <w:right w:val="single" w:sz="4" w:space="0" w:color="000000"/>
            </w:tcBorders>
            <w:noWrap/>
            <w:vAlign w:val="center"/>
          </w:tcPr>
          <w:p w14:paraId="7017115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1134" w:type="dxa"/>
            <w:gridSpan w:val="2"/>
            <w:tcBorders>
              <w:top w:val="single" w:sz="4" w:space="0" w:color="auto"/>
              <w:left w:val="nil"/>
              <w:bottom w:val="single" w:sz="4" w:space="0" w:color="auto"/>
              <w:right w:val="single" w:sz="4" w:space="0" w:color="auto"/>
            </w:tcBorders>
            <w:vAlign w:val="center"/>
          </w:tcPr>
          <w:p w14:paraId="4002165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2B1F133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623207F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0AF11B85"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4A8584D0"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7F45034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159C250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dxa"/>
            <w:tcBorders>
              <w:top w:val="nil"/>
              <w:left w:val="nil"/>
              <w:bottom w:val="single" w:sz="4" w:space="0" w:color="auto"/>
              <w:right w:val="single" w:sz="4" w:space="0" w:color="auto"/>
            </w:tcBorders>
            <w:noWrap/>
            <w:vAlign w:val="center"/>
          </w:tcPr>
          <w:p w14:paraId="2245037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75" w:type="dxa"/>
            <w:gridSpan w:val="2"/>
            <w:tcBorders>
              <w:top w:val="single" w:sz="4" w:space="0" w:color="auto"/>
              <w:left w:val="nil"/>
              <w:bottom w:val="single" w:sz="4" w:space="0" w:color="auto"/>
              <w:right w:val="single" w:sz="4" w:space="0" w:color="000000"/>
            </w:tcBorders>
            <w:noWrap/>
            <w:vAlign w:val="center"/>
          </w:tcPr>
          <w:p w14:paraId="4CA2AD1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34" w:type="dxa"/>
            <w:gridSpan w:val="2"/>
            <w:tcBorders>
              <w:top w:val="single" w:sz="4" w:space="0" w:color="auto"/>
              <w:left w:val="nil"/>
              <w:bottom w:val="single" w:sz="4" w:space="0" w:color="auto"/>
              <w:right w:val="single" w:sz="4" w:space="0" w:color="auto"/>
            </w:tcBorders>
            <w:vAlign w:val="center"/>
          </w:tcPr>
          <w:p w14:paraId="17D83D4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5DB39D6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4EAAD66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50F39B11"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5EB983D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0E030C9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26060B7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3B02A587"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2C90C128"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484ED72D"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通过建设多功能运动场地、培养基层体育组织人才以及购置智能健身器材，持续提升全民健身服务水平，满足广大人民群众健身需求，推动全民健身事业高质量发展。</w:t>
            </w:r>
          </w:p>
        </w:tc>
        <w:tc>
          <w:tcPr>
            <w:tcW w:w="4677" w:type="dxa"/>
            <w:gridSpan w:val="7"/>
            <w:tcBorders>
              <w:top w:val="single" w:sz="4" w:space="0" w:color="auto"/>
              <w:left w:val="nil"/>
              <w:bottom w:val="single" w:sz="4" w:space="0" w:color="auto"/>
              <w:right w:val="single" w:sz="4" w:space="0" w:color="000000"/>
            </w:tcBorders>
          </w:tcPr>
          <w:p w14:paraId="13A1A34E"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托中央下达2024年集中彩票公益金支持体育事业专项资金（第二批）预算，我单位圆满完成了助力体育事业发展的各项目标。主要包括：建设多功能运动场地1个；培养基层体育组织人才400人次；购置智能健身器材一批。通过开展一系列群众体育活动，进一步完善全民健身公共服务体系，促进全民健身事业发展。切实增强了民众在公共文化体育服务中的获得感与幸福感。</w:t>
            </w:r>
          </w:p>
        </w:tc>
      </w:tr>
      <w:tr w:rsidR="004D6091" w14:paraId="791D5BEA"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6F94FCB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41B0D08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373D8EA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4F96B04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62F5673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7B847CA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24AEA87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5B81FE6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2509841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1C8E2649"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765C1FFB"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4743E9AD"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136877AE"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29C3FBEB"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5EA43891"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5D1AF67B"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6E6EA46C"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25A6B7F9"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07ECA54D"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21769B56"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145F718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2C93D61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vMerge w:val="restart"/>
            <w:tcBorders>
              <w:top w:val="nil"/>
              <w:left w:val="nil"/>
              <w:right w:val="single" w:sz="4" w:space="0" w:color="auto"/>
            </w:tcBorders>
            <w:vAlign w:val="center"/>
          </w:tcPr>
          <w:p w14:paraId="3E88D5B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227CCC5E"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建设多功能运动场地数量</w:t>
            </w:r>
          </w:p>
        </w:tc>
        <w:tc>
          <w:tcPr>
            <w:tcW w:w="1125" w:type="dxa"/>
            <w:tcBorders>
              <w:top w:val="nil"/>
              <w:left w:val="nil"/>
              <w:bottom w:val="single" w:sz="4" w:space="0" w:color="auto"/>
              <w:right w:val="single" w:sz="4" w:space="0" w:color="auto"/>
            </w:tcBorders>
            <w:vAlign w:val="center"/>
          </w:tcPr>
          <w:p w14:paraId="28B8ECA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229" w:type="dxa"/>
            <w:tcBorders>
              <w:top w:val="nil"/>
              <w:left w:val="nil"/>
              <w:bottom w:val="single" w:sz="4" w:space="0" w:color="auto"/>
              <w:right w:val="single" w:sz="4" w:space="0" w:color="auto"/>
            </w:tcBorders>
            <w:vAlign w:val="center"/>
          </w:tcPr>
          <w:p w14:paraId="595C30A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755" w:type="dxa"/>
            <w:gridSpan w:val="2"/>
            <w:tcBorders>
              <w:top w:val="single" w:sz="4" w:space="0" w:color="auto"/>
              <w:left w:val="nil"/>
              <w:bottom w:val="single" w:sz="4" w:space="0" w:color="auto"/>
              <w:right w:val="single" w:sz="4" w:space="0" w:color="000000"/>
            </w:tcBorders>
            <w:vAlign w:val="center"/>
          </w:tcPr>
          <w:p w14:paraId="40C2D93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09" w:type="dxa"/>
            <w:gridSpan w:val="2"/>
            <w:tcBorders>
              <w:top w:val="single" w:sz="4" w:space="0" w:color="auto"/>
              <w:left w:val="nil"/>
              <w:bottom w:val="single" w:sz="4" w:space="0" w:color="auto"/>
              <w:right w:val="single" w:sz="4" w:space="0" w:color="000000"/>
            </w:tcBorders>
            <w:vAlign w:val="center"/>
          </w:tcPr>
          <w:p w14:paraId="0E142AC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84" w:type="dxa"/>
            <w:gridSpan w:val="2"/>
            <w:tcBorders>
              <w:top w:val="single" w:sz="4" w:space="0" w:color="auto"/>
              <w:left w:val="nil"/>
              <w:bottom w:val="single" w:sz="4" w:space="0" w:color="auto"/>
              <w:right w:val="single" w:sz="4" w:space="0" w:color="auto"/>
            </w:tcBorders>
            <w:vAlign w:val="center"/>
          </w:tcPr>
          <w:p w14:paraId="36BA3B02"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5C90BC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E320363"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3FB8E24E"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32CE8F0C"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3952887D"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基层体育组织人才培养数（人）</w:t>
            </w:r>
          </w:p>
        </w:tc>
        <w:tc>
          <w:tcPr>
            <w:tcW w:w="1125" w:type="dxa"/>
            <w:tcBorders>
              <w:top w:val="nil"/>
              <w:left w:val="nil"/>
              <w:bottom w:val="single" w:sz="4" w:space="0" w:color="auto"/>
              <w:right w:val="single" w:sz="4" w:space="0" w:color="auto"/>
            </w:tcBorders>
            <w:vAlign w:val="center"/>
          </w:tcPr>
          <w:p w14:paraId="2E4B080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=400人次</w:t>
            </w:r>
          </w:p>
        </w:tc>
        <w:tc>
          <w:tcPr>
            <w:tcW w:w="1229" w:type="dxa"/>
            <w:tcBorders>
              <w:top w:val="nil"/>
              <w:left w:val="nil"/>
              <w:bottom w:val="single" w:sz="4" w:space="0" w:color="auto"/>
              <w:right w:val="single" w:sz="4" w:space="0" w:color="auto"/>
            </w:tcBorders>
            <w:vAlign w:val="center"/>
          </w:tcPr>
          <w:p w14:paraId="0F803F4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400人次</w:t>
            </w:r>
          </w:p>
        </w:tc>
        <w:tc>
          <w:tcPr>
            <w:tcW w:w="755" w:type="dxa"/>
            <w:gridSpan w:val="2"/>
            <w:tcBorders>
              <w:top w:val="single" w:sz="4" w:space="0" w:color="auto"/>
              <w:left w:val="nil"/>
              <w:bottom w:val="single" w:sz="4" w:space="0" w:color="auto"/>
              <w:right w:val="single" w:sz="4" w:space="0" w:color="000000"/>
            </w:tcBorders>
            <w:vAlign w:val="center"/>
          </w:tcPr>
          <w:p w14:paraId="4609346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09" w:type="dxa"/>
            <w:gridSpan w:val="2"/>
            <w:tcBorders>
              <w:top w:val="single" w:sz="4" w:space="0" w:color="auto"/>
              <w:left w:val="nil"/>
              <w:bottom w:val="single" w:sz="4" w:space="0" w:color="auto"/>
              <w:right w:val="single" w:sz="4" w:space="0" w:color="000000"/>
            </w:tcBorders>
            <w:vAlign w:val="center"/>
          </w:tcPr>
          <w:p w14:paraId="6A2B4B0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84" w:type="dxa"/>
            <w:gridSpan w:val="2"/>
            <w:tcBorders>
              <w:top w:val="single" w:sz="4" w:space="0" w:color="auto"/>
              <w:left w:val="nil"/>
              <w:bottom w:val="single" w:sz="4" w:space="0" w:color="auto"/>
              <w:right w:val="single" w:sz="4" w:space="0" w:color="auto"/>
            </w:tcBorders>
            <w:vAlign w:val="center"/>
          </w:tcPr>
          <w:p w14:paraId="19EAF516"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1615A3B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CD5D9BC"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30EF895"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50634C90"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0C7D016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购置智能健身器材数（批）</w:t>
            </w:r>
          </w:p>
        </w:tc>
        <w:tc>
          <w:tcPr>
            <w:tcW w:w="1125" w:type="dxa"/>
            <w:tcBorders>
              <w:top w:val="nil"/>
              <w:left w:val="nil"/>
              <w:bottom w:val="single" w:sz="4" w:space="0" w:color="auto"/>
              <w:right w:val="single" w:sz="4" w:space="0" w:color="auto"/>
            </w:tcBorders>
            <w:vAlign w:val="center"/>
          </w:tcPr>
          <w:p w14:paraId="32AAFAF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1229" w:type="dxa"/>
            <w:tcBorders>
              <w:top w:val="nil"/>
              <w:left w:val="nil"/>
              <w:bottom w:val="single" w:sz="4" w:space="0" w:color="auto"/>
              <w:right w:val="single" w:sz="4" w:space="0" w:color="auto"/>
            </w:tcBorders>
            <w:vAlign w:val="center"/>
          </w:tcPr>
          <w:p w14:paraId="646AEB4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755" w:type="dxa"/>
            <w:gridSpan w:val="2"/>
            <w:tcBorders>
              <w:top w:val="single" w:sz="4" w:space="0" w:color="auto"/>
              <w:left w:val="nil"/>
              <w:bottom w:val="single" w:sz="4" w:space="0" w:color="auto"/>
              <w:right w:val="single" w:sz="4" w:space="0" w:color="000000"/>
            </w:tcBorders>
            <w:vAlign w:val="center"/>
          </w:tcPr>
          <w:p w14:paraId="74D13EA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1A5CDB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77586B34"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446F27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736D788"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DF768C0"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477A809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41A4F26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项目竣工验收合格率</w:t>
            </w:r>
          </w:p>
        </w:tc>
        <w:tc>
          <w:tcPr>
            <w:tcW w:w="1125" w:type="dxa"/>
            <w:tcBorders>
              <w:top w:val="nil"/>
              <w:left w:val="nil"/>
              <w:bottom w:val="single" w:sz="4" w:space="0" w:color="auto"/>
              <w:right w:val="single" w:sz="4" w:space="0" w:color="auto"/>
            </w:tcBorders>
            <w:vAlign w:val="center"/>
          </w:tcPr>
          <w:p w14:paraId="6FF464C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0DCB472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4A75EF7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2971C1C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0C243662"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FA1351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0D0A729"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2FA980E6"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14C2C97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0FB72F1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125" w:type="dxa"/>
            <w:tcBorders>
              <w:top w:val="nil"/>
              <w:left w:val="nil"/>
              <w:bottom w:val="single" w:sz="4" w:space="0" w:color="auto"/>
              <w:right w:val="single" w:sz="4" w:space="0" w:color="auto"/>
            </w:tcBorders>
            <w:vAlign w:val="center"/>
          </w:tcPr>
          <w:p w14:paraId="0195ADC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6638051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0E27B80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24CC52E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4D94C6F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项目完成及时率目标指标值在设定时出于谨慎考虑设了&gt;=90%，实际完成及时率良好，达到了100%的及时率。以后将科学合理规划，避免出现此类偏差。</w:t>
            </w:r>
          </w:p>
        </w:tc>
      </w:tr>
      <w:tr w:rsidR="004D6091" w14:paraId="6C293B8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67F7566"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22C7980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18" w:type="dxa"/>
            <w:tcBorders>
              <w:top w:val="nil"/>
              <w:left w:val="nil"/>
              <w:bottom w:val="single" w:sz="4" w:space="0" w:color="auto"/>
              <w:right w:val="single" w:sz="4" w:space="0" w:color="auto"/>
            </w:tcBorders>
            <w:vAlign w:val="center"/>
          </w:tcPr>
          <w:p w14:paraId="5E212E4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39F9F1F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项目成本控制率</w:t>
            </w:r>
          </w:p>
        </w:tc>
        <w:tc>
          <w:tcPr>
            <w:tcW w:w="1125" w:type="dxa"/>
            <w:tcBorders>
              <w:top w:val="nil"/>
              <w:left w:val="nil"/>
              <w:bottom w:val="single" w:sz="4" w:space="0" w:color="auto"/>
              <w:right w:val="single" w:sz="4" w:space="0" w:color="auto"/>
            </w:tcBorders>
            <w:vAlign w:val="center"/>
          </w:tcPr>
          <w:p w14:paraId="44C3D70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229" w:type="dxa"/>
            <w:tcBorders>
              <w:top w:val="nil"/>
              <w:left w:val="nil"/>
              <w:bottom w:val="single" w:sz="4" w:space="0" w:color="auto"/>
              <w:right w:val="single" w:sz="4" w:space="0" w:color="auto"/>
            </w:tcBorders>
            <w:vAlign w:val="center"/>
          </w:tcPr>
          <w:p w14:paraId="281D535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081390C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71A6813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1BB79058"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120DE1E1"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4DDE01F"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4EEBC7B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tcBorders>
              <w:top w:val="nil"/>
              <w:left w:val="nil"/>
              <w:bottom w:val="single" w:sz="4" w:space="0" w:color="auto"/>
              <w:right w:val="single" w:sz="4" w:space="0" w:color="auto"/>
            </w:tcBorders>
            <w:vAlign w:val="center"/>
          </w:tcPr>
          <w:p w14:paraId="4659E27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0151DC6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持续推动全民健身事业</w:t>
            </w:r>
          </w:p>
        </w:tc>
        <w:tc>
          <w:tcPr>
            <w:tcW w:w="1125" w:type="dxa"/>
            <w:tcBorders>
              <w:top w:val="nil"/>
              <w:left w:val="nil"/>
              <w:bottom w:val="single" w:sz="4" w:space="0" w:color="auto"/>
              <w:right w:val="single" w:sz="4" w:space="0" w:color="auto"/>
            </w:tcBorders>
            <w:vAlign w:val="center"/>
          </w:tcPr>
          <w:p w14:paraId="3C8127D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1229" w:type="dxa"/>
            <w:tcBorders>
              <w:top w:val="nil"/>
              <w:left w:val="nil"/>
              <w:bottom w:val="single" w:sz="4" w:space="0" w:color="auto"/>
              <w:right w:val="single" w:sz="4" w:space="0" w:color="auto"/>
            </w:tcBorders>
            <w:vAlign w:val="center"/>
          </w:tcPr>
          <w:p w14:paraId="41E26DC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269B18B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27108DC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411D09CD"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679909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99F3780"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2C20FD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18" w:type="dxa"/>
            <w:tcBorders>
              <w:top w:val="nil"/>
              <w:left w:val="nil"/>
              <w:bottom w:val="single" w:sz="4" w:space="0" w:color="auto"/>
              <w:right w:val="single" w:sz="4" w:space="0" w:color="auto"/>
            </w:tcBorders>
            <w:vAlign w:val="center"/>
          </w:tcPr>
          <w:p w14:paraId="08A11CC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27D8E60A"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群众对全民健身工作满意度</w:t>
            </w:r>
          </w:p>
        </w:tc>
        <w:tc>
          <w:tcPr>
            <w:tcW w:w="1125" w:type="dxa"/>
            <w:tcBorders>
              <w:top w:val="nil"/>
              <w:left w:val="nil"/>
              <w:bottom w:val="single" w:sz="4" w:space="0" w:color="auto"/>
              <w:right w:val="single" w:sz="4" w:space="0" w:color="auto"/>
            </w:tcBorders>
            <w:vAlign w:val="center"/>
          </w:tcPr>
          <w:p w14:paraId="46FDE3E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151BE4D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6A26C52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6C653F3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033795C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00F074A2"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00ACCB8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000895E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646BC5B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84" w:type="dxa"/>
            <w:gridSpan w:val="2"/>
            <w:tcBorders>
              <w:top w:val="single" w:sz="4" w:space="0" w:color="auto"/>
              <w:left w:val="nil"/>
              <w:bottom w:val="single" w:sz="4" w:space="0" w:color="auto"/>
              <w:right w:val="single" w:sz="4" w:space="0" w:color="auto"/>
            </w:tcBorders>
            <w:vAlign w:val="center"/>
          </w:tcPr>
          <w:p w14:paraId="158DEE02"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23B71D48"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2EB1000"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0CF60444"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4ED1A1D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5B3B4C9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乌财科教【2023】175号-提前下达中央2024年文化人才专项经费补助资金</w:t>
            </w:r>
          </w:p>
        </w:tc>
      </w:tr>
      <w:tr w:rsidR="004D6091" w14:paraId="229164D0"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550E5C2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22F2078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3A17AB3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390F7F3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29994BED"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3ED539A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1510CCE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4092681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4BB09CA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5176085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382A8D0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537131D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3890E47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475EE0DD"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9027A64"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6F1E507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790245C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125" w:type="dxa"/>
            <w:tcBorders>
              <w:top w:val="nil"/>
              <w:left w:val="nil"/>
              <w:bottom w:val="single" w:sz="4" w:space="0" w:color="auto"/>
              <w:right w:val="single" w:sz="4" w:space="0" w:color="auto"/>
            </w:tcBorders>
            <w:noWrap/>
            <w:vAlign w:val="center"/>
          </w:tcPr>
          <w:p w14:paraId="673C3EC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275" w:type="dxa"/>
            <w:gridSpan w:val="2"/>
            <w:tcBorders>
              <w:top w:val="single" w:sz="4" w:space="0" w:color="auto"/>
              <w:left w:val="nil"/>
              <w:bottom w:val="single" w:sz="4" w:space="0" w:color="auto"/>
              <w:right w:val="single" w:sz="4" w:space="0" w:color="000000"/>
            </w:tcBorders>
            <w:noWrap/>
            <w:vAlign w:val="center"/>
          </w:tcPr>
          <w:p w14:paraId="0D4073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134" w:type="dxa"/>
            <w:gridSpan w:val="2"/>
            <w:tcBorders>
              <w:top w:val="single" w:sz="4" w:space="0" w:color="auto"/>
              <w:left w:val="nil"/>
              <w:bottom w:val="single" w:sz="4" w:space="0" w:color="auto"/>
              <w:right w:val="single" w:sz="4" w:space="0" w:color="auto"/>
            </w:tcBorders>
            <w:vAlign w:val="center"/>
          </w:tcPr>
          <w:p w14:paraId="7C969D4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391CE5F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5" w:type="dxa"/>
            <w:tcBorders>
              <w:top w:val="nil"/>
              <w:left w:val="nil"/>
              <w:bottom w:val="single" w:sz="4" w:space="0" w:color="auto"/>
              <w:right w:val="single" w:sz="4" w:space="0" w:color="auto"/>
            </w:tcBorders>
            <w:vAlign w:val="center"/>
          </w:tcPr>
          <w:p w14:paraId="24AE221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45D1D99E"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DE55893"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0283D48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167CD95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125" w:type="dxa"/>
            <w:tcBorders>
              <w:top w:val="nil"/>
              <w:left w:val="nil"/>
              <w:bottom w:val="single" w:sz="4" w:space="0" w:color="auto"/>
              <w:right w:val="single" w:sz="4" w:space="0" w:color="auto"/>
            </w:tcBorders>
            <w:noWrap/>
            <w:vAlign w:val="center"/>
          </w:tcPr>
          <w:p w14:paraId="4EAAD57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275" w:type="dxa"/>
            <w:gridSpan w:val="2"/>
            <w:tcBorders>
              <w:top w:val="single" w:sz="4" w:space="0" w:color="auto"/>
              <w:left w:val="nil"/>
              <w:bottom w:val="single" w:sz="4" w:space="0" w:color="auto"/>
              <w:right w:val="single" w:sz="4" w:space="0" w:color="000000"/>
            </w:tcBorders>
            <w:noWrap/>
            <w:vAlign w:val="center"/>
          </w:tcPr>
          <w:p w14:paraId="0ACB440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134" w:type="dxa"/>
            <w:gridSpan w:val="2"/>
            <w:tcBorders>
              <w:top w:val="single" w:sz="4" w:space="0" w:color="auto"/>
              <w:left w:val="nil"/>
              <w:bottom w:val="single" w:sz="4" w:space="0" w:color="auto"/>
              <w:right w:val="single" w:sz="4" w:space="0" w:color="auto"/>
            </w:tcBorders>
            <w:vAlign w:val="center"/>
          </w:tcPr>
          <w:p w14:paraId="32FE14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586020B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7AD483D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7C091F08"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E96636F"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0A71556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38E6B74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dxa"/>
            <w:tcBorders>
              <w:top w:val="nil"/>
              <w:left w:val="nil"/>
              <w:bottom w:val="single" w:sz="4" w:space="0" w:color="auto"/>
              <w:right w:val="single" w:sz="4" w:space="0" w:color="auto"/>
            </w:tcBorders>
            <w:noWrap/>
            <w:vAlign w:val="center"/>
          </w:tcPr>
          <w:p w14:paraId="0611C44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75" w:type="dxa"/>
            <w:gridSpan w:val="2"/>
            <w:tcBorders>
              <w:top w:val="single" w:sz="4" w:space="0" w:color="auto"/>
              <w:left w:val="nil"/>
              <w:bottom w:val="single" w:sz="4" w:space="0" w:color="auto"/>
              <w:right w:val="single" w:sz="4" w:space="0" w:color="000000"/>
            </w:tcBorders>
            <w:noWrap/>
            <w:vAlign w:val="center"/>
          </w:tcPr>
          <w:p w14:paraId="72A2EAE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34" w:type="dxa"/>
            <w:gridSpan w:val="2"/>
            <w:tcBorders>
              <w:top w:val="single" w:sz="4" w:space="0" w:color="auto"/>
              <w:left w:val="nil"/>
              <w:bottom w:val="single" w:sz="4" w:space="0" w:color="auto"/>
              <w:right w:val="single" w:sz="4" w:space="0" w:color="auto"/>
            </w:tcBorders>
            <w:vAlign w:val="center"/>
          </w:tcPr>
          <w:p w14:paraId="6F1B3C7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02ECA92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4C2329D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54E78CEE"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04F8656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4856DEA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47A9B73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161CDFDB"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52166445"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401194CA"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培育基层文化工作者，深入开展文化润疆工程，以铸牢中华民族共同体意识为主线，不断加强民间文化艺术项目的普及和推广，促进文化事业、文化产业和旅游业深度融合，带动区域公共文化服务高质量发展，不断满足各族群众精神文化生活新需求。</w:t>
            </w:r>
          </w:p>
        </w:tc>
        <w:tc>
          <w:tcPr>
            <w:tcW w:w="4677" w:type="dxa"/>
            <w:gridSpan w:val="7"/>
            <w:tcBorders>
              <w:top w:val="single" w:sz="4" w:space="0" w:color="auto"/>
              <w:left w:val="nil"/>
              <w:bottom w:val="single" w:sz="4" w:space="0" w:color="auto"/>
              <w:right w:val="single" w:sz="4" w:space="0" w:color="000000"/>
            </w:tcBorders>
          </w:tcPr>
          <w:p w14:paraId="7D85EE8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加强民间文化艺术项目的普及和推广，促进文化事业、文化产业和旅游业深度融合，我单位依托中央下达2024年文化人才专项经费补助资金，选派基层文化旅游工作者人数13人，围绕“社火”“新疆曲子”开展了社火展演、社火威风锣鼓培训、新疆曲子演出等一系列文化能人培训和文化演出活动。达到了带动区域公共文化服务高质量发展，不断满足各族群众精神文化生活新需求的效果。</w:t>
            </w:r>
          </w:p>
        </w:tc>
      </w:tr>
      <w:tr w:rsidR="004D6091" w14:paraId="53ACD8F9"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6CC47F31"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4950623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2BD431D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0688F3D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4EFFB781"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432FAA6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16A80EE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4850683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4FBAFDF1"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44553E23"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290C9ACE"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639B9C36"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63C4B97A"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0D0C72D0"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319D41D9"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78F3E2B7"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3F4D9239"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1DEF6568"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04121250"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18FBAA79"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153D8B9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75213FF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tcBorders>
              <w:top w:val="nil"/>
              <w:left w:val="nil"/>
              <w:bottom w:val="single" w:sz="4" w:space="0" w:color="auto"/>
              <w:right w:val="single" w:sz="4" w:space="0" w:color="auto"/>
            </w:tcBorders>
            <w:vAlign w:val="center"/>
          </w:tcPr>
          <w:p w14:paraId="17A03A0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78DF0112"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选派基层文化旅游工作者人数</w:t>
            </w:r>
          </w:p>
        </w:tc>
        <w:tc>
          <w:tcPr>
            <w:tcW w:w="1125" w:type="dxa"/>
            <w:tcBorders>
              <w:top w:val="nil"/>
              <w:left w:val="nil"/>
              <w:bottom w:val="single" w:sz="4" w:space="0" w:color="auto"/>
              <w:right w:val="single" w:sz="4" w:space="0" w:color="auto"/>
            </w:tcBorders>
            <w:vAlign w:val="center"/>
          </w:tcPr>
          <w:p w14:paraId="1E390A4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=13人</w:t>
            </w:r>
          </w:p>
        </w:tc>
        <w:tc>
          <w:tcPr>
            <w:tcW w:w="1229" w:type="dxa"/>
            <w:tcBorders>
              <w:top w:val="nil"/>
              <w:left w:val="nil"/>
              <w:bottom w:val="single" w:sz="4" w:space="0" w:color="auto"/>
              <w:right w:val="single" w:sz="4" w:space="0" w:color="auto"/>
            </w:tcBorders>
            <w:vAlign w:val="center"/>
          </w:tcPr>
          <w:p w14:paraId="0D4BE74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13人</w:t>
            </w:r>
          </w:p>
        </w:tc>
        <w:tc>
          <w:tcPr>
            <w:tcW w:w="755" w:type="dxa"/>
            <w:gridSpan w:val="2"/>
            <w:tcBorders>
              <w:top w:val="single" w:sz="4" w:space="0" w:color="auto"/>
              <w:left w:val="nil"/>
              <w:bottom w:val="single" w:sz="4" w:space="0" w:color="auto"/>
              <w:right w:val="single" w:sz="4" w:space="0" w:color="000000"/>
            </w:tcBorders>
            <w:vAlign w:val="center"/>
          </w:tcPr>
          <w:p w14:paraId="33F4BCC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4EFAEF4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0BBAD14A"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A807EC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9C7AC57"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C2B4AEA"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33E5CD8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120A515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人才培训完成率</w:t>
            </w:r>
          </w:p>
        </w:tc>
        <w:tc>
          <w:tcPr>
            <w:tcW w:w="1125" w:type="dxa"/>
            <w:tcBorders>
              <w:top w:val="nil"/>
              <w:left w:val="nil"/>
              <w:bottom w:val="single" w:sz="4" w:space="0" w:color="auto"/>
              <w:right w:val="single" w:sz="4" w:space="0" w:color="auto"/>
            </w:tcBorders>
            <w:vAlign w:val="center"/>
          </w:tcPr>
          <w:p w14:paraId="30DF51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023D95A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0FA36D2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BA0501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202C31D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人才培训完成率目标指标值在设定时出于谨慎考虑设了&gt;=90%，实际完成效果良好，达到了100%的完成率。以后将科学合理规划，避免此类偏差。</w:t>
            </w:r>
          </w:p>
        </w:tc>
      </w:tr>
      <w:tr w:rsidR="004D6091" w14:paraId="231ED97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E8DC184"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F459129"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val="restart"/>
            <w:tcBorders>
              <w:top w:val="nil"/>
              <w:left w:val="nil"/>
              <w:right w:val="single" w:sz="4" w:space="0" w:color="auto"/>
            </w:tcBorders>
            <w:vAlign w:val="center"/>
          </w:tcPr>
          <w:p w14:paraId="5ADEB22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2C6651EC"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125" w:type="dxa"/>
            <w:tcBorders>
              <w:top w:val="nil"/>
              <w:left w:val="nil"/>
              <w:bottom w:val="single" w:sz="4" w:space="0" w:color="auto"/>
              <w:right w:val="single" w:sz="4" w:space="0" w:color="auto"/>
            </w:tcBorders>
            <w:vAlign w:val="center"/>
          </w:tcPr>
          <w:p w14:paraId="6C61A1F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788ED19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1A0BD13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5265335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0F6EA78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项目完成及时率目标指标值在设定时出于谨慎考虑设了&gt;=90%，实际完成效果良好，达到了100%的及时率。以后将科学合理规划，避免此类偏差。</w:t>
            </w:r>
          </w:p>
        </w:tc>
      </w:tr>
      <w:tr w:rsidR="004D6091" w14:paraId="4CCB4C5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1896CC4"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401E806E"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6D31E515"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2E2E50C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1125" w:type="dxa"/>
            <w:tcBorders>
              <w:top w:val="nil"/>
              <w:left w:val="nil"/>
              <w:bottom w:val="single" w:sz="4" w:space="0" w:color="auto"/>
              <w:right w:val="single" w:sz="4" w:space="0" w:color="auto"/>
            </w:tcBorders>
            <w:vAlign w:val="center"/>
          </w:tcPr>
          <w:p w14:paraId="41DD25A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5BFB39B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4FE1C91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23ED611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64B3478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资金拨付及时率目标指标值在设定时出于谨慎考虑设了&gt;=90%，实际完成效果良好，达到了100%的及时率。以后将科学合理规划，避免此类偏差。</w:t>
            </w:r>
          </w:p>
        </w:tc>
      </w:tr>
      <w:tr w:rsidR="004D6091" w14:paraId="40E9524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E3CD16B"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6E3ABC9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18" w:type="dxa"/>
            <w:tcBorders>
              <w:top w:val="nil"/>
              <w:left w:val="nil"/>
              <w:bottom w:val="single" w:sz="4" w:space="0" w:color="auto"/>
              <w:right w:val="single" w:sz="4" w:space="0" w:color="auto"/>
            </w:tcBorders>
            <w:vAlign w:val="center"/>
          </w:tcPr>
          <w:p w14:paraId="5E624BC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7C0186BA"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125" w:type="dxa"/>
            <w:tcBorders>
              <w:top w:val="nil"/>
              <w:left w:val="nil"/>
              <w:bottom w:val="single" w:sz="4" w:space="0" w:color="auto"/>
              <w:right w:val="single" w:sz="4" w:space="0" w:color="auto"/>
            </w:tcBorders>
            <w:vAlign w:val="center"/>
          </w:tcPr>
          <w:p w14:paraId="619A765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229" w:type="dxa"/>
            <w:tcBorders>
              <w:top w:val="nil"/>
              <w:left w:val="nil"/>
              <w:bottom w:val="single" w:sz="4" w:space="0" w:color="auto"/>
              <w:right w:val="single" w:sz="4" w:space="0" w:color="auto"/>
            </w:tcBorders>
            <w:vAlign w:val="center"/>
          </w:tcPr>
          <w:p w14:paraId="7DB9FF3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6381534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736574E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1643C500"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0E9D6B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205B632"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val="restart"/>
            <w:tcBorders>
              <w:top w:val="nil"/>
              <w:left w:val="nil"/>
              <w:right w:val="single" w:sz="4" w:space="0" w:color="auto"/>
            </w:tcBorders>
            <w:vAlign w:val="center"/>
          </w:tcPr>
          <w:p w14:paraId="402B7E8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vMerge w:val="restart"/>
            <w:tcBorders>
              <w:top w:val="nil"/>
              <w:left w:val="nil"/>
              <w:right w:val="single" w:sz="4" w:space="0" w:color="auto"/>
            </w:tcBorders>
            <w:vAlign w:val="center"/>
          </w:tcPr>
          <w:p w14:paraId="5FA2874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792D183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持续巩固人才储备成果</w:t>
            </w:r>
          </w:p>
        </w:tc>
        <w:tc>
          <w:tcPr>
            <w:tcW w:w="1125" w:type="dxa"/>
            <w:tcBorders>
              <w:top w:val="nil"/>
              <w:left w:val="nil"/>
              <w:bottom w:val="single" w:sz="4" w:space="0" w:color="auto"/>
              <w:right w:val="single" w:sz="4" w:space="0" w:color="auto"/>
            </w:tcBorders>
            <w:vAlign w:val="center"/>
          </w:tcPr>
          <w:p w14:paraId="520608B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持续巩固</w:t>
            </w:r>
          </w:p>
        </w:tc>
        <w:tc>
          <w:tcPr>
            <w:tcW w:w="1229" w:type="dxa"/>
            <w:tcBorders>
              <w:top w:val="nil"/>
              <w:left w:val="nil"/>
              <w:bottom w:val="single" w:sz="4" w:space="0" w:color="auto"/>
              <w:right w:val="single" w:sz="4" w:space="0" w:color="auto"/>
            </w:tcBorders>
            <w:vAlign w:val="center"/>
          </w:tcPr>
          <w:p w14:paraId="4C89F4B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637E7B0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09" w:type="dxa"/>
            <w:gridSpan w:val="2"/>
            <w:tcBorders>
              <w:top w:val="single" w:sz="4" w:space="0" w:color="auto"/>
              <w:left w:val="nil"/>
              <w:bottom w:val="single" w:sz="4" w:space="0" w:color="auto"/>
              <w:right w:val="single" w:sz="4" w:space="0" w:color="000000"/>
            </w:tcBorders>
            <w:vAlign w:val="center"/>
          </w:tcPr>
          <w:p w14:paraId="0641C3B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84" w:type="dxa"/>
            <w:gridSpan w:val="2"/>
            <w:tcBorders>
              <w:top w:val="single" w:sz="4" w:space="0" w:color="auto"/>
              <w:left w:val="nil"/>
              <w:bottom w:val="single" w:sz="4" w:space="0" w:color="auto"/>
              <w:right w:val="single" w:sz="4" w:space="0" w:color="auto"/>
            </w:tcBorders>
            <w:vAlign w:val="center"/>
          </w:tcPr>
          <w:p w14:paraId="23FECC21"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4A5C1B6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5E01F2D"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2218C742"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2BA10003"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5A8A4ACB"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满足各族群众精神文化生活新需求</w:t>
            </w:r>
          </w:p>
        </w:tc>
        <w:tc>
          <w:tcPr>
            <w:tcW w:w="1125" w:type="dxa"/>
            <w:tcBorders>
              <w:top w:val="nil"/>
              <w:left w:val="nil"/>
              <w:bottom w:val="single" w:sz="4" w:space="0" w:color="auto"/>
              <w:right w:val="single" w:sz="4" w:space="0" w:color="auto"/>
            </w:tcBorders>
            <w:vAlign w:val="center"/>
          </w:tcPr>
          <w:p w14:paraId="06642BD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有效满足</w:t>
            </w:r>
          </w:p>
        </w:tc>
        <w:tc>
          <w:tcPr>
            <w:tcW w:w="1229" w:type="dxa"/>
            <w:tcBorders>
              <w:top w:val="nil"/>
              <w:left w:val="nil"/>
              <w:bottom w:val="single" w:sz="4" w:space="0" w:color="auto"/>
              <w:right w:val="single" w:sz="4" w:space="0" w:color="auto"/>
            </w:tcBorders>
            <w:vAlign w:val="center"/>
          </w:tcPr>
          <w:p w14:paraId="4BF1DFD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19244E8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09" w:type="dxa"/>
            <w:gridSpan w:val="2"/>
            <w:tcBorders>
              <w:top w:val="single" w:sz="4" w:space="0" w:color="auto"/>
              <w:left w:val="nil"/>
              <w:bottom w:val="single" w:sz="4" w:space="0" w:color="auto"/>
              <w:right w:val="single" w:sz="4" w:space="0" w:color="000000"/>
            </w:tcBorders>
            <w:vAlign w:val="center"/>
          </w:tcPr>
          <w:p w14:paraId="20E5B00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84" w:type="dxa"/>
            <w:gridSpan w:val="2"/>
            <w:tcBorders>
              <w:top w:val="single" w:sz="4" w:space="0" w:color="auto"/>
              <w:left w:val="nil"/>
              <w:bottom w:val="single" w:sz="4" w:space="0" w:color="auto"/>
              <w:right w:val="single" w:sz="4" w:space="0" w:color="auto"/>
            </w:tcBorders>
            <w:vAlign w:val="center"/>
          </w:tcPr>
          <w:p w14:paraId="269F5A68"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1D4227F9"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4A940D2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2CCA00C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5C8D1AE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84" w:type="dxa"/>
            <w:gridSpan w:val="2"/>
            <w:tcBorders>
              <w:top w:val="single" w:sz="4" w:space="0" w:color="auto"/>
              <w:left w:val="nil"/>
              <w:bottom w:val="single" w:sz="4" w:space="0" w:color="auto"/>
              <w:right w:val="single" w:sz="4" w:space="0" w:color="auto"/>
            </w:tcBorders>
            <w:vAlign w:val="center"/>
          </w:tcPr>
          <w:p w14:paraId="2C4CE6E2"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0E0433F5"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249EFD5"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3A19269E"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7982903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20E2DBD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乌财科教【2023】19号-关于提前下达2023年中央补助地方公共文化服务体系建设补助资金预算</w:t>
            </w:r>
          </w:p>
        </w:tc>
      </w:tr>
      <w:tr w:rsidR="004D6091" w14:paraId="09C237E6"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71EB4ED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6B3D81D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31AA5A2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6F50CC8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6CBBB38C"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7AE72D8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11CA45A6"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17DEAE6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54D44DC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6FB887E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1542CD7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3ED0FD3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728ED62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3788B842"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7E3E00B"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7C16EC4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1673110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100.23</w:t>
            </w:r>
          </w:p>
        </w:tc>
        <w:tc>
          <w:tcPr>
            <w:tcW w:w="1125" w:type="dxa"/>
            <w:tcBorders>
              <w:top w:val="nil"/>
              <w:left w:val="nil"/>
              <w:bottom w:val="single" w:sz="4" w:space="0" w:color="auto"/>
              <w:right w:val="single" w:sz="4" w:space="0" w:color="auto"/>
            </w:tcBorders>
            <w:noWrap/>
            <w:vAlign w:val="center"/>
          </w:tcPr>
          <w:p w14:paraId="5760D3B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205.21</w:t>
            </w:r>
          </w:p>
        </w:tc>
        <w:tc>
          <w:tcPr>
            <w:tcW w:w="1275" w:type="dxa"/>
            <w:gridSpan w:val="2"/>
            <w:tcBorders>
              <w:top w:val="single" w:sz="4" w:space="0" w:color="auto"/>
              <w:left w:val="nil"/>
              <w:bottom w:val="single" w:sz="4" w:space="0" w:color="auto"/>
              <w:right w:val="single" w:sz="4" w:space="0" w:color="000000"/>
            </w:tcBorders>
            <w:noWrap/>
            <w:vAlign w:val="center"/>
          </w:tcPr>
          <w:p w14:paraId="38A6163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182.61</w:t>
            </w:r>
          </w:p>
        </w:tc>
        <w:tc>
          <w:tcPr>
            <w:tcW w:w="1134" w:type="dxa"/>
            <w:gridSpan w:val="2"/>
            <w:tcBorders>
              <w:top w:val="single" w:sz="4" w:space="0" w:color="auto"/>
              <w:left w:val="nil"/>
              <w:bottom w:val="single" w:sz="4" w:space="0" w:color="auto"/>
              <w:right w:val="single" w:sz="4" w:space="0" w:color="auto"/>
            </w:tcBorders>
            <w:vAlign w:val="center"/>
          </w:tcPr>
          <w:p w14:paraId="56AE87C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009AE02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88.99%</w:t>
            </w:r>
          </w:p>
        </w:tc>
        <w:tc>
          <w:tcPr>
            <w:tcW w:w="1275" w:type="dxa"/>
            <w:tcBorders>
              <w:top w:val="nil"/>
              <w:left w:val="nil"/>
              <w:bottom w:val="single" w:sz="4" w:space="0" w:color="auto"/>
              <w:right w:val="single" w:sz="4" w:space="0" w:color="auto"/>
            </w:tcBorders>
            <w:vAlign w:val="center"/>
          </w:tcPr>
          <w:p w14:paraId="5096780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8.90分</w:t>
            </w:r>
          </w:p>
        </w:tc>
      </w:tr>
      <w:tr w:rsidR="004D6091" w14:paraId="1B2D7518"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31194FF"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248DA60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6926EE2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dxa"/>
            <w:tcBorders>
              <w:top w:val="nil"/>
              <w:left w:val="nil"/>
              <w:bottom w:val="single" w:sz="4" w:space="0" w:color="auto"/>
              <w:right w:val="single" w:sz="4" w:space="0" w:color="auto"/>
            </w:tcBorders>
            <w:noWrap/>
            <w:vAlign w:val="center"/>
          </w:tcPr>
          <w:p w14:paraId="158BFE7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104.98</w:t>
            </w:r>
          </w:p>
        </w:tc>
        <w:tc>
          <w:tcPr>
            <w:tcW w:w="1275" w:type="dxa"/>
            <w:gridSpan w:val="2"/>
            <w:tcBorders>
              <w:top w:val="single" w:sz="4" w:space="0" w:color="auto"/>
              <w:left w:val="nil"/>
              <w:bottom w:val="single" w:sz="4" w:space="0" w:color="auto"/>
              <w:right w:val="single" w:sz="4" w:space="0" w:color="000000"/>
            </w:tcBorders>
            <w:noWrap/>
            <w:vAlign w:val="center"/>
          </w:tcPr>
          <w:p w14:paraId="36AD74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82.37</w:t>
            </w:r>
          </w:p>
        </w:tc>
        <w:tc>
          <w:tcPr>
            <w:tcW w:w="1134" w:type="dxa"/>
            <w:gridSpan w:val="2"/>
            <w:tcBorders>
              <w:top w:val="single" w:sz="4" w:space="0" w:color="auto"/>
              <w:left w:val="nil"/>
              <w:bottom w:val="single" w:sz="4" w:space="0" w:color="auto"/>
              <w:right w:val="single" w:sz="4" w:space="0" w:color="auto"/>
            </w:tcBorders>
            <w:vAlign w:val="center"/>
          </w:tcPr>
          <w:p w14:paraId="3752438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69F537F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7F70886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5B90B025"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9F1CA7F"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0BF24D7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6993AF1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100.23</w:t>
            </w:r>
          </w:p>
        </w:tc>
        <w:tc>
          <w:tcPr>
            <w:tcW w:w="1125" w:type="dxa"/>
            <w:tcBorders>
              <w:top w:val="nil"/>
              <w:left w:val="nil"/>
              <w:bottom w:val="single" w:sz="4" w:space="0" w:color="auto"/>
              <w:right w:val="single" w:sz="4" w:space="0" w:color="auto"/>
            </w:tcBorders>
            <w:noWrap/>
            <w:vAlign w:val="center"/>
          </w:tcPr>
          <w:p w14:paraId="61B0064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100.23</w:t>
            </w:r>
          </w:p>
        </w:tc>
        <w:tc>
          <w:tcPr>
            <w:tcW w:w="1275" w:type="dxa"/>
            <w:gridSpan w:val="2"/>
            <w:tcBorders>
              <w:top w:val="single" w:sz="4" w:space="0" w:color="auto"/>
              <w:left w:val="nil"/>
              <w:bottom w:val="single" w:sz="4" w:space="0" w:color="auto"/>
              <w:right w:val="single" w:sz="4" w:space="0" w:color="000000"/>
            </w:tcBorders>
            <w:noWrap/>
            <w:vAlign w:val="center"/>
          </w:tcPr>
          <w:p w14:paraId="38EDA93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100.24</w:t>
            </w:r>
          </w:p>
        </w:tc>
        <w:tc>
          <w:tcPr>
            <w:tcW w:w="1134" w:type="dxa"/>
            <w:gridSpan w:val="2"/>
            <w:tcBorders>
              <w:top w:val="single" w:sz="4" w:space="0" w:color="auto"/>
              <w:left w:val="nil"/>
              <w:bottom w:val="single" w:sz="4" w:space="0" w:color="auto"/>
              <w:right w:val="single" w:sz="4" w:space="0" w:color="auto"/>
            </w:tcBorders>
            <w:vAlign w:val="center"/>
          </w:tcPr>
          <w:p w14:paraId="10823BA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6F37AC9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45E41F4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0209ABC8"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58C274F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370E662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3E70A22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508B9715"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480FC390"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1FCE561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计划2024年开展各类文化活动演出不少于50场次；早日让人民群众收益，提高人民群众的幸福指数，提升群众科学文化素质，争做现代化新市民。</w:t>
            </w:r>
          </w:p>
        </w:tc>
        <w:tc>
          <w:tcPr>
            <w:tcW w:w="4677" w:type="dxa"/>
            <w:gridSpan w:val="7"/>
            <w:tcBorders>
              <w:top w:val="single" w:sz="4" w:space="0" w:color="auto"/>
              <w:left w:val="nil"/>
              <w:bottom w:val="single" w:sz="4" w:space="0" w:color="auto"/>
              <w:right w:val="single" w:sz="4" w:space="0" w:color="000000"/>
            </w:tcBorders>
          </w:tcPr>
          <w:p w14:paraId="49C9749D"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依托中央下达补助地方公共文化服务体系建设补助资金已圆满完成目标，其中包括：组织开展大型文化活动2场次；开展全国文物普查项目1个；购置体育健身器材199件；以及一系列文化活动宣传工作及业务骨干培训学习工作。以上举措显著丰富了基层文化生活，促进了文化资源共享与精神文明建设。</w:t>
            </w:r>
          </w:p>
        </w:tc>
      </w:tr>
      <w:tr w:rsidR="004D6091" w14:paraId="0FBAE735"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162FD7A0"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446FC42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0EC5F54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5B5E583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4D6BFAA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427B67A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1344581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3FF4762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20664D9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00393839"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104497D3"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32813CA4"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230021E4"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5720F826"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26DCBF38"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7DA09305"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4351231"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5307A084"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66A5C310"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5E538E52"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2E2E9C6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4D32F00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vMerge w:val="restart"/>
            <w:tcBorders>
              <w:top w:val="nil"/>
              <w:left w:val="nil"/>
              <w:right w:val="single" w:sz="4" w:space="0" w:color="auto"/>
            </w:tcBorders>
            <w:vAlign w:val="center"/>
          </w:tcPr>
          <w:p w14:paraId="362E8E1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330DCA8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组织开展大型文化活动场次</w:t>
            </w:r>
          </w:p>
        </w:tc>
        <w:tc>
          <w:tcPr>
            <w:tcW w:w="1125" w:type="dxa"/>
            <w:tcBorders>
              <w:top w:val="nil"/>
              <w:left w:val="nil"/>
              <w:bottom w:val="single" w:sz="4" w:space="0" w:color="auto"/>
              <w:right w:val="single" w:sz="4" w:space="0" w:color="auto"/>
            </w:tcBorders>
            <w:vAlign w:val="center"/>
          </w:tcPr>
          <w:p w14:paraId="331F12B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&gt;=2场次</w:t>
            </w:r>
          </w:p>
        </w:tc>
        <w:tc>
          <w:tcPr>
            <w:tcW w:w="1229" w:type="dxa"/>
            <w:tcBorders>
              <w:top w:val="nil"/>
              <w:left w:val="nil"/>
              <w:bottom w:val="single" w:sz="4" w:space="0" w:color="auto"/>
              <w:right w:val="single" w:sz="4" w:space="0" w:color="auto"/>
            </w:tcBorders>
            <w:vAlign w:val="center"/>
          </w:tcPr>
          <w:p w14:paraId="4A1D5AA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2场次</w:t>
            </w:r>
          </w:p>
        </w:tc>
        <w:tc>
          <w:tcPr>
            <w:tcW w:w="755" w:type="dxa"/>
            <w:gridSpan w:val="2"/>
            <w:tcBorders>
              <w:top w:val="single" w:sz="4" w:space="0" w:color="auto"/>
              <w:left w:val="nil"/>
              <w:bottom w:val="single" w:sz="4" w:space="0" w:color="auto"/>
              <w:right w:val="single" w:sz="4" w:space="0" w:color="000000"/>
            </w:tcBorders>
            <w:vAlign w:val="center"/>
          </w:tcPr>
          <w:p w14:paraId="632CB68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09" w:type="dxa"/>
            <w:gridSpan w:val="2"/>
            <w:tcBorders>
              <w:top w:val="single" w:sz="4" w:space="0" w:color="auto"/>
              <w:left w:val="nil"/>
              <w:bottom w:val="single" w:sz="4" w:space="0" w:color="auto"/>
              <w:right w:val="single" w:sz="4" w:space="0" w:color="000000"/>
            </w:tcBorders>
            <w:vAlign w:val="center"/>
          </w:tcPr>
          <w:p w14:paraId="45623EE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84" w:type="dxa"/>
            <w:gridSpan w:val="2"/>
            <w:tcBorders>
              <w:top w:val="single" w:sz="4" w:space="0" w:color="auto"/>
              <w:left w:val="nil"/>
              <w:bottom w:val="single" w:sz="4" w:space="0" w:color="auto"/>
              <w:right w:val="single" w:sz="4" w:space="0" w:color="auto"/>
            </w:tcBorders>
            <w:vAlign w:val="center"/>
          </w:tcPr>
          <w:p w14:paraId="65147EDB"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7809A7D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687B5CF"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5F568DC1"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168910D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2358A96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开展全国文物普查项目个数</w:t>
            </w:r>
          </w:p>
        </w:tc>
        <w:tc>
          <w:tcPr>
            <w:tcW w:w="1125" w:type="dxa"/>
            <w:tcBorders>
              <w:top w:val="nil"/>
              <w:left w:val="nil"/>
              <w:bottom w:val="single" w:sz="4" w:space="0" w:color="auto"/>
              <w:right w:val="single" w:sz="4" w:space="0" w:color="auto"/>
            </w:tcBorders>
            <w:vAlign w:val="center"/>
          </w:tcPr>
          <w:p w14:paraId="1B67BA5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229" w:type="dxa"/>
            <w:tcBorders>
              <w:top w:val="nil"/>
              <w:left w:val="nil"/>
              <w:bottom w:val="single" w:sz="4" w:space="0" w:color="auto"/>
              <w:right w:val="single" w:sz="4" w:space="0" w:color="auto"/>
            </w:tcBorders>
            <w:vAlign w:val="center"/>
          </w:tcPr>
          <w:p w14:paraId="7563B6D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755" w:type="dxa"/>
            <w:gridSpan w:val="2"/>
            <w:tcBorders>
              <w:top w:val="single" w:sz="4" w:space="0" w:color="auto"/>
              <w:left w:val="nil"/>
              <w:bottom w:val="single" w:sz="4" w:space="0" w:color="auto"/>
              <w:right w:val="single" w:sz="4" w:space="0" w:color="000000"/>
            </w:tcBorders>
            <w:vAlign w:val="center"/>
          </w:tcPr>
          <w:p w14:paraId="0D69B11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09" w:type="dxa"/>
            <w:gridSpan w:val="2"/>
            <w:tcBorders>
              <w:top w:val="single" w:sz="4" w:space="0" w:color="auto"/>
              <w:left w:val="nil"/>
              <w:bottom w:val="single" w:sz="4" w:space="0" w:color="auto"/>
              <w:right w:val="single" w:sz="4" w:space="0" w:color="000000"/>
            </w:tcBorders>
            <w:vAlign w:val="center"/>
          </w:tcPr>
          <w:p w14:paraId="2ABBA3B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84" w:type="dxa"/>
            <w:gridSpan w:val="2"/>
            <w:tcBorders>
              <w:top w:val="single" w:sz="4" w:space="0" w:color="auto"/>
              <w:left w:val="nil"/>
              <w:bottom w:val="single" w:sz="4" w:space="0" w:color="auto"/>
              <w:right w:val="single" w:sz="4" w:space="0" w:color="auto"/>
            </w:tcBorders>
            <w:vAlign w:val="center"/>
          </w:tcPr>
          <w:p w14:paraId="7B8352BA"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DE645D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578260A"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0D582620"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09BB60F6"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74836DD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购置体育健身器材数量</w:t>
            </w:r>
          </w:p>
        </w:tc>
        <w:tc>
          <w:tcPr>
            <w:tcW w:w="1125" w:type="dxa"/>
            <w:tcBorders>
              <w:top w:val="nil"/>
              <w:left w:val="nil"/>
              <w:bottom w:val="single" w:sz="4" w:space="0" w:color="auto"/>
              <w:right w:val="single" w:sz="4" w:space="0" w:color="auto"/>
            </w:tcBorders>
            <w:vAlign w:val="center"/>
          </w:tcPr>
          <w:p w14:paraId="7119E55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=199件</w:t>
            </w:r>
          </w:p>
        </w:tc>
        <w:tc>
          <w:tcPr>
            <w:tcW w:w="1229" w:type="dxa"/>
            <w:tcBorders>
              <w:top w:val="nil"/>
              <w:left w:val="nil"/>
              <w:bottom w:val="single" w:sz="4" w:space="0" w:color="auto"/>
              <w:right w:val="single" w:sz="4" w:space="0" w:color="auto"/>
            </w:tcBorders>
            <w:vAlign w:val="center"/>
          </w:tcPr>
          <w:p w14:paraId="097F12F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199件</w:t>
            </w:r>
          </w:p>
        </w:tc>
        <w:tc>
          <w:tcPr>
            <w:tcW w:w="755" w:type="dxa"/>
            <w:gridSpan w:val="2"/>
            <w:tcBorders>
              <w:top w:val="single" w:sz="4" w:space="0" w:color="auto"/>
              <w:left w:val="nil"/>
              <w:bottom w:val="single" w:sz="4" w:space="0" w:color="auto"/>
              <w:right w:val="single" w:sz="4" w:space="0" w:color="000000"/>
            </w:tcBorders>
            <w:vAlign w:val="center"/>
          </w:tcPr>
          <w:p w14:paraId="6B08678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09" w:type="dxa"/>
            <w:gridSpan w:val="2"/>
            <w:tcBorders>
              <w:top w:val="single" w:sz="4" w:space="0" w:color="auto"/>
              <w:left w:val="nil"/>
              <w:bottom w:val="single" w:sz="4" w:space="0" w:color="auto"/>
              <w:right w:val="single" w:sz="4" w:space="0" w:color="000000"/>
            </w:tcBorders>
            <w:vAlign w:val="center"/>
          </w:tcPr>
          <w:p w14:paraId="3C7863E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84" w:type="dxa"/>
            <w:gridSpan w:val="2"/>
            <w:tcBorders>
              <w:top w:val="single" w:sz="4" w:space="0" w:color="auto"/>
              <w:left w:val="nil"/>
              <w:bottom w:val="single" w:sz="4" w:space="0" w:color="auto"/>
              <w:right w:val="single" w:sz="4" w:space="0" w:color="auto"/>
            </w:tcBorders>
            <w:vAlign w:val="center"/>
          </w:tcPr>
          <w:p w14:paraId="719EA329"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519B0C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6124350"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75AD37CA"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1142378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3458BBF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文物保护围栏安装验收合格率</w:t>
            </w:r>
          </w:p>
        </w:tc>
        <w:tc>
          <w:tcPr>
            <w:tcW w:w="1125" w:type="dxa"/>
            <w:tcBorders>
              <w:top w:val="nil"/>
              <w:left w:val="nil"/>
              <w:bottom w:val="single" w:sz="4" w:space="0" w:color="auto"/>
              <w:right w:val="single" w:sz="4" w:space="0" w:color="auto"/>
            </w:tcBorders>
            <w:vAlign w:val="center"/>
          </w:tcPr>
          <w:p w14:paraId="4B2FB39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000A99C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31BA37E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4FFFF6E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29B0F7A8"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2E736E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59FF72B"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24DA18E5"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5DF9CEB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537C7EA0"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1125" w:type="dxa"/>
            <w:tcBorders>
              <w:top w:val="nil"/>
              <w:left w:val="nil"/>
              <w:bottom w:val="single" w:sz="4" w:space="0" w:color="auto"/>
              <w:right w:val="single" w:sz="4" w:space="0" w:color="auto"/>
            </w:tcBorders>
            <w:vAlign w:val="center"/>
          </w:tcPr>
          <w:p w14:paraId="6A129DC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673C03C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046AE33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09" w:type="dxa"/>
            <w:gridSpan w:val="2"/>
            <w:tcBorders>
              <w:top w:val="single" w:sz="4" w:space="0" w:color="auto"/>
              <w:left w:val="nil"/>
              <w:bottom w:val="single" w:sz="4" w:space="0" w:color="auto"/>
              <w:right w:val="single" w:sz="4" w:space="0" w:color="000000"/>
            </w:tcBorders>
            <w:vAlign w:val="center"/>
          </w:tcPr>
          <w:p w14:paraId="139C2FC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84" w:type="dxa"/>
            <w:gridSpan w:val="2"/>
            <w:tcBorders>
              <w:top w:val="single" w:sz="4" w:space="0" w:color="auto"/>
              <w:left w:val="nil"/>
              <w:bottom w:val="single" w:sz="4" w:space="0" w:color="auto"/>
              <w:right w:val="single" w:sz="4" w:space="0" w:color="auto"/>
            </w:tcBorders>
            <w:vAlign w:val="center"/>
          </w:tcPr>
          <w:p w14:paraId="69E14A2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资金拨付及时率目标指标值在设定时出于谨慎考虑设了&gt;=90%，实际拨付及时率良好，达到了100%的及时率。以后将科学合理规划，避免出现此类偏差。</w:t>
            </w:r>
          </w:p>
        </w:tc>
      </w:tr>
      <w:tr w:rsidR="004D6091" w14:paraId="13076A2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B32093E"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val="restart"/>
            <w:tcBorders>
              <w:top w:val="nil"/>
              <w:left w:val="nil"/>
              <w:right w:val="single" w:sz="4" w:space="0" w:color="auto"/>
            </w:tcBorders>
            <w:vAlign w:val="center"/>
          </w:tcPr>
          <w:p w14:paraId="49997AB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18" w:type="dxa"/>
            <w:vMerge w:val="restart"/>
            <w:tcBorders>
              <w:top w:val="nil"/>
              <w:left w:val="nil"/>
              <w:right w:val="single" w:sz="4" w:space="0" w:color="auto"/>
            </w:tcBorders>
            <w:vAlign w:val="center"/>
          </w:tcPr>
          <w:p w14:paraId="2006DF7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42B75ED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2024年举办春晚、社火活动费用</w:t>
            </w:r>
          </w:p>
        </w:tc>
        <w:tc>
          <w:tcPr>
            <w:tcW w:w="1125" w:type="dxa"/>
            <w:tcBorders>
              <w:top w:val="nil"/>
              <w:left w:val="nil"/>
              <w:bottom w:val="single" w:sz="4" w:space="0" w:color="auto"/>
              <w:right w:val="single" w:sz="4" w:space="0" w:color="auto"/>
            </w:tcBorders>
            <w:vAlign w:val="center"/>
          </w:tcPr>
          <w:p w14:paraId="0FBD9DE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=50.79万元</w:t>
            </w:r>
          </w:p>
        </w:tc>
        <w:tc>
          <w:tcPr>
            <w:tcW w:w="1229" w:type="dxa"/>
            <w:tcBorders>
              <w:top w:val="nil"/>
              <w:left w:val="nil"/>
              <w:bottom w:val="single" w:sz="4" w:space="0" w:color="auto"/>
              <w:right w:val="single" w:sz="4" w:space="0" w:color="auto"/>
            </w:tcBorders>
            <w:vAlign w:val="center"/>
          </w:tcPr>
          <w:p w14:paraId="785F1A7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50.79万元</w:t>
            </w:r>
          </w:p>
        </w:tc>
        <w:tc>
          <w:tcPr>
            <w:tcW w:w="755" w:type="dxa"/>
            <w:gridSpan w:val="2"/>
            <w:tcBorders>
              <w:top w:val="single" w:sz="4" w:space="0" w:color="auto"/>
              <w:left w:val="nil"/>
              <w:bottom w:val="single" w:sz="4" w:space="0" w:color="auto"/>
              <w:right w:val="single" w:sz="4" w:space="0" w:color="000000"/>
            </w:tcBorders>
            <w:vAlign w:val="center"/>
          </w:tcPr>
          <w:p w14:paraId="7387B4A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09" w:type="dxa"/>
            <w:gridSpan w:val="2"/>
            <w:tcBorders>
              <w:top w:val="single" w:sz="4" w:space="0" w:color="auto"/>
              <w:left w:val="nil"/>
              <w:bottom w:val="single" w:sz="4" w:space="0" w:color="auto"/>
              <w:right w:val="single" w:sz="4" w:space="0" w:color="000000"/>
            </w:tcBorders>
            <w:vAlign w:val="center"/>
          </w:tcPr>
          <w:p w14:paraId="382B428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984" w:type="dxa"/>
            <w:gridSpan w:val="2"/>
            <w:tcBorders>
              <w:top w:val="single" w:sz="4" w:space="0" w:color="auto"/>
              <w:left w:val="nil"/>
              <w:bottom w:val="single" w:sz="4" w:space="0" w:color="auto"/>
              <w:right w:val="single" w:sz="4" w:space="0" w:color="auto"/>
            </w:tcBorders>
            <w:vAlign w:val="center"/>
          </w:tcPr>
          <w:p w14:paraId="6EA38A8E"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2E0929B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E809B69"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6D6CFEE"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39F3AD8F"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5456277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购置健身器材费用</w:t>
            </w:r>
          </w:p>
        </w:tc>
        <w:tc>
          <w:tcPr>
            <w:tcW w:w="1125" w:type="dxa"/>
            <w:tcBorders>
              <w:top w:val="nil"/>
              <w:left w:val="nil"/>
              <w:bottom w:val="single" w:sz="4" w:space="0" w:color="auto"/>
              <w:right w:val="single" w:sz="4" w:space="0" w:color="auto"/>
            </w:tcBorders>
            <w:vAlign w:val="center"/>
          </w:tcPr>
          <w:p w14:paraId="08348B8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=20万元</w:t>
            </w:r>
          </w:p>
        </w:tc>
        <w:tc>
          <w:tcPr>
            <w:tcW w:w="1229" w:type="dxa"/>
            <w:tcBorders>
              <w:top w:val="nil"/>
              <w:left w:val="nil"/>
              <w:bottom w:val="single" w:sz="4" w:space="0" w:color="auto"/>
              <w:right w:val="single" w:sz="4" w:space="0" w:color="auto"/>
            </w:tcBorders>
            <w:vAlign w:val="center"/>
          </w:tcPr>
          <w:p w14:paraId="62DA3DB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20万元</w:t>
            </w:r>
          </w:p>
        </w:tc>
        <w:tc>
          <w:tcPr>
            <w:tcW w:w="755" w:type="dxa"/>
            <w:gridSpan w:val="2"/>
            <w:tcBorders>
              <w:top w:val="single" w:sz="4" w:space="0" w:color="auto"/>
              <w:left w:val="nil"/>
              <w:bottom w:val="single" w:sz="4" w:space="0" w:color="auto"/>
              <w:right w:val="single" w:sz="4" w:space="0" w:color="000000"/>
            </w:tcBorders>
            <w:vAlign w:val="center"/>
          </w:tcPr>
          <w:p w14:paraId="697F919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09" w:type="dxa"/>
            <w:gridSpan w:val="2"/>
            <w:tcBorders>
              <w:top w:val="single" w:sz="4" w:space="0" w:color="auto"/>
              <w:left w:val="nil"/>
              <w:bottom w:val="single" w:sz="4" w:space="0" w:color="auto"/>
              <w:right w:val="single" w:sz="4" w:space="0" w:color="000000"/>
            </w:tcBorders>
            <w:vAlign w:val="center"/>
          </w:tcPr>
          <w:p w14:paraId="5E01397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984" w:type="dxa"/>
            <w:gridSpan w:val="2"/>
            <w:tcBorders>
              <w:top w:val="single" w:sz="4" w:space="0" w:color="auto"/>
              <w:left w:val="nil"/>
              <w:bottom w:val="single" w:sz="4" w:space="0" w:color="auto"/>
              <w:right w:val="single" w:sz="4" w:space="0" w:color="auto"/>
            </w:tcBorders>
            <w:vAlign w:val="center"/>
          </w:tcPr>
          <w:p w14:paraId="7005EAAF"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795516DC"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0925249"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786B7735"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4DC93167"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3A790DB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给米东区15个乡镇街道文化站拨付补助资金</w:t>
            </w:r>
          </w:p>
        </w:tc>
        <w:tc>
          <w:tcPr>
            <w:tcW w:w="1125" w:type="dxa"/>
            <w:tcBorders>
              <w:top w:val="nil"/>
              <w:left w:val="nil"/>
              <w:bottom w:val="single" w:sz="4" w:space="0" w:color="auto"/>
              <w:right w:val="single" w:sz="4" w:space="0" w:color="auto"/>
            </w:tcBorders>
            <w:vAlign w:val="center"/>
          </w:tcPr>
          <w:p w14:paraId="5110026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=45万元</w:t>
            </w:r>
          </w:p>
        </w:tc>
        <w:tc>
          <w:tcPr>
            <w:tcW w:w="1229" w:type="dxa"/>
            <w:tcBorders>
              <w:top w:val="nil"/>
              <w:left w:val="nil"/>
              <w:bottom w:val="single" w:sz="4" w:space="0" w:color="auto"/>
              <w:right w:val="single" w:sz="4" w:space="0" w:color="auto"/>
            </w:tcBorders>
            <w:vAlign w:val="center"/>
          </w:tcPr>
          <w:p w14:paraId="6E38992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45万元</w:t>
            </w:r>
          </w:p>
        </w:tc>
        <w:tc>
          <w:tcPr>
            <w:tcW w:w="755" w:type="dxa"/>
            <w:gridSpan w:val="2"/>
            <w:tcBorders>
              <w:top w:val="single" w:sz="4" w:space="0" w:color="auto"/>
              <w:left w:val="nil"/>
              <w:bottom w:val="single" w:sz="4" w:space="0" w:color="auto"/>
              <w:right w:val="single" w:sz="4" w:space="0" w:color="000000"/>
            </w:tcBorders>
            <w:vAlign w:val="center"/>
          </w:tcPr>
          <w:p w14:paraId="0C5883C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09" w:type="dxa"/>
            <w:gridSpan w:val="2"/>
            <w:tcBorders>
              <w:top w:val="single" w:sz="4" w:space="0" w:color="auto"/>
              <w:left w:val="nil"/>
              <w:bottom w:val="single" w:sz="4" w:space="0" w:color="auto"/>
              <w:right w:val="single" w:sz="4" w:space="0" w:color="000000"/>
            </w:tcBorders>
            <w:vAlign w:val="center"/>
          </w:tcPr>
          <w:p w14:paraId="3AC420A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984" w:type="dxa"/>
            <w:gridSpan w:val="2"/>
            <w:tcBorders>
              <w:top w:val="single" w:sz="4" w:space="0" w:color="auto"/>
              <w:left w:val="nil"/>
              <w:bottom w:val="single" w:sz="4" w:space="0" w:color="auto"/>
              <w:right w:val="single" w:sz="4" w:space="0" w:color="auto"/>
            </w:tcBorders>
            <w:vAlign w:val="center"/>
          </w:tcPr>
          <w:p w14:paraId="1125FC84"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D32603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05AFDFE"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DCECDB8"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11B6DA86"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2EE9EF84"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开展各类文体活动宣传制作费、干部培训费</w:t>
            </w:r>
          </w:p>
        </w:tc>
        <w:tc>
          <w:tcPr>
            <w:tcW w:w="1125" w:type="dxa"/>
            <w:tcBorders>
              <w:top w:val="nil"/>
              <w:left w:val="nil"/>
              <w:bottom w:val="single" w:sz="4" w:space="0" w:color="auto"/>
              <w:right w:val="single" w:sz="4" w:space="0" w:color="auto"/>
            </w:tcBorders>
            <w:vAlign w:val="center"/>
          </w:tcPr>
          <w:p w14:paraId="5F96749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=71.79万元</w:t>
            </w:r>
          </w:p>
        </w:tc>
        <w:tc>
          <w:tcPr>
            <w:tcW w:w="1229" w:type="dxa"/>
            <w:tcBorders>
              <w:top w:val="nil"/>
              <w:left w:val="nil"/>
              <w:bottom w:val="single" w:sz="4" w:space="0" w:color="auto"/>
              <w:right w:val="single" w:sz="4" w:space="0" w:color="auto"/>
            </w:tcBorders>
            <w:vAlign w:val="center"/>
          </w:tcPr>
          <w:p w14:paraId="2A02C1C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71.79万元</w:t>
            </w:r>
          </w:p>
        </w:tc>
        <w:tc>
          <w:tcPr>
            <w:tcW w:w="755" w:type="dxa"/>
            <w:gridSpan w:val="2"/>
            <w:tcBorders>
              <w:top w:val="single" w:sz="4" w:space="0" w:color="auto"/>
              <w:left w:val="nil"/>
              <w:bottom w:val="single" w:sz="4" w:space="0" w:color="auto"/>
              <w:right w:val="single" w:sz="4" w:space="0" w:color="000000"/>
            </w:tcBorders>
            <w:vAlign w:val="center"/>
          </w:tcPr>
          <w:p w14:paraId="46D1E19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09" w:type="dxa"/>
            <w:gridSpan w:val="2"/>
            <w:tcBorders>
              <w:top w:val="single" w:sz="4" w:space="0" w:color="auto"/>
              <w:left w:val="nil"/>
              <w:bottom w:val="single" w:sz="4" w:space="0" w:color="auto"/>
              <w:right w:val="single" w:sz="4" w:space="0" w:color="000000"/>
            </w:tcBorders>
            <w:vAlign w:val="center"/>
          </w:tcPr>
          <w:p w14:paraId="7CC82AF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984" w:type="dxa"/>
            <w:gridSpan w:val="2"/>
            <w:tcBorders>
              <w:top w:val="single" w:sz="4" w:space="0" w:color="auto"/>
              <w:left w:val="nil"/>
              <w:bottom w:val="single" w:sz="4" w:space="0" w:color="auto"/>
              <w:right w:val="single" w:sz="4" w:space="0" w:color="auto"/>
            </w:tcBorders>
            <w:vAlign w:val="center"/>
          </w:tcPr>
          <w:p w14:paraId="2624CF53"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F81F241"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0A21F9B"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26A36071"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64B78E70"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70E05226"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文物保护经费</w:t>
            </w:r>
          </w:p>
        </w:tc>
        <w:tc>
          <w:tcPr>
            <w:tcW w:w="1125" w:type="dxa"/>
            <w:tcBorders>
              <w:top w:val="nil"/>
              <w:left w:val="nil"/>
              <w:bottom w:val="single" w:sz="4" w:space="0" w:color="auto"/>
              <w:right w:val="single" w:sz="4" w:space="0" w:color="auto"/>
            </w:tcBorders>
            <w:vAlign w:val="center"/>
          </w:tcPr>
          <w:p w14:paraId="68BC787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=17.63万元</w:t>
            </w:r>
          </w:p>
        </w:tc>
        <w:tc>
          <w:tcPr>
            <w:tcW w:w="1229" w:type="dxa"/>
            <w:tcBorders>
              <w:top w:val="nil"/>
              <w:left w:val="nil"/>
              <w:bottom w:val="single" w:sz="4" w:space="0" w:color="auto"/>
              <w:right w:val="single" w:sz="4" w:space="0" w:color="auto"/>
            </w:tcBorders>
            <w:vAlign w:val="center"/>
          </w:tcPr>
          <w:p w14:paraId="2167107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17.63万元</w:t>
            </w:r>
          </w:p>
        </w:tc>
        <w:tc>
          <w:tcPr>
            <w:tcW w:w="755" w:type="dxa"/>
            <w:gridSpan w:val="2"/>
            <w:tcBorders>
              <w:top w:val="single" w:sz="4" w:space="0" w:color="auto"/>
              <w:left w:val="nil"/>
              <w:bottom w:val="single" w:sz="4" w:space="0" w:color="auto"/>
              <w:right w:val="single" w:sz="4" w:space="0" w:color="000000"/>
            </w:tcBorders>
            <w:vAlign w:val="center"/>
          </w:tcPr>
          <w:p w14:paraId="09EFF39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09" w:type="dxa"/>
            <w:gridSpan w:val="2"/>
            <w:tcBorders>
              <w:top w:val="single" w:sz="4" w:space="0" w:color="auto"/>
              <w:left w:val="nil"/>
              <w:bottom w:val="single" w:sz="4" w:space="0" w:color="auto"/>
              <w:right w:val="single" w:sz="4" w:space="0" w:color="000000"/>
            </w:tcBorders>
            <w:vAlign w:val="center"/>
          </w:tcPr>
          <w:p w14:paraId="55607E1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984" w:type="dxa"/>
            <w:gridSpan w:val="2"/>
            <w:tcBorders>
              <w:top w:val="single" w:sz="4" w:space="0" w:color="auto"/>
              <w:left w:val="nil"/>
              <w:bottom w:val="single" w:sz="4" w:space="0" w:color="auto"/>
              <w:right w:val="single" w:sz="4" w:space="0" w:color="auto"/>
            </w:tcBorders>
            <w:vAlign w:val="center"/>
          </w:tcPr>
          <w:p w14:paraId="71D2CFFC"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1C09311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7377D41"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val="restart"/>
            <w:tcBorders>
              <w:top w:val="nil"/>
              <w:left w:val="nil"/>
              <w:right w:val="single" w:sz="4" w:space="0" w:color="auto"/>
            </w:tcBorders>
            <w:vAlign w:val="center"/>
          </w:tcPr>
          <w:p w14:paraId="26CD180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vMerge w:val="restart"/>
            <w:tcBorders>
              <w:top w:val="nil"/>
              <w:left w:val="nil"/>
              <w:right w:val="single" w:sz="4" w:space="0" w:color="auto"/>
            </w:tcBorders>
            <w:vAlign w:val="center"/>
          </w:tcPr>
          <w:p w14:paraId="2520AB3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71559740"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满足人民群众对公共文化服务需求</w:t>
            </w:r>
          </w:p>
        </w:tc>
        <w:tc>
          <w:tcPr>
            <w:tcW w:w="1125" w:type="dxa"/>
            <w:tcBorders>
              <w:top w:val="nil"/>
              <w:left w:val="nil"/>
              <w:bottom w:val="single" w:sz="4" w:space="0" w:color="auto"/>
              <w:right w:val="single" w:sz="4" w:space="0" w:color="auto"/>
            </w:tcBorders>
            <w:vAlign w:val="center"/>
          </w:tcPr>
          <w:p w14:paraId="7B98618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持续满足</w:t>
            </w:r>
          </w:p>
        </w:tc>
        <w:tc>
          <w:tcPr>
            <w:tcW w:w="1229" w:type="dxa"/>
            <w:tcBorders>
              <w:top w:val="nil"/>
              <w:left w:val="nil"/>
              <w:bottom w:val="single" w:sz="4" w:space="0" w:color="auto"/>
              <w:right w:val="single" w:sz="4" w:space="0" w:color="auto"/>
            </w:tcBorders>
            <w:vAlign w:val="center"/>
          </w:tcPr>
          <w:p w14:paraId="1FE1FB1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3B6B729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241893C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5DEB041A"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499E899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7ADECF2"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5667B75C"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63F22E25"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5CE1269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提高人民群众的幸福指数</w:t>
            </w:r>
          </w:p>
        </w:tc>
        <w:tc>
          <w:tcPr>
            <w:tcW w:w="1125" w:type="dxa"/>
            <w:tcBorders>
              <w:top w:val="nil"/>
              <w:left w:val="nil"/>
              <w:bottom w:val="single" w:sz="4" w:space="0" w:color="auto"/>
              <w:right w:val="single" w:sz="4" w:space="0" w:color="auto"/>
            </w:tcBorders>
            <w:vAlign w:val="center"/>
          </w:tcPr>
          <w:p w14:paraId="4492774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229" w:type="dxa"/>
            <w:tcBorders>
              <w:top w:val="nil"/>
              <w:left w:val="nil"/>
              <w:bottom w:val="single" w:sz="4" w:space="0" w:color="auto"/>
              <w:right w:val="single" w:sz="4" w:space="0" w:color="auto"/>
            </w:tcBorders>
            <w:vAlign w:val="center"/>
          </w:tcPr>
          <w:p w14:paraId="41F795E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523E52A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3BF4953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310C8D89"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03992D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211A1B3"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5975382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18" w:type="dxa"/>
            <w:tcBorders>
              <w:top w:val="nil"/>
              <w:left w:val="nil"/>
              <w:bottom w:val="single" w:sz="4" w:space="0" w:color="auto"/>
              <w:right w:val="single" w:sz="4" w:space="0" w:color="auto"/>
            </w:tcBorders>
            <w:vAlign w:val="center"/>
          </w:tcPr>
          <w:p w14:paraId="00F902A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6BE6534B"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群众对文化服务的满意度</w:t>
            </w:r>
          </w:p>
        </w:tc>
        <w:tc>
          <w:tcPr>
            <w:tcW w:w="1125" w:type="dxa"/>
            <w:tcBorders>
              <w:top w:val="nil"/>
              <w:left w:val="nil"/>
              <w:bottom w:val="single" w:sz="4" w:space="0" w:color="auto"/>
              <w:right w:val="single" w:sz="4" w:space="0" w:color="auto"/>
            </w:tcBorders>
            <w:vAlign w:val="center"/>
          </w:tcPr>
          <w:p w14:paraId="7E1653A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39948A0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128036B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5BBED95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43A51C4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2FF7791E"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2BC27EB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5F8533E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1425594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98.90分</w:t>
            </w:r>
          </w:p>
        </w:tc>
        <w:tc>
          <w:tcPr>
            <w:tcW w:w="1984" w:type="dxa"/>
            <w:gridSpan w:val="2"/>
            <w:tcBorders>
              <w:top w:val="single" w:sz="4" w:space="0" w:color="auto"/>
              <w:left w:val="nil"/>
              <w:bottom w:val="single" w:sz="4" w:space="0" w:color="auto"/>
              <w:right w:val="single" w:sz="4" w:space="0" w:color="auto"/>
            </w:tcBorders>
            <w:vAlign w:val="center"/>
          </w:tcPr>
          <w:p w14:paraId="77DE8DEB"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43EE3A68"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5437EB3"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172FC3CD"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2960677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726E93F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乌财科教【2023】57号-关于下达2023年自治区彩票公益金支持文化和旅游志愿服务项目</w:t>
            </w:r>
          </w:p>
        </w:tc>
      </w:tr>
      <w:tr w:rsidR="004D6091" w14:paraId="749E46AC"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E774B31"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618C67B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627404A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17E2D8A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69CF6328"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770A23A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5B0792F7"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4C9DF5F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62F184E1"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6683938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60BEF86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194BA1B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0588BD3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4455C0F4"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541BEB9E"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4E2AF06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6056723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125" w:type="dxa"/>
            <w:tcBorders>
              <w:top w:val="nil"/>
              <w:left w:val="nil"/>
              <w:bottom w:val="single" w:sz="4" w:space="0" w:color="auto"/>
              <w:right w:val="single" w:sz="4" w:space="0" w:color="auto"/>
            </w:tcBorders>
            <w:noWrap/>
            <w:vAlign w:val="center"/>
          </w:tcPr>
          <w:p w14:paraId="6F699CE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5.20</w:t>
            </w:r>
          </w:p>
        </w:tc>
        <w:tc>
          <w:tcPr>
            <w:tcW w:w="1275" w:type="dxa"/>
            <w:gridSpan w:val="2"/>
            <w:tcBorders>
              <w:top w:val="single" w:sz="4" w:space="0" w:color="auto"/>
              <w:left w:val="nil"/>
              <w:bottom w:val="single" w:sz="4" w:space="0" w:color="auto"/>
              <w:right w:val="single" w:sz="4" w:space="0" w:color="000000"/>
            </w:tcBorders>
            <w:noWrap/>
            <w:vAlign w:val="center"/>
          </w:tcPr>
          <w:p w14:paraId="41B4FE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5.20</w:t>
            </w:r>
          </w:p>
        </w:tc>
        <w:tc>
          <w:tcPr>
            <w:tcW w:w="1134" w:type="dxa"/>
            <w:gridSpan w:val="2"/>
            <w:tcBorders>
              <w:top w:val="single" w:sz="4" w:space="0" w:color="auto"/>
              <w:left w:val="nil"/>
              <w:bottom w:val="single" w:sz="4" w:space="0" w:color="auto"/>
              <w:right w:val="single" w:sz="4" w:space="0" w:color="auto"/>
            </w:tcBorders>
            <w:vAlign w:val="center"/>
          </w:tcPr>
          <w:p w14:paraId="578F3BA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2CF172C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5" w:type="dxa"/>
            <w:tcBorders>
              <w:top w:val="nil"/>
              <w:left w:val="nil"/>
              <w:bottom w:val="single" w:sz="4" w:space="0" w:color="auto"/>
              <w:right w:val="single" w:sz="4" w:space="0" w:color="auto"/>
            </w:tcBorders>
            <w:vAlign w:val="center"/>
          </w:tcPr>
          <w:p w14:paraId="45CC293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48471B25"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8D81D4B"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05E8991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4746E9B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dxa"/>
            <w:tcBorders>
              <w:top w:val="nil"/>
              <w:left w:val="nil"/>
              <w:bottom w:val="single" w:sz="4" w:space="0" w:color="auto"/>
              <w:right w:val="single" w:sz="4" w:space="0" w:color="auto"/>
            </w:tcBorders>
            <w:noWrap/>
            <w:vAlign w:val="center"/>
          </w:tcPr>
          <w:p w14:paraId="0680045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275" w:type="dxa"/>
            <w:gridSpan w:val="2"/>
            <w:tcBorders>
              <w:top w:val="single" w:sz="4" w:space="0" w:color="auto"/>
              <w:left w:val="nil"/>
              <w:bottom w:val="single" w:sz="4" w:space="0" w:color="auto"/>
              <w:right w:val="single" w:sz="4" w:space="0" w:color="000000"/>
            </w:tcBorders>
            <w:noWrap/>
            <w:vAlign w:val="center"/>
          </w:tcPr>
          <w:p w14:paraId="7832692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134" w:type="dxa"/>
            <w:gridSpan w:val="2"/>
            <w:tcBorders>
              <w:top w:val="single" w:sz="4" w:space="0" w:color="auto"/>
              <w:left w:val="nil"/>
              <w:bottom w:val="single" w:sz="4" w:space="0" w:color="auto"/>
              <w:right w:val="single" w:sz="4" w:space="0" w:color="auto"/>
            </w:tcBorders>
            <w:vAlign w:val="center"/>
          </w:tcPr>
          <w:p w14:paraId="40F99D5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4316033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3E867BC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08E0A696"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6AE92777"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0D9BF5F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3337062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125" w:type="dxa"/>
            <w:tcBorders>
              <w:top w:val="nil"/>
              <w:left w:val="nil"/>
              <w:bottom w:val="single" w:sz="4" w:space="0" w:color="auto"/>
              <w:right w:val="single" w:sz="4" w:space="0" w:color="auto"/>
            </w:tcBorders>
            <w:noWrap/>
            <w:vAlign w:val="center"/>
          </w:tcPr>
          <w:p w14:paraId="60F4CE3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275" w:type="dxa"/>
            <w:gridSpan w:val="2"/>
            <w:tcBorders>
              <w:top w:val="single" w:sz="4" w:space="0" w:color="auto"/>
              <w:left w:val="nil"/>
              <w:bottom w:val="single" w:sz="4" w:space="0" w:color="auto"/>
              <w:right w:val="single" w:sz="4" w:space="0" w:color="000000"/>
            </w:tcBorders>
            <w:noWrap/>
            <w:vAlign w:val="center"/>
          </w:tcPr>
          <w:p w14:paraId="2A97834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134" w:type="dxa"/>
            <w:gridSpan w:val="2"/>
            <w:tcBorders>
              <w:top w:val="single" w:sz="4" w:space="0" w:color="auto"/>
              <w:left w:val="nil"/>
              <w:bottom w:val="single" w:sz="4" w:space="0" w:color="auto"/>
              <w:right w:val="single" w:sz="4" w:space="0" w:color="auto"/>
            </w:tcBorders>
            <w:vAlign w:val="center"/>
          </w:tcPr>
          <w:p w14:paraId="1193DAD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7040203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672170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3D7FBFB8"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2D63733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5B4759E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5B50956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2C30D8BF"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68EADDFE"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1553458C"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通过组织志愿者参与文化志愿服务，推广文化和旅游资源，提高公众对文化和旅游的认识和了解，为社会提供公益服务。</w:t>
            </w:r>
          </w:p>
        </w:tc>
        <w:tc>
          <w:tcPr>
            <w:tcW w:w="4677" w:type="dxa"/>
            <w:gridSpan w:val="7"/>
            <w:tcBorders>
              <w:top w:val="single" w:sz="4" w:space="0" w:color="auto"/>
              <w:left w:val="nil"/>
              <w:bottom w:val="single" w:sz="4" w:space="0" w:color="auto"/>
              <w:right w:val="single" w:sz="4" w:space="0" w:color="000000"/>
            </w:tcBorders>
          </w:tcPr>
          <w:p w14:paraId="369FD16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推广文化和旅游资源，提高公众对文化和旅游的认识和了解，为社会提供公益服务，我单位依托自治区下达彩票公益金支持文化和旅游志愿服务项目资金，对优秀文化志愿者服务项目、组织及个人进行了推荐奖励。其中，推荐“优秀文化志愿者服务项目”数1个；推荐“优秀文化志愿服务组织”数2个；推荐“优秀志愿者个人”数2个。</w:t>
            </w:r>
          </w:p>
        </w:tc>
      </w:tr>
      <w:tr w:rsidR="004D6091" w14:paraId="7E342A1C"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68F7F50B"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0B80A92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61E5DDD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4A7C3C1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1B197CD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3BD833E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704CFEC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54D7503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632E31A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5FA3F22B"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32406ED5"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6CE8A231"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33A31036"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11B1BC5D"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6A93FFF8"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4ACFB22C"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CF31D1A"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5B01D20"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405A34AF"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0F9DEF96"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2F8E383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7E101CC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vMerge w:val="restart"/>
            <w:tcBorders>
              <w:top w:val="nil"/>
              <w:left w:val="nil"/>
              <w:right w:val="single" w:sz="4" w:space="0" w:color="auto"/>
            </w:tcBorders>
            <w:vAlign w:val="center"/>
          </w:tcPr>
          <w:p w14:paraId="4B2BF27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70020E8E"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推荐“优秀文化志愿者服务项目”数（个）</w:t>
            </w:r>
          </w:p>
        </w:tc>
        <w:tc>
          <w:tcPr>
            <w:tcW w:w="1125" w:type="dxa"/>
            <w:tcBorders>
              <w:top w:val="nil"/>
              <w:left w:val="nil"/>
              <w:bottom w:val="single" w:sz="4" w:space="0" w:color="auto"/>
              <w:right w:val="single" w:sz="4" w:space="0" w:color="auto"/>
            </w:tcBorders>
            <w:vAlign w:val="center"/>
          </w:tcPr>
          <w:p w14:paraId="19F54E6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229" w:type="dxa"/>
            <w:tcBorders>
              <w:top w:val="nil"/>
              <w:left w:val="nil"/>
              <w:bottom w:val="single" w:sz="4" w:space="0" w:color="auto"/>
              <w:right w:val="single" w:sz="4" w:space="0" w:color="auto"/>
            </w:tcBorders>
            <w:vAlign w:val="center"/>
          </w:tcPr>
          <w:p w14:paraId="72CE9AB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755" w:type="dxa"/>
            <w:gridSpan w:val="2"/>
            <w:tcBorders>
              <w:top w:val="single" w:sz="4" w:space="0" w:color="auto"/>
              <w:left w:val="nil"/>
              <w:bottom w:val="single" w:sz="4" w:space="0" w:color="auto"/>
              <w:right w:val="single" w:sz="4" w:space="0" w:color="000000"/>
            </w:tcBorders>
            <w:vAlign w:val="center"/>
          </w:tcPr>
          <w:p w14:paraId="7B1246A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72C7AE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50741030"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E09D8A0"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8FD016B"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5D2C3AF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04DFE2F1"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1C11E1AA"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推荐“优秀文化志愿服务组织”数（个）</w:t>
            </w:r>
          </w:p>
        </w:tc>
        <w:tc>
          <w:tcPr>
            <w:tcW w:w="1125" w:type="dxa"/>
            <w:tcBorders>
              <w:top w:val="nil"/>
              <w:left w:val="nil"/>
              <w:bottom w:val="single" w:sz="4" w:space="0" w:color="auto"/>
              <w:right w:val="single" w:sz="4" w:space="0" w:color="auto"/>
            </w:tcBorders>
            <w:vAlign w:val="center"/>
          </w:tcPr>
          <w:p w14:paraId="750AED6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229" w:type="dxa"/>
            <w:tcBorders>
              <w:top w:val="nil"/>
              <w:left w:val="nil"/>
              <w:bottom w:val="single" w:sz="4" w:space="0" w:color="auto"/>
              <w:right w:val="single" w:sz="4" w:space="0" w:color="auto"/>
            </w:tcBorders>
            <w:vAlign w:val="center"/>
          </w:tcPr>
          <w:p w14:paraId="3F418C0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755" w:type="dxa"/>
            <w:gridSpan w:val="2"/>
            <w:tcBorders>
              <w:top w:val="single" w:sz="4" w:space="0" w:color="auto"/>
              <w:left w:val="nil"/>
              <w:bottom w:val="single" w:sz="4" w:space="0" w:color="auto"/>
              <w:right w:val="single" w:sz="4" w:space="0" w:color="000000"/>
            </w:tcBorders>
            <w:vAlign w:val="center"/>
          </w:tcPr>
          <w:p w14:paraId="50A6216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105BD74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2E5F032E"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251F9E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AC82E98"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5CB04719"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71A467AA"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4B29DFF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推荐“优秀志愿者个人”数（个）</w:t>
            </w:r>
          </w:p>
        </w:tc>
        <w:tc>
          <w:tcPr>
            <w:tcW w:w="1125" w:type="dxa"/>
            <w:tcBorders>
              <w:top w:val="nil"/>
              <w:left w:val="nil"/>
              <w:bottom w:val="single" w:sz="4" w:space="0" w:color="auto"/>
              <w:right w:val="single" w:sz="4" w:space="0" w:color="auto"/>
            </w:tcBorders>
            <w:vAlign w:val="center"/>
          </w:tcPr>
          <w:p w14:paraId="2080EBB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1229" w:type="dxa"/>
            <w:tcBorders>
              <w:top w:val="nil"/>
              <w:left w:val="nil"/>
              <w:bottom w:val="single" w:sz="4" w:space="0" w:color="auto"/>
              <w:right w:val="single" w:sz="4" w:space="0" w:color="auto"/>
            </w:tcBorders>
            <w:vAlign w:val="center"/>
          </w:tcPr>
          <w:p w14:paraId="0CDF395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755" w:type="dxa"/>
            <w:gridSpan w:val="2"/>
            <w:tcBorders>
              <w:top w:val="single" w:sz="4" w:space="0" w:color="auto"/>
              <w:left w:val="nil"/>
              <w:bottom w:val="single" w:sz="4" w:space="0" w:color="auto"/>
              <w:right w:val="single" w:sz="4" w:space="0" w:color="000000"/>
            </w:tcBorders>
            <w:vAlign w:val="center"/>
          </w:tcPr>
          <w:p w14:paraId="6AA7E6D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464ED7D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59BA1204"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17D491B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DED9DBD"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0FC92EAF"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3410ACF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7EC76A52"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项目推荐工作完成率</w:t>
            </w:r>
          </w:p>
        </w:tc>
        <w:tc>
          <w:tcPr>
            <w:tcW w:w="1125" w:type="dxa"/>
            <w:tcBorders>
              <w:top w:val="nil"/>
              <w:left w:val="nil"/>
              <w:bottom w:val="single" w:sz="4" w:space="0" w:color="auto"/>
              <w:right w:val="single" w:sz="4" w:space="0" w:color="auto"/>
            </w:tcBorders>
            <w:vAlign w:val="center"/>
          </w:tcPr>
          <w:p w14:paraId="4346C4A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0CF2EDB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5E9593E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2B575D9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51ADE91B"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4722B9C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0E607D2"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23C6D8EF"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1E7D13E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3F715EE8"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125" w:type="dxa"/>
            <w:tcBorders>
              <w:top w:val="nil"/>
              <w:left w:val="nil"/>
              <w:bottom w:val="single" w:sz="4" w:space="0" w:color="auto"/>
              <w:right w:val="single" w:sz="4" w:space="0" w:color="auto"/>
            </w:tcBorders>
            <w:vAlign w:val="center"/>
          </w:tcPr>
          <w:p w14:paraId="7B52C9E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321800F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5DEA45D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7F8747B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03D61650"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590065C"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A3DE269"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532384D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tcBorders>
              <w:top w:val="nil"/>
              <w:left w:val="nil"/>
              <w:bottom w:val="single" w:sz="4" w:space="0" w:color="auto"/>
              <w:right w:val="single" w:sz="4" w:space="0" w:color="auto"/>
            </w:tcBorders>
            <w:vAlign w:val="center"/>
          </w:tcPr>
          <w:p w14:paraId="14AB72B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105C84B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提高志愿者对社会公共服务的参与性</w:t>
            </w:r>
          </w:p>
        </w:tc>
        <w:tc>
          <w:tcPr>
            <w:tcW w:w="1125" w:type="dxa"/>
            <w:tcBorders>
              <w:top w:val="nil"/>
              <w:left w:val="nil"/>
              <w:bottom w:val="single" w:sz="4" w:space="0" w:color="auto"/>
              <w:right w:val="single" w:sz="4" w:space="0" w:color="auto"/>
            </w:tcBorders>
            <w:vAlign w:val="center"/>
          </w:tcPr>
          <w:p w14:paraId="485C16B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1229" w:type="dxa"/>
            <w:tcBorders>
              <w:top w:val="nil"/>
              <w:left w:val="nil"/>
              <w:bottom w:val="single" w:sz="4" w:space="0" w:color="auto"/>
              <w:right w:val="single" w:sz="4" w:space="0" w:color="auto"/>
            </w:tcBorders>
            <w:vAlign w:val="center"/>
          </w:tcPr>
          <w:p w14:paraId="0FE0CAE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3DD4673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09" w:type="dxa"/>
            <w:gridSpan w:val="2"/>
            <w:tcBorders>
              <w:top w:val="single" w:sz="4" w:space="0" w:color="auto"/>
              <w:left w:val="nil"/>
              <w:bottom w:val="single" w:sz="4" w:space="0" w:color="auto"/>
              <w:right w:val="single" w:sz="4" w:space="0" w:color="000000"/>
            </w:tcBorders>
            <w:vAlign w:val="center"/>
          </w:tcPr>
          <w:p w14:paraId="18879EE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1984" w:type="dxa"/>
            <w:gridSpan w:val="2"/>
            <w:tcBorders>
              <w:top w:val="single" w:sz="4" w:space="0" w:color="auto"/>
              <w:left w:val="nil"/>
              <w:bottom w:val="single" w:sz="4" w:space="0" w:color="auto"/>
              <w:right w:val="single" w:sz="4" w:space="0" w:color="auto"/>
            </w:tcBorders>
            <w:vAlign w:val="center"/>
          </w:tcPr>
          <w:p w14:paraId="25E74D5F"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00062D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150D0E2"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446A69A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18" w:type="dxa"/>
            <w:tcBorders>
              <w:top w:val="nil"/>
              <w:left w:val="nil"/>
              <w:bottom w:val="single" w:sz="4" w:space="0" w:color="auto"/>
              <w:right w:val="single" w:sz="4" w:space="0" w:color="auto"/>
            </w:tcBorders>
            <w:vAlign w:val="center"/>
          </w:tcPr>
          <w:p w14:paraId="4164401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3DFBF8C4"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志愿者团队满意度</w:t>
            </w:r>
          </w:p>
        </w:tc>
        <w:tc>
          <w:tcPr>
            <w:tcW w:w="1125" w:type="dxa"/>
            <w:tcBorders>
              <w:top w:val="nil"/>
              <w:left w:val="nil"/>
              <w:bottom w:val="single" w:sz="4" w:space="0" w:color="auto"/>
              <w:right w:val="single" w:sz="4" w:space="0" w:color="auto"/>
            </w:tcBorders>
            <w:vAlign w:val="center"/>
          </w:tcPr>
          <w:p w14:paraId="0683507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76B1E5B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21C5FE6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43BCE7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41010A9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3B69DE39"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09DC314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5F5BA84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5A5418D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84" w:type="dxa"/>
            <w:gridSpan w:val="2"/>
            <w:tcBorders>
              <w:top w:val="single" w:sz="4" w:space="0" w:color="auto"/>
              <w:left w:val="nil"/>
              <w:bottom w:val="single" w:sz="4" w:space="0" w:color="auto"/>
              <w:right w:val="single" w:sz="4" w:space="0" w:color="auto"/>
            </w:tcBorders>
            <w:vAlign w:val="center"/>
          </w:tcPr>
          <w:p w14:paraId="674ACB65"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677F0633"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F1DB609"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73597398"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01DD332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1DFFA49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乌财科教【2024】45号-关于下达2024年中央补助地方公共文化服务体系建设（第二批）补助资金预算的通知</w:t>
            </w:r>
          </w:p>
        </w:tc>
      </w:tr>
      <w:tr w:rsidR="004D6091" w14:paraId="04CFDE06"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49B4770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2B47BF5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7A83EDA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32410E5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6EEE7B56"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35854B6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55AB2D66"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22F9809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58C7E9B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085DF3C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175E4BD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179097E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21204B1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25DE7013"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4DFE9059"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39F474C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7230FD5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125" w:type="dxa"/>
            <w:tcBorders>
              <w:top w:val="nil"/>
              <w:left w:val="nil"/>
              <w:bottom w:val="single" w:sz="4" w:space="0" w:color="auto"/>
              <w:right w:val="single" w:sz="4" w:space="0" w:color="auto"/>
            </w:tcBorders>
            <w:noWrap/>
            <w:vAlign w:val="center"/>
          </w:tcPr>
          <w:p w14:paraId="5C72CC0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275" w:type="dxa"/>
            <w:gridSpan w:val="2"/>
            <w:tcBorders>
              <w:top w:val="single" w:sz="4" w:space="0" w:color="auto"/>
              <w:left w:val="nil"/>
              <w:bottom w:val="single" w:sz="4" w:space="0" w:color="auto"/>
              <w:right w:val="single" w:sz="4" w:space="0" w:color="000000"/>
            </w:tcBorders>
            <w:noWrap/>
            <w:vAlign w:val="center"/>
          </w:tcPr>
          <w:p w14:paraId="3B0A7DB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134" w:type="dxa"/>
            <w:gridSpan w:val="2"/>
            <w:tcBorders>
              <w:top w:val="single" w:sz="4" w:space="0" w:color="auto"/>
              <w:left w:val="nil"/>
              <w:bottom w:val="single" w:sz="4" w:space="0" w:color="auto"/>
              <w:right w:val="single" w:sz="4" w:space="0" w:color="auto"/>
            </w:tcBorders>
            <w:vAlign w:val="center"/>
          </w:tcPr>
          <w:p w14:paraId="1C85A66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4E4D9DD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5" w:type="dxa"/>
            <w:tcBorders>
              <w:top w:val="nil"/>
              <w:left w:val="nil"/>
              <w:bottom w:val="single" w:sz="4" w:space="0" w:color="auto"/>
              <w:right w:val="single" w:sz="4" w:space="0" w:color="auto"/>
            </w:tcBorders>
            <w:vAlign w:val="center"/>
          </w:tcPr>
          <w:p w14:paraId="12AD854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1D8569E3"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617E51BB"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4612620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4A4874D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125" w:type="dxa"/>
            <w:tcBorders>
              <w:top w:val="nil"/>
              <w:left w:val="nil"/>
              <w:bottom w:val="single" w:sz="4" w:space="0" w:color="auto"/>
              <w:right w:val="single" w:sz="4" w:space="0" w:color="auto"/>
            </w:tcBorders>
            <w:noWrap/>
            <w:vAlign w:val="center"/>
          </w:tcPr>
          <w:p w14:paraId="58B87B4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275" w:type="dxa"/>
            <w:gridSpan w:val="2"/>
            <w:tcBorders>
              <w:top w:val="single" w:sz="4" w:space="0" w:color="auto"/>
              <w:left w:val="nil"/>
              <w:bottom w:val="single" w:sz="4" w:space="0" w:color="auto"/>
              <w:right w:val="single" w:sz="4" w:space="0" w:color="000000"/>
            </w:tcBorders>
            <w:noWrap/>
            <w:vAlign w:val="center"/>
          </w:tcPr>
          <w:p w14:paraId="385E650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134" w:type="dxa"/>
            <w:gridSpan w:val="2"/>
            <w:tcBorders>
              <w:top w:val="single" w:sz="4" w:space="0" w:color="auto"/>
              <w:left w:val="nil"/>
              <w:bottom w:val="single" w:sz="4" w:space="0" w:color="auto"/>
              <w:right w:val="single" w:sz="4" w:space="0" w:color="auto"/>
            </w:tcBorders>
            <w:vAlign w:val="center"/>
          </w:tcPr>
          <w:p w14:paraId="1857932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72B4A9B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17E0937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65BAD4C8"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23BEB67"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6FC2A24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18D7C7F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dxa"/>
            <w:tcBorders>
              <w:top w:val="nil"/>
              <w:left w:val="nil"/>
              <w:bottom w:val="single" w:sz="4" w:space="0" w:color="auto"/>
              <w:right w:val="single" w:sz="4" w:space="0" w:color="auto"/>
            </w:tcBorders>
            <w:noWrap/>
            <w:vAlign w:val="center"/>
          </w:tcPr>
          <w:p w14:paraId="29204B9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75" w:type="dxa"/>
            <w:gridSpan w:val="2"/>
            <w:tcBorders>
              <w:top w:val="single" w:sz="4" w:space="0" w:color="auto"/>
              <w:left w:val="nil"/>
              <w:bottom w:val="single" w:sz="4" w:space="0" w:color="auto"/>
              <w:right w:val="single" w:sz="4" w:space="0" w:color="000000"/>
            </w:tcBorders>
            <w:noWrap/>
            <w:vAlign w:val="center"/>
          </w:tcPr>
          <w:p w14:paraId="5700C46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34" w:type="dxa"/>
            <w:gridSpan w:val="2"/>
            <w:tcBorders>
              <w:top w:val="single" w:sz="4" w:space="0" w:color="auto"/>
              <w:left w:val="nil"/>
              <w:bottom w:val="single" w:sz="4" w:space="0" w:color="auto"/>
              <w:right w:val="single" w:sz="4" w:space="0" w:color="auto"/>
            </w:tcBorders>
            <w:vAlign w:val="center"/>
          </w:tcPr>
          <w:p w14:paraId="537BC0D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4DA1E9F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579AB91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7AF41A75"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4B81F66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53D720B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7F0EEF0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103CCDDE"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01A7E8BA"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2197E28B"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对铁厂沟东村篮球场进行改造提升，解决器材老化问题，保障篮球场等设施符合国家标准且稳固安全，照明系统覆盖全面、亮度适宜。为民众提供优质运动场地，提高场地利用率，促进篮球运动交流与发展。切实增强民众在公共文化体育服务中的获得感与幸福感，推动全民建设事业蓬勃发展。</w:t>
            </w:r>
          </w:p>
        </w:tc>
        <w:tc>
          <w:tcPr>
            <w:tcW w:w="4677" w:type="dxa"/>
            <w:gridSpan w:val="7"/>
            <w:tcBorders>
              <w:top w:val="single" w:sz="4" w:space="0" w:color="auto"/>
              <w:left w:val="nil"/>
              <w:bottom w:val="single" w:sz="4" w:space="0" w:color="auto"/>
              <w:right w:val="single" w:sz="4" w:space="0" w:color="000000"/>
            </w:tcBorders>
          </w:tcPr>
          <w:p w14:paraId="5ADAA019"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托中央下达2024年补助地方公共文化服务体系建设（第二批）补助资金，我单位对铁厂沟东村篮球场进行了改造提升。改造翻新内容包括：翻新篮球场1个、购置健身器材数量8件、更换照明设备1批，此次改造解决了器材老化问题，保障篮球场等设施符合国家标准且稳固安全，照明系统覆盖全面、亮度适宜。为民众提供了优质运动场地，切实增强了民众在公共文化体育服务中的获得感与幸福感。</w:t>
            </w:r>
          </w:p>
        </w:tc>
      </w:tr>
      <w:tr w:rsidR="004D6091" w14:paraId="3C34E956"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07B2734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63FE068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234DFDD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020F871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28BEEF8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3FF7C3E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1F23EFD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40B5641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09CDEE2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610AAAD7"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54E86C6C"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73943F73"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19532547"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25C9CA12"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4959CDA2"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1532A96E"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539A91D0"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6BD8C2E2"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75B94EA3"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7711A4D7"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7148DC0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132E2E9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vMerge w:val="restart"/>
            <w:tcBorders>
              <w:top w:val="nil"/>
              <w:left w:val="nil"/>
              <w:right w:val="single" w:sz="4" w:space="0" w:color="auto"/>
            </w:tcBorders>
            <w:vAlign w:val="center"/>
          </w:tcPr>
          <w:p w14:paraId="6DBF4C3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5EDC04F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购置健身器材数量</w:t>
            </w:r>
          </w:p>
        </w:tc>
        <w:tc>
          <w:tcPr>
            <w:tcW w:w="1125" w:type="dxa"/>
            <w:tcBorders>
              <w:top w:val="nil"/>
              <w:left w:val="nil"/>
              <w:bottom w:val="single" w:sz="4" w:space="0" w:color="auto"/>
              <w:right w:val="single" w:sz="4" w:space="0" w:color="auto"/>
            </w:tcBorders>
            <w:vAlign w:val="center"/>
          </w:tcPr>
          <w:p w14:paraId="39B7650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=8件</w:t>
            </w:r>
          </w:p>
        </w:tc>
        <w:tc>
          <w:tcPr>
            <w:tcW w:w="1229" w:type="dxa"/>
            <w:tcBorders>
              <w:top w:val="nil"/>
              <w:left w:val="nil"/>
              <w:bottom w:val="single" w:sz="4" w:space="0" w:color="auto"/>
              <w:right w:val="single" w:sz="4" w:space="0" w:color="auto"/>
            </w:tcBorders>
            <w:vAlign w:val="center"/>
          </w:tcPr>
          <w:p w14:paraId="4BAC7E1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8件</w:t>
            </w:r>
          </w:p>
        </w:tc>
        <w:tc>
          <w:tcPr>
            <w:tcW w:w="755" w:type="dxa"/>
            <w:gridSpan w:val="2"/>
            <w:tcBorders>
              <w:top w:val="single" w:sz="4" w:space="0" w:color="auto"/>
              <w:left w:val="nil"/>
              <w:bottom w:val="single" w:sz="4" w:space="0" w:color="auto"/>
              <w:right w:val="single" w:sz="4" w:space="0" w:color="000000"/>
            </w:tcBorders>
            <w:vAlign w:val="center"/>
          </w:tcPr>
          <w:p w14:paraId="336DEE1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1B53582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676A60D4"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3600C7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AEDC7A9"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0F118C78"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2F4684A1"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3F5ACE5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翻新篮球场个数</w:t>
            </w:r>
          </w:p>
        </w:tc>
        <w:tc>
          <w:tcPr>
            <w:tcW w:w="1125" w:type="dxa"/>
            <w:tcBorders>
              <w:top w:val="nil"/>
              <w:left w:val="nil"/>
              <w:bottom w:val="single" w:sz="4" w:space="0" w:color="auto"/>
              <w:right w:val="single" w:sz="4" w:space="0" w:color="auto"/>
            </w:tcBorders>
            <w:vAlign w:val="center"/>
          </w:tcPr>
          <w:p w14:paraId="19AA756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1229" w:type="dxa"/>
            <w:tcBorders>
              <w:top w:val="nil"/>
              <w:left w:val="nil"/>
              <w:bottom w:val="single" w:sz="4" w:space="0" w:color="auto"/>
              <w:right w:val="single" w:sz="4" w:space="0" w:color="auto"/>
            </w:tcBorders>
            <w:vAlign w:val="center"/>
          </w:tcPr>
          <w:p w14:paraId="3B67118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755" w:type="dxa"/>
            <w:gridSpan w:val="2"/>
            <w:tcBorders>
              <w:top w:val="single" w:sz="4" w:space="0" w:color="auto"/>
              <w:left w:val="nil"/>
              <w:bottom w:val="single" w:sz="4" w:space="0" w:color="auto"/>
              <w:right w:val="single" w:sz="4" w:space="0" w:color="000000"/>
            </w:tcBorders>
            <w:vAlign w:val="center"/>
          </w:tcPr>
          <w:p w14:paraId="7C17BCA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35AD72B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5A16AFB8"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6EFBEB1"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6CC3823"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3923B94"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7C0484B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546351AB"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体育用品验收合格率</w:t>
            </w:r>
          </w:p>
        </w:tc>
        <w:tc>
          <w:tcPr>
            <w:tcW w:w="1125" w:type="dxa"/>
            <w:tcBorders>
              <w:top w:val="nil"/>
              <w:left w:val="nil"/>
              <w:bottom w:val="single" w:sz="4" w:space="0" w:color="auto"/>
              <w:right w:val="single" w:sz="4" w:space="0" w:color="auto"/>
            </w:tcBorders>
            <w:vAlign w:val="center"/>
          </w:tcPr>
          <w:p w14:paraId="0140DF2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1229" w:type="dxa"/>
            <w:tcBorders>
              <w:top w:val="nil"/>
              <w:left w:val="nil"/>
              <w:bottom w:val="single" w:sz="4" w:space="0" w:color="auto"/>
              <w:right w:val="single" w:sz="4" w:space="0" w:color="auto"/>
            </w:tcBorders>
            <w:vAlign w:val="center"/>
          </w:tcPr>
          <w:p w14:paraId="30BE4A7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0F3C7D6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09" w:type="dxa"/>
            <w:gridSpan w:val="2"/>
            <w:tcBorders>
              <w:top w:val="single" w:sz="4" w:space="0" w:color="auto"/>
              <w:left w:val="nil"/>
              <w:bottom w:val="single" w:sz="4" w:space="0" w:color="auto"/>
              <w:right w:val="single" w:sz="4" w:space="0" w:color="000000"/>
            </w:tcBorders>
            <w:vAlign w:val="center"/>
          </w:tcPr>
          <w:p w14:paraId="1EA364D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1984" w:type="dxa"/>
            <w:gridSpan w:val="2"/>
            <w:tcBorders>
              <w:top w:val="single" w:sz="4" w:space="0" w:color="auto"/>
              <w:left w:val="nil"/>
              <w:bottom w:val="single" w:sz="4" w:space="0" w:color="auto"/>
              <w:right w:val="single" w:sz="4" w:space="0" w:color="auto"/>
            </w:tcBorders>
            <w:vAlign w:val="center"/>
          </w:tcPr>
          <w:p w14:paraId="7D5F954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验收合格率目标指标值在设定时出于谨慎考虑设了&gt;=95%，实际完成效果良好，达到了100%的验收合格率。以后将科学合理规划，避免此类偏差。</w:t>
            </w:r>
          </w:p>
        </w:tc>
      </w:tr>
      <w:tr w:rsidR="004D6091" w14:paraId="07D22FB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6737D5E"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579D5CA8"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4AF88D3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3C4F7929"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采购及时完成率</w:t>
            </w:r>
          </w:p>
        </w:tc>
        <w:tc>
          <w:tcPr>
            <w:tcW w:w="1125" w:type="dxa"/>
            <w:tcBorders>
              <w:top w:val="nil"/>
              <w:left w:val="nil"/>
              <w:bottom w:val="single" w:sz="4" w:space="0" w:color="auto"/>
              <w:right w:val="single" w:sz="4" w:space="0" w:color="auto"/>
            </w:tcBorders>
            <w:vAlign w:val="center"/>
          </w:tcPr>
          <w:p w14:paraId="4FE7FA7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1180F95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1BE9F1A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09" w:type="dxa"/>
            <w:gridSpan w:val="2"/>
            <w:tcBorders>
              <w:top w:val="single" w:sz="4" w:space="0" w:color="auto"/>
              <w:left w:val="nil"/>
              <w:bottom w:val="single" w:sz="4" w:space="0" w:color="auto"/>
              <w:right w:val="single" w:sz="4" w:space="0" w:color="000000"/>
            </w:tcBorders>
            <w:vAlign w:val="center"/>
          </w:tcPr>
          <w:p w14:paraId="78E8108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84" w:type="dxa"/>
            <w:gridSpan w:val="2"/>
            <w:tcBorders>
              <w:top w:val="single" w:sz="4" w:space="0" w:color="auto"/>
              <w:left w:val="nil"/>
              <w:bottom w:val="single" w:sz="4" w:space="0" w:color="auto"/>
              <w:right w:val="single" w:sz="4" w:space="0" w:color="auto"/>
            </w:tcBorders>
            <w:vAlign w:val="center"/>
          </w:tcPr>
          <w:p w14:paraId="79CEA663"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7E4253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57D0374"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47FA44A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18" w:type="dxa"/>
            <w:tcBorders>
              <w:top w:val="nil"/>
              <w:left w:val="nil"/>
              <w:bottom w:val="single" w:sz="4" w:space="0" w:color="auto"/>
              <w:right w:val="single" w:sz="4" w:space="0" w:color="auto"/>
            </w:tcBorders>
            <w:vAlign w:val="center"/>
          </w:tcPr>
          <w:p w14:paraId="6729318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325F01D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设备采购预算控制率</w:t>
            </w:r>
          </w:p>
        </w:tc>
        <w:tc>
          <w:tcPr>
            <w:tcW w:w="1125" w:type="dxa"/>
            <w:tcBorders>
              <w:top w:val="nil"/>
              <w:left w:val="nil"/>
              <w:bottom w:val="single" w:sz="4" w:space="0" w:color="auto"/>
              <w:right w:val="single" w:sz="4" w:space="0" w:color="auto"/>
            </w:tcBorders>
            <w:vAlign w:val="center"/>
          </w:tcPr>
          <w:p w14:paraId="01D61BC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0DF45B2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7259303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629CCC4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3454E50E"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170E72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673EA92"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67FAC31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tcBorders>
              <w:top w:val="nil"/>
              <w:left w:val="nil"/>
              <w:bottom w:val="single" w:sz="4" w:space="0" w:color="auto"/>
              <w:right w:val="single" w:sz="4" w:space="0" w:color="auto"/>
            </w:tcBorders>
            <w:vAlign w:val="center"/>
          </w:tcPr>
          <w:p w14:paraId="1A1B6AA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28D84B76"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打造优质运动空间，提升公共文化服务质量</w:t>
            </w:r>
          </w:p>
        </w:tc>
        <w:tc>
          <w:tcPr>
            <w:tcW w:w="1125" w:type="dxa"/>
            <w:tcBorders>
              <w:top w:val="nil"/>
              <w:left w:val="nil"/>
              <w:bottom w:val="single" w:sz="4" w:space="0" w:color="auto"/>
              <w:right w:val="single" w:sz="4" w:space="0" w:color="auto"/>
            </w:tcBorders>
            <w:vAlign w:val="center"/>
          </w:tcPr>
          <w:p w14:paraId="0CD3B4D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1229" w:type="dxa"/>
            <w:tcBorders>
              <w:top w:val="nil"/>
              <w:left w:val="nil"/>
              <w:bottom w:val="single" w:sz="4" w:space="0" w:color="auto"/>
              <w:right w:val="single" w:sz="4" w:space="0" w:color="auto"/>
            </w:tcBorders>
            <w:vAlign w:val="center"/>
          </w:tcPr>
          <w:p w14:paraId="30CCDD0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3E47BE8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6165970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11602B7C"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4D45C14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36071FF"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360231A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18" w:type="dxa"/>
            <w:tcBorders>
              <w:top w:val="nil"/>
              <w:left w:val="nil"/>
              <w:bottom w:val="single" w:sz="4" w:space="0" w:color="auto"/>
              <w:right w:val="single" w:sz="4" w:space="0" w:color="auto"/>
            </w:tcBorders>
            <w:vAlign w:val="center"/>
          </w:tcPr>
          <w:p w14:paraId="0D36E03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0D44084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群众对篮球场的满意度</w:t>
            </w:r>
          </w:p>
        </w:tc>
        <w:tc>
          <w:tcPr>
            <w:tcW w:w="1125" w:type="dxa"/>
            <w:tcBorders>
              <w:top w:val="nil"/>
              <w:left w:val="nil"/>
              <w:bottom w:val="single" w:sz="4" w:space="0" w:color="auto"/>
              <w:right w:val="single" w:sz="4" w:space="0" w:color="auto"/>
            </w:tcBorders>
            <w:vAlign w:val="center"/>
          </w:tcPr>
          <w:p w14:paraId="05FD658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652CC38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015724C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72AF2B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15ADF2B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3A08A788"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0814414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0C1934C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3E0ABD6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84" w:type="dxa"/>
            <w:gridSpan w:val="2"/>
            <w:tcBorders>
              <w:top w:val="single" w:sz="4" w:space="0" w:color="auto"/>
              <w:left w:val="nil"/>
              <w:bottom w:val="single" w:sz="4" w:space="0" w:color="auto"/>
              <w:right w:val="single" w:sz="4" w:space="0" w:color="auto"/>
            </w:tcBorders>
            <w:vAlign w:val="center"/>
          </w:tcPr>
          <w:p w14:paraId="3D106BE9"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790FD6BB"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FADCB54"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4D6091" w14:paraId="3D8DC596"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795E380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2E98F8C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乌财科教【2024】59号-关于下达2024年自治区旅游发展专项资金预算（第四批）的通知</w:t>
            </w:r>
          </w:p>
        </w:tc>
      </w:tr>
      <w:tr w:rsidR="004D6091" w14:paraId="69CEFB4E"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02E1E1A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2E9AE5E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乌鲁木齐市米东区文化体育广播电视和旅游局（文物局）</w:t>
            </w:r>
          </w:p>
        </w:tc>
        <w:tc>
          <w:tcPr>
            <w:tcW w:w="1275" w:type="dxa"/>
            <w:gridSpan w:val="2"/>
            <w:tcBorders>
              <w:top w:val="nil"/>
              <w:left w:val="nil"/>
              <w:bottom w:val="single" w:sz="4" w:space="0" w:color="auto"/>
              <w:right w:val="single" w:sz="4" w:space="0" w:color="000000"/>
            </w:tcBorders>
            <w:vAlign w:val="center"/>
          </w:tcPr>
          <w:p w14:paraId="077218F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402" w:type="dxa"/>
            <w:gridSpan w:val="5"/>
            <w:tcBorders>
              <w:top w:val="nil"/>
              <w:left w:val="nil"/>
              <w:bottom w:val="single" w:sz="4" w:space="0" w:color="auto"/>
              <w:right w:val="single" w:sz="4" w:space="0" w:color="000000"/>
            </w:tcBorders>
            <w:vAlign w:val="center"/>
          </w:tcPr>
          <w:p w14:paraId="3F34DB5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6F9AEA6F"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448BDEB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44EBE43A"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239" w:type="dxa"/>
            <w:tcBorders>
              <w:top w:val="single" w:sz="4" w:space="0" w:color="auto"/>
              <w:left w:val="nil"/>
              <w:bottom w:val="single" w:sz="4" w:space="0" w:color="auto"/>
              <w:right w:val="single" w:sz="4" w:space="0" w:color="000000"/>
            </w:tcBorders>
            <w:vAlign w:val="center"/>
          </w:tcPr>
          <w:p w14:paraId="289F656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5" w:type="dxa"/>
            <w:tcBorders>
              <w:top w:val="nil"/>
              <w:left w:val="nil"/>
              <w:bottom w:val="single" w:sz="4" w:space="0" w:color="auto"/>
              <w:right w:val="single" w:sz="4" w:space="0" w:color="auto"/>
            </w:tcBorders>
            <w:vAlign w:val="center"/>
          </w:tcPr>
          <w:p w14:paraId="0602F71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3ACD134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686A5FC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93" w:type="dxa"/>
            <w:gridSpan w:val="2"/>
            <w:tcBorders>
              <w:top w:val="single" w:sz="4" w:space="0" w:color="auto"/>
              <w:left w:val="nil"/>
              <w:bottom w:val="single" w:sz="4" w:space="0" w:color="auto"/>
              <w:right w:val="single" w:sz="4" w:space="0" w:color="auto"/>
            </w:tcBorders>
            <w:vAlign w:val="center"/>
          </w:tcPr>
          <w:p w14:paraId="53E9BB0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75" w:type="dxa"/>
            <w:tcBorders>
              <w:top w:val="nil"/>
              <w:left w:val="nil"/>
              <w:bottom w:val="single" w:sz="4" w:space="0" w:color="auto"/>
              <w:right w:val="single" w:sz="4" w:space="0" w:color="auto"/>
            </w:tcBorders>
            <w:vAlign w:val="center"/>
          </w:tcPr>
          <w:p w14:paraId="48B8AB9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570C2EE9"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520A1D5"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6FED2571"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39" w:type="dxa"/>
            <w:tcBorders>
              <w:top w:val="single" w:sz="4" w:space="0" w:color="auto"/>
              <w:left w:val="nil"/>
              <w:bottom w:val="single" w:sz="4" w:space="0" w:color="auto"/>
              <w:right w:val="single" w:sz="4" w:space="0" w:color="000000"/>
            </w:tcBorders>
            <w:noWrap/>
            <w:vAlign w:val="center"/>
          </w:tcPr>
          <w:p w14:paraId="77C261A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125" w:type="dxa"/>
            <w:tcBorders>
              <w:top w:val="nil"/>
              <w:left w:val="nil"/>
              <w:bottom w:val="single" w:sz="4" w:space="0" w:color="auto"/>
              <w:right w:val="single" w:sz="4" w:space="0" w:color="auto"/>
            </w:tcBorders>
            <w:noWrap/>
            <w:vAlign w:val="center"/>
          </w:tcPr>
          <w:p w14:paraId="772A0CF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1275" w:type="dxa"/>
            <w:gridSpan w:val="2"/>
            <w:tcBorders>
              <w:top w:val="single" w:sz="4" w:space="0" w:color="auto"/>
              <w:left w:val="nil"/>
              <w:bottom w:val="single" w:sz="4" w:space="0" w:color="auto"/>
              <w:right w:val="single" w:sz="4" w:space="0" w:color="000000"/>
            </w:tcBorders>
            <w:noWrap/>
            <w:vAlign w:val="center"/>
          </w:tcPr>
          <w:p w14:paraId="2340B8A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1134" w:type="dxa"/>
            <w:gridSpan w:val="2"/>
            <w:tcBorders>
              <w:top w:val="single" w:sz="4" w:space="0" w:color="auto"/>
              <w:left w:val="nil"/>
              <w:bottom w:val="single" w:sz="4" w:space="0" w:color="auto"/>
              <w:right w:val="single" w:sz="4" w:space="0" w:color="auto"/>
            </w:tcBorders>
            <w:vAlign w:val="center"/>
          </w:tcPr>
          <w:p w14:paraId="04F88C7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93" w:type="dxa"/>
            <w:gridSpan w:val="2"/>
            <w:tcBorders>
              <w:top w:val="single" w:sz="4" w:space="0" w:color="auto"/>
              <w:left w:val="nil"/>
              <w:bottom w:val="single" w:sz="4" w:space="0" w:color="auto"/>
              <w:right w:val="single" w:sz="4" w:space="0" w:color="auto"/>
            </w:tcBorders>
            <w:vAlign w:val="center"/>
          </w:tcPr>
          <w:p w14:paraId="4E30F0F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75" w:type="dxa"/>
            <w:tcBorders>
              <w:top w:val="nil"/>
              <w:left w:val="nil"/>
              <w:bottom w:val="single" w:sz="4" w:space="0" w:color="auto"/>
              <w:right w:val="single" w:sz="4" w:space="0" w:color="auto"/>
            </w:tcBorders>
            <w:vAlign w:val="center"/>
          </w:tcPr>
          <w:p w14:paraId="46982D3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0F747D56"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097091DD"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3E98905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7DE7521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125" w:type="dxa"/>
            <w:tcBorders>
              <w:top w:val="nil"/>
              <w:left w:val="nil"/>
              <w:bottom w:val="single" w:sz="4" w:space="0" w:color="auto"/>
              <w:right w:val="single" w:sz="4" w:space="0" w:color="auto"/>
            </w:tcBorders>
            <w:noWrap/>
            <w:vAlign w:val="center"/>
          </w:tcPr>
          <w:p w14:paraId="2E463F4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1275" w:type="dxa"/>
            <w:gridSpan w:val="2"/>
            <w:tcBorders>
              <w:top w:val="single" w:sz="4" w:space="0" w:color="auto"/>
              <w:left w:val="nil"/>
              <w:bottom w:val="single" w:sz="4" w:space="0" w:color="auto"/>
              <w:right w:val="single" w:sz="4" w:space="0" w:color="000000"/>
            </w:tcBorders>
            <w:noWrap/>
            <w:vAlign w:val="center"/>
          </w:tcPr>
          <w:p w14:paraId="57F6AD0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134" w:type="dxa"/>
            <w:gridSpan w:val="2"/>
            <w:tcBorders>
              <w:top w:val="single" w:sz="4" w:space="0" w:color="auto"/>
              <w:left w:val="nil"/>
              <w:bottom w:val="single" w:sz="4" w:space="0" w:color="auto"/>
              <w:right w:val="single" w:sz="4" w:space="0" w:color="auto"/>
            </w:tcBorders>
            <w:vAlign w:val="center"/>
          </w:tcPr>
          <w:p w14:paraId="2D59F49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6F09EE8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6B113D9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2568C1AA"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02F8F7A1" w14:textId="77777777" w:rsidR="004D6091" w:rsidRDefault="004D6091">
            <w:pPr>
              <w:spacing w:after="0" w:line="240" w:lineRule="auto"/>
              <w:rPr>
                <w:rFonts w:ascii="宋体" w:eastAsia="宋体" w:hAnsi="宋体" w:cs="宋体" w:hint="eastAsia"/>
                <w:color w:val="000000"/>
                <w:sz w:val="18"/>
                <w:szCs w:val="18"/>
                <w:lang w:eastAsia="zh-CN"/>
              </w:rPr>
            </w:pPr>
          </w:p>
        </w:tc>
        <w:tc>
          <w:tcPr>
            <w:tcW w:w="1336" w:type="dxa"/>
            <w:gridSpan w:val="2"/>
            <w:tcBorders>
              <w:top w:val="single" w:sz="4" w:space="0" w:color="auto"/>
              <w:left w:val="nil"/>
              <w:bottom w:val="single" w:sz="4" w:space="0" w:color="auto"/>
              <w:right w:val="single" w:sz="4" w:space="0" w:color="auto"/>
            </w:tcBorders>
            <w:vAlign w:val="center"/>
          </w:tcPr>
          <w:p w14:paraId="2440957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239" w:type="dxa"/>
            <w:tcBorders>
              <w:top w:val="single" w:sz="4" w:space="0" w:color="auto"/>
              <w:left w:val="nil"/>
              <w:bottom w:val="single" w:sz="4" w:space="0" w:color="auto"/>
              <w:right w:val="single" w:sz="4" w:space="0" w:color="000000"/>
            </w:tcBorders>
            <w:noWrap/>
            <w:vAlign w:val="center"/>
          </w:tcPr>
          <w:p w14:paraId="5CB3802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5" w:type="dxa"/>
            <w:tcBorders>
              <w:top w:val="nil"/>
              <w:left w:val="nil"/>
              <w:bottom w:val="single" w:sz="4" w:space="0" w:color="auto"/>
              <w:right w:val="single" w:sz="4" w:space="0" w:color="auto"/>
            </w:tcBorders>
            <w:noWrap/>
            <w:vAlign w:val="center"/>
          </w:tcPr>
          <w:p w14:paraId="6D483B4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75" w:type="dxa"/>
            <w:gridSpan w:val="2"/>
            <w:tcBorders>
              <w:top w:val="single" w:sz="4" w:space="0" w:color="auto"/>
              <w:left w:val="nil"/>
              <w:bottom w:val="single" w:sz="4" w:space="0" w:color="auto"/>
              <w:right w:val="single" w:sz="4" w:space="0" w:color="000000"/>
            </w:tcBorders>
            <w:noWrap/>
            <w:vAlign w:val="center"/>
          </w:tcPr>
          <w:p w14:paraId="0717B8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134" w:type="dxa"/>
            <w:gridSpan w:val="2"/>
            <w:tcBorders>
              <w:top w:val="single" w:sz="4" w:space="0" w:color="auto"/>
              <w:left w:val="nil"/>
              <w:bottom w:val="single" w:sz="4" w:space="0" w:color="auto"/>
              <w:right w:val="single" w:sz="4" w:space="0" w:color="auto"/>
            </w:tcBorders>
            <w:vAlign w:val="center"/>
          </w:tcPr>
          <w:p w14:paraId="3408950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93" w:type="dxa"/>
            <w:gridSpan w:val="2"/>
            <w:tcBorders>
              <w:top w:val="single" w:sz="4" w:space="0" w:color="auto"/>
              <w:left w:val="nil"/>
              <w:bottom w:val="single" w:sz="4" w:space="0" w:color="auto"/>
              <w:right w:val="single" w:sz="4" w:space="0" w:color="auto"/>
            </w:tcBorders>
            <w:vAlign w:val="center"/>
          </w:tcPr>
          <w:p w14:paraId="484A5E8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75" w:type="dxa"/>
            <w:tcBorders>
              <w:top w:val="nil"/>
              <w:left w:val="nil"/>
              <w:bottom w:val="single" w:sz="4" w:space="0" w:color="auto"/>
              <w:right w:val="single" w:sz="4" w:space="0" w:color="auto"/>
            </w:tcBorders>
            <w:vAlign w:val="center"/>
          </w:tcPr>
          <w:p w14:paraId="681915D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763C5472"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3EDA4C5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57AF2DD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677" w:type="dxa"/>
            <w:gridSpan w:val="7"/>
            <w:tcBorders>
              <w:top w:val="single" w:sz="4" w:space="0" w:color="auto"/>
              <w:left w:val="nil"/>
              <w:bottom w:val="single" w:sz="4" w:space="0" w:color="auto"/>
              <w:right w:val="single" w:sz="4" w:space="0" w:color="auto"/>
            </w:tcBorders>
            <w:vAlign w:val="center"/>
          </w:tcPr>
          <w:p w14:paraId="767EB6E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3CBE1C37"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03809C05" w14:textId="77777777" w:rsidR="004D6091" w:rsidRDefault="004D6091">
            <w:pPr>
              <w:spacing w:after="0" w:line="240" w:lineRule="auto"/>
              <w:rPr>
                <w:rFonts w:ascii="宋体" w:eastAsia="宋体" w:hAnsi="宋体" w:cs="宋体" w:hint="eastAsia"/>
                <w:color w:val="000000"/>
                <w:sz w:val="18"/>
                <w:szCs w:val="18"/>
                <w:lang w:eastAsia="zh-CN"/>
              </w:rPr>
            </w:pPr>
          </w:p>
        </w:tc>
        <w:tc>
          <w:tcPr>
            <w:tcW w:w="4407" w:type="dxa"/>
            <w:gridSpan w:val="5"/>
            <w:tcBorders>
              <w:top w:val="single" w:sz="4" w:space="0" w:color="auto"/>
              <w:left w:val="nil"/>
              <w:bottom w:val="single" w:sz="4" w:space="0" w:color="auto"/>
              <w:right w:val="single" w:sz="4" w:space="0" w:color="000000"/>
            </w:tcBorders>
          </w:tcPr>
          <w:p w14:paraId="77EE100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通过修建旅游厕所项目，满足园区内游客入厕需求，为游客提供舒适的旅游体感。</w:t>
            </w:r>
          </w:p>
        </w:tc>
        <w:tc>
          <w:tcPr>
            <w:tcW w:w="4677" w:type="dxa"/>
            <w:gridSpan w:val="7"/>
            <w:tcBorders>
              <w:top w:val="single" w:sz="4" w:space="0" w:color="auto"/>
              <w:left w:val="nil"/>
              <w:bottom w:val="single" w:sz="4" w:space="0" w:color="auto"/>
              <w:right w:val="single" w:sz="4" w:space="0" w:color="000000"/>
            </w:tcBorders>
          </w:tcPr>
          <w:p w14:paraId="02E8EC4E" w14:textId="68FE530D"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我有效改善辖区文化和旅游基础设施，满足园区内游客入厕需求，为游客提供舒适的旅游体感，我单位依托自治区下达旅游发展专项资金开展了旅游厕所补助项目，为3座旅游厕所建设提供了专项资金，</w:t>
            </w:r>
            <w:r w:rsidR="00034BCA">
              <w:rPr>
                <w:rFonts w:ascii="宋体" w:eastAsia="宋体" w:hAnsi="宋体" w:cs="宋体" w:hint="eastAsia"/>
                <w:color w:val="000000"/>
                <w:sz w:val="18"/>
                <w:szCs w:val="18"/>
                <w:lang w:eastAsia="zh-CN"/>
              </w:rPr>
              <w:t>截至</w:t>
            </w:r>
            <w:r>
              <w:rPr>
                <w:rFonts w:ascii="宋体" w:eastAsia="宋体" w:hAnsi="宋体" w:cs="宋体" w:hint="eastAsia"/>
                <w:color w:val="000000"/>
                <w:sz w:val="18"/>
                <w:szCs w:val="18"/>
                <w:lang w:eastAsia="zh-CN"/>
              </w:rPr>
              <w:t>2024年末已将资金拨付到位。</w:t>
            </w:r>
          </w:p>
        </w:tc>
      </w:tr>
      <w:tr w:rsidR="004D6091" w14:paraId="40E4309A" w14:textId="77777777">
        <w:trPr>
          <w:cantSplit/>
          <w:trHeight w:val="290"/>
        </w:trPr>
        <w:tc>
          <w:tcPr>
            <w:tcW w:w="598" w:type="dxa"/>
            <w:vMerge w:val="restart"/>
            <w:tcBorders>
              <w:top w:val="nil"/>
              <w:left w:val="single" w:sz="4" w:space="0" w:color="auto"/>
              <w:bottom w:val="single" w:sz="4" w:space="0" w:color="auto"/>
              <w:right w:val="single" w:sz="4" w:space="0" w:color="auto"/>
            </w:tcBorders>
            <w:vAlign w:val="center"/>
          </w:tcPr>
          <w:p w14:paraId="644D4671"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03945371"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6C51C93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18A1923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0973CB7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3A51222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55989D38"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5AD43FC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1B9F148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75E73E36"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0D295373"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05730B8B" w14:textId="77777777" w:rsidR="004D6091" w:rsidRDefault="004D6091">
            <w:pPr>
              <w:spacing w:after="0" w:line="240" w:lineRule="auto"/>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298E7FC8" w14:textId="77777777" w:rsidR="004D6091" w:rsidRDefault="004D6091">
            <w:pPr>
              <w:spacing w:after="0" w:line="240" w:lineRule="auto"/>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5AC8DC8B" w14:textId="77777777" w:rsidR="004D6091" w:rsidRDefault="004D6091">
            <w:pPr>
              <w:spacing w:after="0" w:line="240" w:lineRule="auto"/>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66C1A5DF" w14:textId="77777777" w:rsidR="004D6091" w:rsidRDefault="004D6091">
            <w:pPr>
              <w:spacing w:after="0" w:line="240" w:lineRule="auto"/>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2E055300" w14:textId="77777777" w:rsidR="004D6091" w:rsidRDefault="004D6091">
            <w:pPr>
              <w:spacing w:after="0" w:line="240" w:lineRule="auto"/>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1D4DEB90" w14:textId="77777777" w:rsidR="004D6091" w:rsidRDefault="004D6091">
            <w:pPr>
              <w:spacing w:after="0" w:line="240" w:lineRule="auto"/>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5152AE81" w14:textId="77777777" w:rsidR="004D6091" w:rsidRDefault="004D6091">
            <w:pPr>
              <w:spacing w:after="0" w:line="240" w:lineRule="auto"/>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6BFD77BB"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0FEFE1F5"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434A926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1EE066B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18" w:type="dxa"/>
            <w:tcBorders>
              <w:top w:val="nil"/>
              <w:left w:val="nil"/>
              <w:bottom w:val="single" w:sz="4" w:space="0" w:color="auto"/>
              <w:right w:val="single" w:sz="4" w:space="0" w:color="auto"/>
            </w:tcBorders>
            <w:vAlign w:val="center"/>
          </w:tcPr>
          <w:p w14:paraId="21D0814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56FB2BC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补助旅游厕所数量</w:t>
            </w:r>
          </w:p>
        </w:tc>
        <w:tc>
          <w:tcPr>
            <w:tcW w:w="1125" w:type="dxa"/>
            <w:tcBorders>
              <w:top w:val="nil"/>
              <w:left w:val="nil"/>
              <w:bottom w:val="single" w:sz="4" w:space="0" w:color="auto"/>
              <w:right w:val="single" w:sz="4" w:space="0" w:color="auto"/>
            </w:tcBorders>
            <w:vAlign w:val="center"/>
          </w:tcPr>
          <w:p w14:paraId="7CCB154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=3座</w:t>
            </w:r>
          </w:p>
        </w:tc>
        <w:tc>
          <w:tcPr>
            <w:tcW w:w="1229" w:type="dxa"/>
            <w:tcBorders>
              <w:top w:val="nil"/>
              <w:left w:val="nil"/>
              <w:bottom w:val="single" w:sz="4" w:space="0" w:color="auto"/>
              <w:right w:val="single" w:sz="4" w:space="0" w:color="auto"/>
            </w:tcBorders>
            <w:vAlign w:val="center"/>
          </w:tcPr>
          <w:p w14:paraId="15FB660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3座</w:t>
            </w:r>
          </w:p>
        </w:tc>
        <w:tc>
          <w:tcPr>
            <w:tcW w:w="755" w:type="dxa"/>
            <w:gridSpan w:val="2"/>
            <w:tcBorders>
              <w:top w:val="single" w:sz="4" w:space="0" w:color="auto"/>
              <w:left w:val="nil"/>
              <w:bottom w:val="single" w:sz="4" w:space="0" w:color="auto"/>
              <w:right w:val="single" w:sz="4" w:space="0" w:color="000000"/>
            </w:tcBorders>
            <w:vAlign w:val="center"/>
          </w:tcPr>
          <w:p w14:paraId="68853D4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5A8BE15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4350DB0A"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5512D1A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0BC26E2"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D2C6C64"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3C470C5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0CB0A2D9"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旅游厕所验收合规率</w:t>
            </w:r>
          </w:p>
        </w:tc>
        <w:tc>
          <w:tcPr>
            <w:tcW w:w="1125" w:type="dxa"/>
            <w:tcBorders>
              <w:top w:val="nil"/>
              <w:left w:val="nil"/>
              <w:bottom w:val="single" w:sz="4" w:space="0" w:color="auto"/>
              <w:right w:val="single" w:sz="4" w:space="0" w:color="auto"/>
            </w:tcBorders>
            <w:vAlign w:val="center"/>
          </w:tcPr>
          <w:p w14:paraId="6F64186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6E0807E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4523C11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7B48F8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34F278D8"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699FA5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E01F60B"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3C48DFEF"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52C3A8C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372F4CD6"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125" w:type="dxa"/>
            <w:tcBorders>
              <w:top w:val="nil"/>
              <w:left w:val="nil"/>
              <w:bottom w:val="single" w:sz="4" w:space="0" w:color="auto"/>
              <w:right w:val="single" w:sz="4" w:space="0" w:color="auto"/>
            </w:tcBorders>
            <w:vAlign w:val="center"/>
          </w:tcPr>
          <w:p w14:paraId="2CA3867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229" w:type="dxa"/>
            <w:tcBorders>
              <w:top w:val="nil"/>
              <w:left w:val="nil"/>
              <w:bottom w:val="single" w:sz="4" w:space="0" w:color="auto"/>
              <w:right w:val="single" w:sz="4" w:space="0" w:color="auto"/>
            </w:tcBorders>
            <w:vAlign w:val="center"/>
          </w:tcPr>
          <w:p w14:paraId="186A12B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385DCD8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1A1967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2F1653CF"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4403F76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C261EFB"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3D7F61E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18" w:type="dxa"/>
            <w:tcBorders>
              <w:top w:val="nil"/>
              <w:left w:val="nil"/>
              <w:bottom w:val="single" w:sz="4" w:space="0" w:color="auto"/>
              <w:right w:val="single" w:sz="4" w:space="0" w:color="auto"/>
            </w:tcBorders>
            <w:vAlign w:val="center"/>
          </w:tcPr>
          <w:p w14:paraId="5ADCC86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63018C5B"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项目预算支出控制率</w:t>
            </w:r>
          </w:p>
        </w:tc>
        <w:tc>
          <w:tcPr>
            <w:tcW w:w="1125" w:type="dxa"/>
            <w:tcBorders>
              <w:top w:val="nil"/>
              <w:left w:val="nil"/>
              <w:bottom w:val="single" w:sz="4" w:space="0" w:color="auto"/>
              <w:right w:val="single" w:sz="4" w:space="0" w:color="auto"/>
            </w:tcBorders>
            <w:vAlign w:val="center"/>
          </w:tcPr>
          <w:p w14:paraId="4D7276F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229" w:type="dxa"/>
            <w:tcBorders>
              <w:top w:val="nil"/>
              <w:left w:val="nil"/>
              <w:bottom w:val="single" w:sz="4" w:space="0" w:color="auto"/>
              <w:right w:val="single" w:sz="4" w:space="0" w:color="auto"/>
            </w:tcBorders>
            <w:vAlign w:val="center"/>
          </w:tcPr>
          <w:p w14:paraId="3B49ED5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1E24059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09" w:type="dxa"/>
            <w:gridSpan w:val="2"/>
            <w:tcBorders>
              <w:top w:val="single" w:sz="4" w:space="0" w:color="auto"/>
              <w:left w:val="nil"/>
              <w:bottom w:val="single" w:sz="4" w:space="0" w:color="auto"/>
              <w:right w:val="single" w:sz="4" w:space="0" w:color="000000"/>
            </w:tcBorders>
            <w:vAlign w:val="center"/>
          </w:tcPr>
          <w:p w14:paraId="66F8496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84" w:type="dxa"/>
            <w:gridSpan w:val="2"/>
            <w:tcBorders>
              <w:top w:val="single" w:sz="4" w:space="0" w:color="auto"/>
              <w:left w:val="nil"/>
              <w:bottom w:val="single" w:sz="4" w:space="0" w:color="auto"/>
              <w:right w:val="single" w:sz="4" w:space="0" w:color="auto"/>
            </w:tcBorders>
            <w:vAlign w:val="center"/>
          </w:tcPr>
          <w:p w14:paraId="5E24C770"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C58C10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73794A4"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val="restart"/>
            <w:tcBorders>
              <w:top w:val="nil"/>
              <w:left w:val="nil"/>
              <w:right w:val="single" w:sz="4" w:space="0" w:color="auto"/>
            </w:tcBorders>
            <w:vAlign w:val="center"/>
          </w:tcPr>
          <w:p w14:paraId="5A4E507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18" w:type="dxa"/>
            <w:vMerge w:val="restart"/>
            <w:tcBorders>
              <w:top w:val="nil"/>
              <w:left w:val="nil"/>
              <w:right w:val="single" w:sz="4" w:space="0" w:color="auto"/>
            </w:tcBorders>
            <w:vAlign w:val="center"/>
          </w:tcPr>
          <w:p w14:paraId="0970B20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4369979F"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满足游客旅游体验感</w:t>
            </w:r>
          </w:p>
        </w:tc>
        <w:tc>
          <w:tcPr>
            <w:tcW w:w="1125" w:type="dxa"/>
            <w:tcBorders>
              <w:top w:val="nil"/>
              <w:left w:val="nil"/>
              <w:bottom w:val="single" w:sz="4" w:space="0" w:color="auto"/>
              <w:right w:val="single" w:sz="4" w:space="0" w:color="auto"/>
            </w:tcBorders>
            <w:vAlign w:val="center"/>
          </w:tcPr>
          <w:p w14:paraId="44EA7EA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有效满足</w:t>
            </w:r>
          </w:p>
        </w:tc>
        <w:tc>
          <w:tcPr>
            <w:tcW w:w="1229" w:type="dxa"/>
            <w:tcBorders>
              <w:top w:val="nil"/>
              <w:left w:val="nil"/>
              <w:bottom w:val="single" w:sz="4" w:space="0" w:color="auto"/>
              <w:right w:val="single" w:sz="4" w:space="0" w:color="auto"/>
            </w:tcBorders>
            <w:vAlign w:val="center"/>
          </w:tcPr>
          <w:p w14:paraId="7308FED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3B247C5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1C28BA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1F73E65A"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9E27B1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3F1C1BF"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5CA28990"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62843699"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052F6AE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完善景区旅游基础设施建设，营造干净、优美环境</w:t>
            </w:r>
          </w:p>
        </w:tc>
        <w:tc>
          <w:tcPr>
            <w:tcW w:w="1125" w:type="dxa"/>
            <w:tcBorders>
              <w:top w:val="nil"/>
              <w:left w:val="nil"/>
              <w:bottom w:val="single" w:sz="4" w:space="0" w:color="auto"/>
              <w:right w:val="single" w:sz="4" w:space="0" w:color="auto"/>
            </w:tcBorders>
            <w:vAlign w:val="center"/>
          </w:tcPr>
          <w:p w14:paraId="0724887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有效完善</w:t>
            </w:r>
          </w:p>
        </w:tc>
        <w:tc>
          <w:tcPr>
            <w:tcW w:w="1229" w:type="dxa"/>
            <w:tcBorders>
              <w:top w:val="nil"/>
              <w:left w:val="nil"/>
              <w:bottom w:val="single" w:sz="4" w:space="0" w:color="auto"/>
              <w:right w:val="single" w:sz="4" w:space="0" w:color="auto"/>
            </w:tcBorders>
            <w:vAlign w:val="center"/>
          </w:tcPr>
          <w:p w14:paraId="1F941CB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101D758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5531F9C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79493E28"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0A3830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09822CD" w14:textId="77777777" w:rsidR="004D6091" w:rsidRDefault="004D6091">
            <w:pPr>
              <w:spacing w:after="0" w:line="240" w:lineRule="auto"/>
              <w:rPr>
                <w:rFonts w:ascii="宋体" w:eastAsia="宋体" w:hAnsi="宋体" w:cs="宋体" w:hint="eastAsia"/>
                <w:color w:val="000000"/>
                <w:sz w:val="18"/>
                <w:szCs w:val="18"/>
                <w:lang w:eastAsia="zh-CN"/>
              </w:rPr>
            </w:pPr>
          </w:p>
        </w:tc>
        <w:tc>
          <w:tcPr>
            <w:tcW w:w="707" w:type="dxa"/>
            <w:tcBorders>
              <w:top w:val="nil"/>
              <w:left w:val="nil"/>
              <w:bottom w:val="single" w:sz="4" w:space="0" w:color="auto"/>
              <w:right w:val="single" w:sz="4" w:space="0" w:color="auto"/>
            </w:tcBorders>
            <w:vAlign w:val="center"/>
          </w:tcPr>
          <w:p w14:paraId="777BF45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18" w:type="dxa"/>
            <w:tcBorders>
              <w:top w:val="nil"/>
              <w:left w:val="nil"/>
              <w:bottom w:val="single" w:sz="4" w:space="0" w:color="auto"/>
              <w:right w:val="single" w:sz="4" w:space="0" w:color="auto"/>
            </w:tcBorders>
            <w:vAlign w:val="center"/>
          </w:tcPr>
          <w:p w14:paraId="69591CE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1AB66A11"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游客满意度</w:t>
            </w:r>
          </w:p>
        </w:tc>
        <w:tc>
          <w:tcPr>
            <w:tcW w:w="1125" w:type="dxa"/>
            <w:tcBorders>
              <w:top w:val="nil"/>
              <w:left w:val="nil"/>
              <w:bottom w:val="single" w:sz="4" w:space="0" w:color="auto"/>
              <w:right w:val="single" w:sz="4" w:space="0" w:color="auto"/>
            </w:tcBorders>
            <w:vAlign w:val="center"/>
          </w:tcPr>
          <w:p w14:paraId="630FBEB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229" w:type="dxa"/>
            <w:tcBorders>
              <w:top w:val="nil"/>
              <w:left w:val="nil"/>
              <w:bottom w:val="single" w:sz="4" w:space="0" w:color="auto"/>
              <w:right w:val="single" w:sz="4" w:space="0" w:color="auto"/>
            </w:tcBorders>
            <w:vAlign w:val="center"/>
          </w:tcPr>
          <w:p w14:paraId="6E14DA6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55" w:type="dxa"/>
            <w:gridSpan w:val="2"/>
            <w:tcBorders>
              <w:top w:val="single" w:sz="4" w:space="0" w:color="auto"/>
              <w:left w:val="nil"/>
              <w:bottom w:val="single" w:sz="4" w:space="0" w:color="auto"/>
              <w:right w:val="single" w:sz="4" w:space="0" w:color="000000"/>
            </w:tcBorders>
            <w:vAlign w:val="center"/>
          </w:tcPr>
          <w:p w14:paraId="310AC24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9" w:type="dxa"/>
            <w:gridSpan w:val="2"/>
            <w:tcBorders>
              <w:top w:val="single" w:sz="4" w:space="0" w:color="auto"/>
              <w:left w:val="nil"/>
              <w:bottom w:val="single" w:sz="4" w:space="0" w:color="auto"/>
              <w:right w:val="single" w:sz="4" w:space="0" w:color="000000"/>
            </w:tcBorders>
            <w:vAlign w:val="center"/>
          </w:tcPr>
          <w:p w14:paraId="04CB441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84" w:type="dxa"/>
            <w:gridSpan w:val="2"/>
            <w:tcBorders>
              <w:top w:val="single" w:sz="4" w:space="0" w:color="auto"/>
              <w:left w:val="nil"/>
              <w:bottom w:val="single" w:sz="4" w:space="0" w:color="auto"/>
              <w:right w:val="single" w:sz="4" w:space="0" w:color="auto"/>
            </w:tcBorders>
            <w:vAlign w:val="center"/>
          </w:tcPr>
          <w:p w14:paraId="0500896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满意度目标指标值在设定时出于谨慎考虑设了&gt;=90%，实际完成效果良好，达到了100%的满意度。以后将科学合理规划，避免此类偏差。</w:t>
            </w:r>
          </w:p>
        </w:tc>
      </w:tr>
      <w:tr w:rsidR="004D6091" w14:paraId="0B988646"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1BE6FBF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55" w:type="dxa"/>
            <w:gridSpan w:val="2"/>
            <w:tcBorders>
              <w:top w:val="single" w:sz="4" w:space="0" w:color="auto"/>
              <w:left w:val="nil"/>
              <w:bottom w:val="single" w:sz="4" w:space="0" w:color="auto"/>
              <w:right w:val="single" w:sz="4" w:space="0" w:color="auto"/>
            </w:tcBorders>
            <w:vAlign w:val="center"/>
          </w:tcPr>
          <w:p w14:paraId="075BEFD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709" w:type="dxa"/>
            <w:gridSpan w:val="2"/>
            <w:tcBorders>
              <w:top w:val="single" w:sz="4" w:space="0" w:color="auto"/>
              <w:left w:val="nil"/>
              <w:bottom w:val="single" w:sz="4" w:space="0" w:color="auto"/>
              <w:right w:val="single" w:sz="4" w:space="0" w:color="auto"/>
            </w:tcBorders>
            <w:vAlign w:val="center"/>
          </w:tcPr>
          <w:p w14:paraId="6D0D05A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84" w:type="dxa"/>
            <w:gridSpan w:val="2"/>
            <w:tcBorders>
              <w:top w:val="single" w:sz="4" w:space="0" w:color="auto"/>
              <w:left w:val="nil"/>
              <w:bottom w:val="single" w:sz="4" w:space="0" w:color="auto"/>
              <w:right w:val="single" w:sz="4" w:space="0" w:color="auto"/>
            </w:tcBorders>
            <w:vAlign w:val="center"/>
          </w:tcPr>
          <w:p w14:paraId="279EA123"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7563D4A3" w14:textId="77777777" w:rsidR="004D609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1E16DAD" w14:textId="77777777" w:rsidR="004D609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359" w:type="dxa"/>
        <w:tblInd w:w="-502" w:type="dxa"/>
        <w:tblLayout w:type="fixed"/>
        <w:tblLook w:val="04A0" w:firstRow="1" w:lastRow="0" w:firstColumn="1" w:lastColumn="0" w:noHBand="0" w:noVBand="1"/>
      </w:tblPr>
      <w:tblGrid>
        <w:gridCol w:w="578"/>
        <w:gridCol w:w="683"/>
        <w:gridCol w:w="694"/>
        <w:gridCol w:w="597"/>
        <w:gridCol w:w="1197"/>
        <w:gridCol w:w="1088"/>
        <w:gridCol w:w="1188"/>
        <w:gridCol w:w="44"/>
        <w:gridCol w:w="685"/>
        <w:gridCol w:w="411"/>
        <w:gridCol w:w="274"/>
        <w:gridCol w:w="685"/>
        <w:gridCol w:w="1235"/>
      </w:tblGrid>
      <w:tr w:rsidR="004D6091" w14:paraId="18BFCA72" w14:textId="77777777">
        <w:trPr>
          <w:cantSplit/>
          <w:trHeight w:val="9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392E16"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8098" w:type="dxa"/>
            <w:gridSpan w:val="11"/>
            <w:tcBorders>
              <w:top w:val="single" w:sz="4" w:space="0" w:color="auto"/>
              <w:left w:val="nil"/>
              <w:bottom w:val="single" w:sz="4" w:space="0" w:color="auto"/>
              <w:right w:val="single" w:sz="4" w:space="0" w:color="000000"/>
            </w:tcBorders>
            <w:vAlign w:val="center"/>
          </w:tcPr>
          <w:p w14:paraId="7CA9CA3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乌财科教【2024】62号-关于下达2024年中央集中彩票公益金支持体育事业专项资金（第二批）预算的通知</w:t>
            </w:r>
          </w:p>
        </w:tc>
      </w:tr>
      <w:tr w:rsidR="004D6091" w14:paraId="5744031E" w14:textId="77777777">
        <w:trPr>
          <w:cantSplit/>
          <w:trHeight w:val="9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C633E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576" w:type="dxa"/>
            <w:gridSpan w:val="4"/>
            <w:tcBorders>
              <w:top w:val="single" w:sz="4" w:space="0" w:color="auto"/>
              <w:left w:val="nil"/>
              <w:bottom w:val="single" w:sz="4" w:space="0" w:color="auto"/>
              <w:right w:val="single" w:sz="4" w:space="0" w:color="000000"/>
            </w:tcBorders>
            <w:vAlign w:val="center"/>
          </w:tcPr>
          <w:p w14:paraId="1EC12EF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乌鲁木齐市米东区文化体育广播电视和旅游局（文物局）</w:t>
            </w:r>
          </w:p>
        </w:tc>
        <w:tc>
          <w:tcPr>
            <w:tcW w:w="1232" w:type="dxa"/>
            <w:gridSpan w:val="2"/>
            <w:tcBorders>
              <w:top w:val="nil"/>
              <w:left w:val="nil"/>
              <w:bottom w:val="single" w:sz="4" w:space="0" w:color="auto"/>
              <w:right w:val="single" w:sz="4" w:space="0" w:color="000000"/>
            </w:tcBorders>
            <w:vAlign w:val="center"/>
          </w:tcPr>
          <w:p w14:paraId="743430C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b/>
                <w:bCs/>
                <w:color w:val="000000"/>
                <w:sz w:val="18"/>
                <w:szCs w:val="18"/>
                <w:lang w:eastAsia="zh-CN"/>
              </w:rPr>
              <w:t>实施单位</w:t>
            </w:r>
          </w:p>
        </w:tc>
        <w:tc>
          <w:tcPr>
            <w:tcW w:w="3290" w:type="dxa"/>
            <w:gridSpan w:val="5"/>
            <w:tcBorders>
              <w:top w:val="nil"/>
              <w:left w:val="nil"/>
              <w:bottom w:val="single" w:sz="4" w:space="0" w:color="auto"/>
              <w:right w:val="single" w:sz="4" w:space="0" w:color="000000"/>
            </w:tcBorders>
            <w:vAlign w:val="center"/>
          </w:tcPr>
          <w:p w14:paraId="113FCA6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乌鲁木齐市米东区文化体育广播电视和旅游局</w:t>
            </w:r>
          </w:p>
        </w:tc>
      </w:tr>
      <w:tr w:rsidR="004D6091" w14:paraId="3CFEC928" w14:textId="77777777">
        <w:trPr>
          <w:cantSplit/>
          <w:trHeight w:val="90"/>
        </w:trPr>
        <w:tc>
          <w:tcPr>
            <w:tcW w:w="1261" w:type="dxa"/>
            <w:gridSpan w:val="2"/>
            <w:vMerge w:val="restart"/>
            <w:tcBorders>
              <w:top w:val="single" w:sz="4" w:space="0" w:color="auto"/>
              <w:left w:val="single" w:sz="4" w:space="0" w:color="auto"/>
              <w:bottom w:val="single" w:sz="4" w:space="0" w:color="auto"/>
              <w:right w:val="single" w:sz="4" w:space="0" w:color="auto"/>
            </w:tcBorders>
            <w:vAlign w:val="center"/>
          </w:tcPr>
          <w:p w14:paraId="673876D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项目资金（万元）</w:t>
            </w:r>
          </w:p>
        </w:tc>
        <w:tc>
          <w:tcPr>
            <w:tcW w:w="1291" w:type="dxa"/>
            <w:gridSpan w:val="2"/>
            <w:tcBorders>
              <w:top w:val="single" w:sz="4" w:space="0" w:color="auto"/>
              <w:left w:val="nil"/>
              <w:bottom w:val="single" w:sz="4" w:space="0" w:color="auto"/>
              <w:right w:val="single" w:sz="4" w:space="0" w:color="auto"/>
            </w:tcBorders>
            <w:vAlign w:val="center"/>
          </w:tcPr>
          <w:p w14:paraId="7C348B0B"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197" w:type="dxa"/>
            <w:tcBorders>
              <w:top w:val="single" w:sz="4" w:space="0" w:color="auto"/>
              <w:left w:val="nil"/>
              <w:bottom w:val="single" w:sz="4" w:space="0" w:color="auto"/>
              <w:right w:val="single" w:sz="4" w:space="0" w:color="000000"/>
            </w:tcBorders>
            <w:vAlign w:val="center"/>
          </w:tcPr>
          <w:p w14:paraId="06C71CE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88" w:type="dxa"/>
            <w:tcBorders>
              <w:top w:val="nil"/>
              <w:left w:val="nil"/>
              <w:bottom w:val="single" w:sz="4" w:space="0" w:color="auto"/>
              <w:right w:val="single" w:sz="4" w:space="0" w:color="auto"/>
            </w:tcBorders>
            <w:vAlign w:val="center"/>
          </w:tcPr>
          <w:p w14:paraId="1FABD58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232" w:type="dxa"/>
            <w:gridSpan w:val="2"/>
            <w:tcBorders>
              <w:top w:val="single" w:sz="4" w:space="0" w:color="auto"/>
              <w:left w:val="nil"/>
              <w:bottom w:val="single" w:sz="4" w:space="0" w:color="auto"/>
              <w:right w:val="single" w:sz="4" w:space="0" w:color="auto"/>
            </w:tcBorders>
            <w:vAlign w:val="center"/>
          </w:tcPr>
          <w:p w14:paraId="1E2C7F0E"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96" w:type="dxa"/>
            <w:gridSpan w:val="2"/>
            <w:tcBorders>
              <w:top w:val="single" w:sz="4" w:space="0" w:color="auto"/>
              <w:left w:val="nil"/>
              <w:bottom w:val="single" w:sz="4" w:space="0" w:color="auto"/>
              <w:right w:val="single" w:sz="4" w:space="0" w:color="auto"/>
            </w:tcBorders>
            <w:vAlign w:val="center"/>
          </w:tcPr>
          <w:p w14:paraId="2C130717"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959" w:type="dxa"/>
            <w:gridSpan w:val="2"/>
            <w:tcBorders>
              <w:top w:val="single" w:sz="4" w:space="0" w:color="auto"/>
              <w:left w:val="nil"/>
              <w:bottom w:val="single" w:sz="4" w:space="0" w:color="auto"/>
              <w:right w:val="single" w:sz="4" w:space="0" w:color="auto"/>
            </w:tcBorders>
            <w:vAlign w:val="center"/>
          </w:tcPr>
          <w:p w14:paraId="7103D06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235" w:type="dxa"/>
            <w:tcBorders>
              <w:top w:val="nil"/>
              <w:left w:val="nil"/>
              <w:bottom w:val="single" w:sz="4" w:space="0" w:color="auto"/>
              <w:right w:val="single" w:sz="4" w:space="0" w:color="auto"/>
            </w:tcBorders>
            <w:vAlign w:val="center"/>
          </w:tcPr>
          <w:p w14:paraId="3A5DD69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D6091" w14:paraId="0E6BA842" w14:textId="77777777">
        <w:trPr>
          <w:cantSplit/>
          <w:trHeight w:val="90"/>
        </w:trPr>
        <w:tc>
          <w:tcPr>
            <w:tcW w:w="1261" w:type="dxa"/>
            <w:gridSpan w:val="2"/>
            <w:vMerge/>
            <w:tcBorders>
              <w:top w:val="single" w:sz="4" w:space="0" w:color="auto"/>
              <w:left w:val="single" w:sz="4" w:space="0" w:color="auto"/>
              <w:bottom w:val="single" w:sz="4" w:space="0" w:color="auto"/>
              <w:right w:val="single" w:sz="4" w:space="0" w:color="auto"/>
            </w:tcBorders>
            <w:vAlign w:val="center"/>
          </w:tcPr>
          <w:p w14:paraId="1577DD00" w14:textId="77777777" w:rsidR="004D6091" w:rsidRDefault="004D6091">
            <w:pPr>
              <w:spacing w:after="0" w:line="240" w:lineRule="auto"/>
              <w:rPr>
                <w:rFonts w:ascii="宋体" w:eastAsia="宋体" w:hAnsi="宋体" w:cs="宋体" w:hint="eastAsia"/>
                <w:color w:val="000000"/>
                <w:sz w:val="18"/>
                <w:szCs w:val="18"/>
                <w:lang w:eastAsia="zh-CN"/>
              </w:rPr>
            </w:pPr>
          </w:p>
        </w:tc>
        <w:tc>
          <w:tcPr>
            <w:tcW w:w="1291" w:type="dxa"/>
            <w:gridSpan w:val="2"/>
            <w:tcBorders>
              <w:top w:val="single" w:sz="4" w:space="0" w:color="auto"/>
              <w:left w:val="nil"/>
              <w:bottom w:val="single" w:sz="4" w:space="0" w:color="auto"/>
              <w:right w:val="single" w:sz="4" w:space="0" w:color="auto"/>
            </w:tcBorders>
            <w:vAlign w:val="center"/>
          </w:tcPr>
          <w:p w14:paraId="3265F7D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197" w:type="dxa"/>
            <w:tcBorders>
              <w:top w:val="single" w:sz="4" w:space="0" w:color="auto"/>
              <w:left w:val="nil"/>
              <w:bottom w:val="single" w:sz="4" w:space="0" w:color="auto"/>
              <w:right w:val="single" w:sz="4" w:space="0" w:color="000000"/>
            </w:tcBorders>
            <w:noWrap/>
            <w:vAlign w:val="center"/>
          </w:tcPr>
          <w:p w14:paraId="0CE16E0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088" w:type="dxa"/>
            <w:tcBorders>
              <w:top w:val="nil"/>
              <w:left w:val="nil"/>
              <w:bottom w:val="single" w:sz="4" w:space="0" w:color="auto"/>
              <w:right w:val="single" w:sz="4" w:space="0" w:color="auto"/>
            </w:tcBorders>
            <w:noWrap/>
            <w:vAlign w:val="center"/>
          </w:tcPr>
          <w:p w14:paraId="3F46357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232" w:type="dxa"/>
            <w:gridSpan w:val="2"/>
            <w:tcBorders>
              <w:top w:val="single" w:sz="4" w:space="0" w:color="auto"/>
              <w:left w:val="nil"/>
              <w:bottom w:val="single" w:sz="4" w:space="0" w:color="auto"/>
              <w:right w:val="single" w:sz="4" w:space="0" w:color="000000"/>
            </w:tcBorders>
            <w:noWrap/>
            <w:vAlign w:val="center"/>
          </w:tcPr>
          <w:p w14:paraId="037D0D6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096" w:type="dxa"/>
            <w:gridSpan w:val="2"/>
            <w:tcBorders>
              <w:top w:val="single" w:sz="4" w:space="0" w:color="auto"/>
              <w:left w:val="nil"/>
              <w:bottom w:val="single" w:sz="4" w:space="0" w:color="auto"/>
              <w:right w:val="single" w:sz="4" w:space="0" w:color="auto"/>
            </w:tcBorders>
            <w:vAlign w:val="center"/>
          </w:tcPr>
          <w:p w14:paraId="6F785B6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59" w:type="dxa"/>
            <w:gridSpan w:val="2"/>
            <w:tcBorders>
              <w:top w:val="single" w:sz="4" w:space="0" w:color="auto"/>
              <w:left w:val="nil"/>
              <w:bottom w:val="single" w:sz="4" w:space="0" w:color="auto"/>
              <w:right w:val="single" w:sz="4" w:space="0" w:color="auto"/>
            </w:tcBorders>
            <w:vAlign w:val="center"/>
          </w:tcPr>
          <w:p w14:paraId="775815B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235" w:type="dxa"/>
            <w:tcBorders>
              <w:top w:val="nil"/>
              <w:left w:val="nil"/>
              <w:bottom w:val="single" w:sz="4" w:space="0" w:color="auto"/>
              <w:right w:val="single" w:sz="4" w:space="0" w:color="auto"/>
            </w:tcBorders>
            <w:vAlign w:val="center"/>
          </w:tcPr>
          <w:p w14:paraId="0947469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10.00分</w:t>
            </w:r>
          </w:p>
        </w:tc>
      </w:tr>
      <w:tr w:rsidR="004D6091" w14:paraId="025C921C" w14:textId="77777777">
        <w:trPr>
          <w:cantSplit/>
          <w:trHeight w:val="90"/>
        </w:trPr>
        <w:tc>
          <w:tcPr>
            <w:tcW w:w="1261" w:type="dxa"/>
            <w:gridSpan w:val="2"/>
            <w:vMerge/>
            <w:tcBorders>
              <w:top w:val="single" w:sz="4" w:space="0" w:color="auto"/>
              <w:left w:val="single" w:sz="4" w:space="0" w:color="auto"/>
              <w:bottom w:val="single" w:sz="4" w:space="0" w:color="auto"/>
              <w:right w:val="single" w:sz="4" w:space="0" w:color="auto"/>
            </w:tcBorders>
            <w:vAlign w:val="center"/>
          </w:tcPr>
          <w:p w14:paraId="5322B58E" w14:textId="77777777" w:rsidR="004D6091" w:rsidRDefault="004D6091">
            <w:pPr>
              <w:spacing w:after="0" w:line="240" w:lineRule="auto"/>
              <w:rPr>
                <w:rFonts w:ascii="宋体" w:eastAsia="宋体" w:hAnsi="宋体" w:cs="宋体" w:hint="eastAsia"/>
                <w:color w:val="000000"/>
                <w:sz w:val="18"/>
                <w:szCs w:val="18"/>
                <w:lang w:eastAsia="zh-CN"/>
              </w:rPr>
            </w:pPr>
          </w:p>
        </w:tc>
        <w:tc>
          <w:tcPr>
            <w:tcW w:w="1291" w:type="dxa"/>
            <w:gridSpan w:val="2"/>
            <w:tcBorders>
              <w:top w:val="single" w:sz="4" w:space="0" w:color="auto"/>
              <w:left w:val="nil"/>
              <w:bottom w:val="single" w:sz="4" w:space="0" w:color="auto"/>
              <w:right w:val="single" w:sz="4" w:space="0" w:color="auto"/>
            </w:tcBorders>
            <w:vAlign w:val="center"/>
          </w:tcPr>
          <w:p w14:paraId="759BF0A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197" w:type="dxa"/>
            <w:tcBorders>
              <w:top w:val="single" w:sz="4" w:space="0" w:color="auto"/>
              <w:left w:val="nil"/>
              <w:bottom w:val="single" w:sz="4" w:space="0" w:color="auto"/>
              <w:right w:val="single" w:sz="4" w:space="0" w:color="000000"/>
            </w:tcBorders>
            <w:noWrap/>
            <w:vAlign w:val="center"/>
          </w:tcPr>
          <w:p w14:paraId="7A6C68B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088" w:type="dxa"/>
            <w:tcBorders>
              <w:top w:val="nil"/>
              <w:left w:val="nil"/>
              <w:bottom w:val="single" w:sz="4" w:space="0" w:color="auto"/>
              <w:right w:val="single" w:sz="4" w:space="0" w:color="auto"/>
            </w:tcBorders>
            <w:noWrap/>
            <w:vAlign w:val="center"/>
          </w:tcPr>
          <w:p w14:paraId="2BF964A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232" w:type="dxa"/>
            <w:gridSpan w:val="2"/>
            <w:tcBorders>
              <w:top w:val="single" w:sz="4" w:space="0" w:color="auto"/>
              <w:left w:val="nil"/>
              <w:bottom w:val="single" w:sz="4" w:space="0" w:color="auto"/>
              <w:right w:val="single" w:sz="4" w:space="0" w:color="000000"/>
            </w:tcBorders>
            <w:noWrap/>
            <w:vAlign w:val="center"/>
          </w:tcPr>
          <w:p w14:paraId="1998565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096" w:type="dxa"/>
            <w:gridSpan w:val="2"/>
            <w:tcBorders>
              <w:top w:val="single" w:sz="4" w:space="0" w:color="auto"/>
              <w:left w:val="nil"/>
              <w:bottom w:val="single" w:sz="4" w:space="0" w:color="auto"/>
              <w:right w:val="single" w:sz="4" w:space="0" w:color="auto"/>
            </w:tcBorders>
            <w:vAlign w:val="center"/>
          </w:tcPr>
          <w:p w14:paraId="0434BCAC"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59" w:type="dxa"/>
            <w:gridSpan w:val="2"/>
            <w:tcBorders>
              <w:top w:val="single" w:sz="4" w:space="0" w:color="auto"/>
              <w:left w:val="nil"/>
              <w:bottom w:val="single" w:sz="4" w:space="0" w:color="auto"/>
              <w:right w:val="single" w:sz="4" w:space="0" w:color="auto"/>
            </w:tcBorders>
            <w:vAlign w:val="center"/>
          </w:tcPr>
          <w:p w14:paraId="7636B20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35" w:type="dxa"/>
            <w:tcBorders>
              <w:top w:val="nil"/>
              <w:left w:val="nil"/>
              <w:bottom w:val="single" w:sz="4" w:space="0" w:color="auto"/>
              <w:right w:val="single" w:sz="4" w:space="0" w:color="auto"/>
            </w:tcBorders>
            <w:vAlign w:val="center"/>
          </w:tcPr>
          <w:p w14:paraId="2B58A27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7E6CC2ED" w14:textId="77777777">
        <w:trPr>
          <w:cantSplit/>
          <w:trHeight w:val="90"/>
        </w:trPr>
        <w:tc>
          <w:tcPr>
            <w:tcW w:w="1261" w:type="dxa"/>
            <w:gridSpan w:val="2"/>
            <w:vMerge/>
            <w:tcBorders>
              <w:top w:val="single" w:sz="4" w:space="0" w:color="auto"/>
              <w:left w:val="single" w:sz="4" w:space="0" w:color="auto"/>
              <w:bottom w:val="single" w:sz="4" w:space="0" w:color="auto"/>
              <w:right w:val="single" w:sz="4" w:space="0" w:color="auto"/>
            </w:tcBorders>
            <w:vAlign w:val="center"/>
          </w:tcPr>
          <w:p w14:paraId="345DF378" w14:textId="77777777" w:rsidR="004D6091" w:rsidRDefault="004D6091">
            <w:pPr>
              <w:spacing w:after="0" w:line="240" w:lineRule="auto"/>
              <w:rPr>
                <w:rFonts w:ascii="宋体" w:eastAsia="宋体" w:hAnsi="宋体" w:cs="宋体" w:hint="eastAsia"/>
                <w:color w:val="000000"/>
                <w:sz w:val="18"/>
                <w:szCs w:val="18"/>
                <w:lang w:eastAsia="zh-CN"/>
              </w:rPr>
            </w:pPr>
          </w:p>
        </w:tc>
        <w:tc>
          <w:tcPr>
            <w:tcW w:w="1291" w:type="dxa"/>
            <w:gridSpan w:val="2"/>
            <w:tcBorders>
              <w:top w:val="single" w:sz="4" w:space="0" w:color="auto"/>
              <w:left w:val="nil"/>
              <w:bottom w:val="single" w:sz="4" w:space="0" w:color="auto"/>
              <w:right w:val="single" w:sz="4" w:space="0" w:color="auto"/>
            </w:tcBorders>
            <w:vAlign w:val="center"/>
          </w:tcPr>
          <w:p w14:paraId="13521E6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其他资金</w:t>
            </w:r>
          </w:p>
        </w:tc>
        <w:tc>
          <w:tcPr>
            <w:tcW w:w="1197" w:type="dxa"/>
            <w:tcBorders>
              <w:top w:val="single" w:sz="4" w:space="0" w:color="auto"/>
              <w:left w:val="nil"/>
              <w:bottom w:val="single" w:sz="4" w:space="0" w:color="auto"/>
              <w:right w:val="single" w:sz="4" w:space="0" w:color="000000"/>
            </w:tcBorders>
            <w:noWrap/>
            <w:vAlign w:val="center"/>
          </w:tcPr>
          <w:p w14:paraId="506473A3"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88" w:type="dxa"/>
            <w:tcBorders>
              <w:top w:val="nil"/>
              <w:left w:val="nil"/>
              <w:bottom w:val="single" w:sz="4" w:space="0" w:color="auto"/>
              <w:right w:val="single" w:sz="4" w:space="0" w:color="auto"/>
            </w:tcBorders>
            <w:noWrap/>
            <w:vAlign w:val="center"/>
          </w:tcPr>
          <w:p w14:paraId="38B50C7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32" w:type="dxa"/>
            <w:gridSpan w:val="2"/>
            <w:tcBorders>
              <w:top w:val="single" w:sz="4" w:space="0" w:color="auto"/>
              <w:left w:val="nil"/>
              <w:bottom w:val="single" w:sz="4" w:space="0" w:color="auto"/>
              <w:right w:val="single" w:sz="4" w:space="0" w:color="000000"/>
            </w:tcBorders>
            <w:noWrap/>
            <w:vAlign w:val="center"/>
          </w:tcPr>
          <w:p w14:paraId="14ACA37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96" w:type="dxa"/>
            <w:gridSpan w:val="2"/>
            <w:tcBorders>
              <w:top w:val="single" w:sz="4" w:space="0" w:color="auto"/>
              <w:left w:val="nil"/>
              <w:bottom w:val="single" w:sz="4" w:space="0" w:color="auto"/>
              <w:right w:val="single" w:sz="4" w:space="0" w:color="auto"/>
            </w:tcBorders>
            <w:vAlign w:val="center"/>
          </w:tcPr>
          <w:p w14:paraId="3E083C2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59" w:type="dxa"/>
            <w:gridSpan w:val="2"/>
            <w:tcBorders>
              <w:top w:val="single" w:sz="4" w:space="0" w:color="auto"/>
              <w:left w:val="nil"/>
              <w:bottom w:val="single" w:sz="4" w:space="0" w:color="auto"/>
              <w:right w:val="single" w:sz="4" w:space="0" w:color="auto"/>
            </w:tcBorders>
            <w:vAlign w:val="center"/>
          </w:tcPr>
          <w:p w14:paraId="5CF8DD9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235" w:type="dxa"/>
            <w:tcBorders>
              <w:top w:val="nil"/>
              <w:left w:val="nil"/>
              <w:bottom w:val="single" w:sz="4" w:space="0" w:color="auto"/>
              <w:right w:val="single" w:sz="4" w:space="0" w:color="auto"/>
            </w:tcBorders>
            <w:vAlign w:val="center"/>
          </w:tcPr>
          <w:p w14:paraId="525ABF6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D6091" w14:paraId="30F0BBAE" w14:textId="77777777">
        <w:trPr>
          <w:cantSplit/>
          <w:trHeight w:val="90"/>
        </w:trPr>
        <w:tc>
          <w:tcPr>
            <w:tcW w:w="578" w:type="dxa"/>
            <w:vMerge w:val="restart"/>
            <w:tcBorders>
              <w:top w:val="nil"/>
              <w:left w:val="single" w:sz="4" w:space="0" w:color="auto"/>
              <w:bottom w:val="single" w:sz="4" w:space="0" w:color="auto"/>
              <w:right w:val="single" w:sz="4" w:space="0" w:color="auto"/>
            </w:tcBorders>
            <w:vAlign w:val="center"/>
          </w:tcPr>
          <w:p w14:paraId="2D7F045F"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259" w:type="dxa"/>
            <w:gridSpan w:val="5"/>
            <w:tcBorders>
              <w:top w:val="single" w:sz="4" w:space="0" w:color="auto"/>
              <w:left w:val="nil"/>
              <w:bottom w:val="single" w:sz="4" w:space="0" w:color="auto"/>
              <w:right w:val="single" w:sz="4" w:space="0" w:color="auto"/>
            </w:tcBorders>
            <w:vAlign w:val="center"/>
          </w:tcPr>
          <w:p w14:paraId="7CD7772A"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522" w:type="dxa"/>
            <w:gridSpan w:val="7"/>
            <w:tcBorders>
              <w:top w:val="single" w:sz="4" w:space="0" w:color="auto"/>
              <w:left w:val="nil"/>
              <w:bottom w:val="single" w:sz="4" w:space="0" w:color="auto"/>
              <w:right w:val="single" w:sz="4" w:space="0" w:color="auto"/>
            </w:tcBorders>
            <w:vAlign w:val="center"/>
          </w:tcPr>
          <w:p w14:paraId="7103917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D6091" w14:paraId="11D88270" w14:textId="77777777">
        <w:trPr>
          <w:cantSplit/>
          <w:trHeight w:val="90"/>
        </w:trPr>
        <w:tc>
          <w:tcPr>
            <w:tcW w:w="578" w:type="dxa"/>
            <w:vMerge/>
            <w:tcBorders>
              <w:top w:val="nil"/>
              <w:left w:val="single" w:sz="4" w:space="0" w:color="auto"/>
              <w:bottom w:val="single" w:sz="4" w:space="0" w:color="auto"/>
              <w:right w:val="single" w:sz="4" w:space="0" w:color="auto"/>
            </w:tcBorders>
            <w:vAlign w:val="center"/>
          </w:tcPr>
          <w:p w14:paraId="1E5CCB45" w14:textId="77777777" w:rsidR="004D6091" w:rsidRDefault="004D6091">
            <w:pPr>
              <w:spacing w:after="0" w:line="240" w:lineRule="auto"/>
              <w:rPr>
                <w:rFonts w:ascii="宋体" w:eastAsia="宋体" w:hAnsi="宋体" w:cs="宋体" w:hint="eastAsia"/>
                <w:color w:val="000000"/>
                <w:sz w:val="18"/>
                <w:szCs w:val="18"/>
                <w:lang w:eastAsia="zh-CN"/>
              </w:rPr>
            </w:pPr>
          </w:p>
        </w:tc>
        <w:tc>
          <w:tcPr>
            <w:tcW w:w="4259" w:type="dxa"/>
            <w:gridSpan w:val="5"/>
            <w:tcBorders>
              <w:top w:val="single" w:sz="4" w:space="0" w:color="auto"/>
              <w:left w:val="nil"/>
              <w:bottom w:val="single" w:sz="4" w:space="0" w:color="auto"/>
              <w:right w:val="single" w:sz="4" w:space="0" w:color="000000"/>
            </w:tcBorders>
          </w:tcPr>
          <w:p w14:paraId="68EECD5C"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全民健身赛事活动13场次，其中：举办群众体育（全民健身赛事活动）自治区“国家体育锻炼达标测试”展示交流大赛10场次；“文化润疆杯”三大球县市赛3场次，通过开展群众体育活动，进一步完善全民健身公共服务体系，促进全民健身事业发展。</w:t>
            </w:r>
          </w:p>
        </w:tc>
        <w:tc>
          <w:tcPr>
            <w:tcW w:w="4522" w:type="dxa"/>
            <w:gridSpan w:val="7"/>
            <w:tcBorders>
              <w:top w:val="single" w:sz="4" w:space="0" w:color="auto"/>
              <w:left w:val="nil"/>
              <w:bottom w:val="single" w:sz="4" w:space="0" w:color="auto"/>
              <w:right w:val="single" w:sz="4" w:space="0" w:color="000000"/>
            </w:tcBorders>
          </w:tcPr>
          <w:p w14:paraId="2C494493"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托中央下达2024年集中彩票公益金支持体育事业专项资金（第二批）预算，我单位圆满完成了助力体育事业发展的各项目标。主要包括：举办全民健身赛事活动13场次，其中：举办群众体育（全民健身赛事活动）自治区“国家体育锻炼达标测试”展示交流大赛10场次，“文化润疆杯”三大球县市赛3场次。通过开展群众体育活动，进一步完善全民健身公共服务体系，促进全民健身事业发展。切实增强了民众在公共文化体育服务中的获得感与幸福感。</w:t>
            </w:r>
          </w:p>
        </w:tc>
      </w:tr>
      <w:tr w:rsidR="004D6091" w14:paraId="4A3AEE18" w14:textId="77777777">
        <w:trPr>
          <w:cantSplit/>
          <w:trHeight w:val="312"/>
        </w:trPr>
        <w:tc>
          <w:tcPr>
            <w:tcW w:w="578" w:type="dxa"/>
            <w:vMerge w:val="restart"/>
            <w:tcBorders>
              <w:top w:val="nil"/>
              <w:left w:val="single" w:sz="4" w:space="0" w:color="auto"/>
              <w:bottom w:val="single" w:sz="4" w:space="0" w:color="auto"/>
              <w:right w:val="single" w:sz="4" w:space="0" w:color="auto"/>
            </w:tcBorders>
            <w:vAlign w:val="center"/>
          </w:tcPr>
          <w:p w14:paraId="3A10BDA8"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83" w:type="dxa"/>
            <w:vMerge w:val="restart"/>
            <w:tcBorders>
              <w:top w:val="nil"/>
              <w:left w:val="single" w:sz="4" w:space="0" w:color="auto"/>
              <w:bottom w:val="single" w:sz="4" w:space="0" w:color="auto"/>
              <w:right w:val="single" w:sz="4" w:space="0" w:color="auto"/>
            </w:tcBorders>
            <w:vAlign w:val="center"/>
          </w:tcPr>
          <w:p w14:paraId="2F48AE00"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694" w:type="dxa"/>
            <w:vMerge w:val="restart"/>
            <w:tcBorders>
              <w:top w:val="nil"/>
              <w:left w:val="single" w:sz="4" w:space="0" w:color="auto"/>
              <w:bottom w:val="single" w:sz="4" w:space="0" w:color="auto"/>
              <w:right w:val="single" w:sz="4" w:space="0" w:color="auto"/>
            </w:tcBorders>
            <w:vAlign w:val="center"/>
          </w:tcPr>
          <w:p w14:paraId="1247F2E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794" w:type="dxa"/>
            <w:gridSpan w:val="2"/>
            <w:vMerge w:val="restart"/>
            <w:tcBorders>
              <w:top w:val="single" w:sz="4" w:space="0" w:color="auto"/>
              <w:left w:val="single" w:sz="4" w:space="0" w:color="auto"/>
              <w:bottom w:val="single" w:sz="4" w:space="0" w:color="auto"/>
              <w:right w:val="single" w:sz="4" w:space="0" w:color="auto"/>
            </w:tcBorders>
            <w:vAlign w:val="center"/>
          </w:tcPr>
          <w:p w14:paraId="6D3EEEB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1088" w:type="dxa"/>
            <w:vMerge w:val="restart"/>
            <w:tcBorders>
              <w:top w:val="nil"/>
              <w:left w:val="single" w:sz="4" w:space="0" w:color="auto"/>
              <w:bottom w:val="single" w:sz="4" w:space="0" w:color="auto"/>
              <w:right w:val="single" w:sz="4" w:space="0" w:color="auto"/>
            </w:tcBorders>
            <w:vAlign w:val="center"/>
          </w:tcPr>
          <w:p w14:paraId="22580DE3"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年度指标值</w:t>
            </w:r>
          </w:p>
        </w:tc>
        <w:tc>
          <w:tcPr>
            <w:tcW w:w="1188" w:type="dxa"/>
            <w:vMerge w:val="restart"/>
            <w:tcBorders>
              <w:top w:val="nil"/>
              <w:left w:val="single" w:sz="4" w:space="0" w:color="auto"/>
              <w:bottom w:val="single" w:sz="4" w:space="0" w:color="auto"/>
              <w:right w:val="single" w:sz="4" w:space="0" w:color="auto"/>
            </w:tcBorders>
            <w:vAlign w:val="center"/>
          </w:tcPr>
          <w:p w14:paraId="2719949C"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实际完成值</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tcPr>
          <w:p w14:paraId="1B66E1AB"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85" w:type="dxa"/>
            <w:gridSpan w:val="2"/>
            <w:vMerge w:val="restart"/>
            <w:tcBorders>
              <w:top w:val="single" w:sz="4" w:space="0" w:color="auto"/>
              <w:left w:val="single" w:sz="4" w:space="0" w:color="auto"/>
              <w:bottom w:val="single" w:sz="4" w:space="0" w:color="auto"/>
              <w:right w:val="single" w:sz="4" w:space="0" w:color="auto"/>
            </w:tcBorders>
            <w:vAlign w:val="center"/>
          </w:tcPr>
          <w:p w14:paraId="54EC0B0D"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c>
          <w:tcPr>
            <w:tcW w:w="1920" w:type="dxa"/>
            <w:gridSpan w:val="2"/>
            <w:vMerge w:val="restart"/>
            <w:tcBorders>
              <w:top w:val="single" w:sz="4" w:space="0" w:color="auto"/>
              <w:left w:val="single" w:sz="4" w:space="0" w:color="auto"/>
              <w:bottom w:val="single" w:sz="4" w:space="0" w:color="auto"/>
              <w:right w:val="single" w:sz="4" w:space="0" w:color="auto"/>
            </w:tcBorders>
            <w:vAlign w:val="center"/>
          </w:tcPr>
          <w:p w14:paraId="7E70D8D2"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D6091" w14:paraId="5B5834DE" w14:textId="77777777">
        <w:trPr>
          <w:cantSplit/>
          <w:trHeight w:val="312"/>
        </w:trPr>
        <w:tc>
          <w:tcPr>
            <w:tcW w:w="578" w:type="dxa"/>
            <w:vMerge/>
            <w:tcBorders>
              <w:top w:val="nil"/>
              <w:left w:val="single" w:sz="4" w:space="0" w:color="auto"/>
              <w:bottom w:val="single" w:sz="4" w:space="0" w:color="auto"/>
              <w:right w:val="single" w:sz="4" w:space="0" w:color="auto"/>
            </w:tcBorders>
            <w:vAlign w:val="center"/>
          </w:tcPr>
          <w:p w14:paraId="51CCE7A8"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vMerge/>
            <w:tcBorders>
              <w:top w:val="nil"/>
              <w:left w:val="single" w:sz="4" w:space="0" w:color="auto"/>
              <w:bottom w:val="single" w:sz="4" w:space="0" w:color="auto"/>
              <w:right w:val="single" w:sz="4" w:space="0" w:color="auto"/>
            </w:tcBorders>
            <w:vAlign w:val="center"/>
          </w:tcPr>
          <w:p w14:paraId="3CE0092C" w14:textId="77777777" w:rsidR="004D6091" w:rsidRDefault="004D6091">
            <w:pPr>
              <w:spacing w:after="0" w:line="240" w:lineRule="auto"/>
              <w:rPr>
                <w:rFonts w:ascii="宋体" w:eastAsia="宋体" w:hAnsi="宋体" w:cs="宋体" w:hint="eastAsia"/>
                <w:color w:val="000000"/>
                <w:sz w:val="18"/>
                <w:szCs w:val="18"/>
                <w:lang w:eastAsia="zh-CN"/>
              </w:rPr>
            </w:pPr>
          </w:p>
        </w:tc>
        <w:tc>
          <w:tcPr>
            <w:tcW w:w="694" w:type="dxa"/>
            <w:vMerge/>
            <w:tcBorders>
              <w:top w:val="nil"/>
              <w:left w:val="single" w:sz="4" w:space="0" w:color="auto"/>
              <w:bottom w:val="single" w:sz="4" w:space="0" w:color="auto"/>
              <w:right w:val="single" w:sz="4" w:space="0" w:color="auto"/>
            </w:tcBorders>
            <w:vAlign w:val="center"/>
          </w:tcPr>
          <w:p w14:paraId="79CCC176" w14:textId="77777777" w:rsidR="004D6091" w:rsidRDefault="004D6091">
            <w:pPr>
              <w:spacing w:after="0" w:line="240" w:lineRule="auto"/>
              <w:rPr>
                <w:rFonts w:ascii="宋体" w:eastAsia="宋体" w:hAnsi="宋体" w:cs="宋体" w:hint="eastAsia"/>
                <w:color w:val="000000"/>
                <w:sz w:val="18"/>
                <w:szCs w:val="18"/>
                <w:lang w:eastAsia="zh-CN"/>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tcPr>
          <w:p w14:paraId="3F26BBF6" w14:textId="77777777" w:rsidR="004D6091" w:rsidRDefault="004D6091">
            <w:pPr>
              <w:spacing w:after="0" w:line="240" w:lineRule="auto"/>
              <w:rPr>
                <w:rFonts w:ascii="宋体" w:eastAsia="宋体" w:hAnsi="宋体" w:cs="宋体" w:hint="eastAsia"/>
                <w:color w:val="000000"/>
                <w:sz w:val="18"/>
                <w:szCs w:val="18"/>
                <w:lang w:eastAsia="zh-CN"/>
              </w:rPr>
            </w:pPr>
          </w:p>
        </w:tc>
        <w:tc>
          <w:tcPr>
            <w:tcW w:w="1088" w:type="dxa"/>
            <w:vMerge/>
            <w:tcBorders>
              <w:top w:val="nil"/>
              <w:left w:val="single" w:sz="4" w:space="0" w:color="auto"/>
              <w:bottom w:val="single" w:sz="4" w:space="0" w:color="auto"/>
              <w:right w:val="single" w:sz="4" w:space="0" w:color="auto"/>
            </w:tcBorders>
            <w:vAlign w:val="center"/>
          </w:tcPr>
          <w:p w14:paraId="4C059C04" w14:textId="77777777" w:rsidR="004D6091" w:rsidRDefault="004D6091">
            <w:pPr>
              <w:spacing w:after="0" w:line="240" w:lineRule="auto"/>
              <w:rPr>
                <w:rFonts w:ascii="宋体" w:eastAsia="宋体" w:hAnsi="宋体" w:cs="宋体" w:hint="eastAsia"/>
                <w:color w:val="000000"/>
                <w:sz w:val="18"/>
                <w:szCs w:val="18"/>
                <w:lang w:eastAsia="zh-CN"/>
              </w:rPr>
            </w:pPr>
          </w:p>
        </w:tc>
        <w:tc>
          <w:tcPr>
            <w:tcW w:w="1188" w:type="dxa"/>
            <w:vMerge/>
            <w:tcBorders>
              <w:top w:val="nil"/>
              <w:left w:val="single" w:sz="4" w:space="0" w:color="auto"/>
              <w:bottom w:val="single" w:sz="4" w:space="0" w:color="auto"/>
              <w:right w:val="single" w:sz="4" w:space="0" w:color="auto"/>
            </w:tcBorders>
            <w:vAlign w:val="center"/>
          </w:tcPr>
          <w:p w14:paraId="0E3F2284" w14:textId="77777777" w:rsidR="004D6091" w:rsidRDefault="004D6091">
            <w:pPr>
              <w:spacing w:after="0" w:line="240" w:lineRule="auto"/>
              <w:rPr>
                <w:rFonts w:ascii="宋体" w:eastAsia="宋体" w:hAnsi="宋体" w:cs="宋体" w:hint="eastAsia"/>
                <w:color w:val="000000"/>
                <w:sz w:val="18"/>
                <w:szCs w:val="18"/>
                <w:lang w:eastAsia="zh-CN"/>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tcPr>
          <w:p w14:paraId="271BEC5C" w14:textId="77777777" w:rsidR="004D6091" w:rsidRDefault="004D6091">
            <w:pPr>
              <w:spacing w:after="0" w:line="240" w:lineRule="auto"/>
              <w:rPr>
                <w:rFonts w:ascii="宋体" w:eastAsia="宋体" w:hAnsi="宋体" w:cs="宋体" w:hint="eastAsia"/>
                <w:color w:val="000000"/>
                <w:sz w:val="18"/>
                <w:szCs w:val="18"/>
                <w:lang w:eastAsia="zh-CN"/>
              </w:rPr>
            </w:pPr>
          </w:p>
        </w:tc>
        <w:tc>
          <w:tcPr>
            <w:tcW w:w="685" w:type="dxa"/>
            <w:gridSpan w:val="2"/>
            <w:vMerge/>
            <w:tcBorders>
              <w:top w:val="single" w:sz="4" w:space="0" w:color="auto"/>
              <w:left w:val="single" w:sz="4" w:space="0" w:color="auto"/>
              <w:bottom w:val="single" w:sz="4" w:space="0" w:color="auto"/>
              <w:right w:val="single" w:sz="4" w:space="0" w:color="auto"/>
            </w:tcBorders>
            <w:vAlign w:val="center"/>
          </w:tcPr>
          <w:p w14:paraId="7547470E" w14:textId="77777777" w:rsidR="004D6091" w:rsidRDefault="004D6091">
            <w:pPr>
              <w:spacing w:after="0" w:line="240" w:lineRule="auto"/>
              <w:rPr>
                <w:rFonts w:ascii="宋体" w:eastAsia="宋体" w:hAnsi="宋体" w:cs="宋体" w:hint="eastAsia"/>
                <w:color w:val="000000"/>
                <w:sz w:val="18"/>
                <w:szCs w:val="18"/>
                <w:lang w:eastAsia="zh-CN"/>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14:paraId="4A7DE8C9" w14:textId="77777777" w:rsidR="004D6091" w:rsidRDefault="004D6091">
            <w:pPr>
              <w:spacing w:after="0" w:line="240" w:lineRule="auto"/>
              <w:rPr>
                <w:rFonts w:ascii="宋体" w:eastAsia="宋体" w:hAnsi="宋体" w:cs="宋体" w:hint="eastAsia"/>
                <w:color w:val="000000"/>
                <w:sz w:val="18"/>
                <w:szCs w:val="18"/>
                <w:lang w:eastAsia="zh-CN"/>
              </w:rPr>
            </w:pPr>
          </w:p>
        </w:tc>
      </w:tr>
      <w:tr w:rsidR="004D6091" w14:paraId="633B684A" w14:textId="77777777">
        <w:trPr>
          <w:cantSplit/>
          <w:trHeight w:val="90"/>
        </w:trPr>
        <w:tc>
          <w:tcPr>
            <w:tcW w:w="578" w:type="dxa"/>
            <w:vMerge w:val="restart"/>
            <w:tcBorders>
              <w:top w:val="nil"/>
              <w:left w:val="single" w:sz="4" w:space="0" w:color="auto"/>
              <w:bottom w:val="single" w:sz="4" w:space="0" w:color="auto"/>
              <w:right w:val="single" w:sz="4" w:space="0" w:color="auto"/>
            </w:tcBorders>
            <w:vAlign w:val="center"/>
          </w:tcPr>
          <w:p w14:paraId="61F11E49"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83" w:type="dxa"/>
            <w:vMerge w:val="restart"/>
            <w:tcBorders>
              <w:top w:val="nil"/>
              <w:left w:val="nil"/>
              <w:right w:val="single" w:sz="4" w:space="0" w:color="auto"/>
            </w:tcBorders>
            <w:vAlign w:val="center"/>
          </w:tcPr>
          <w:p w14:paraId="7A23B71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694" w:type="dxa"/>
            <w:vMerge w:val="restart"/>
            <w:tcBorders>
              <w:top w:val="nil"/>
              <w:left w:val="nil"/>
              <w:right w:val="single" w:sz="4" w:space="0" w:color="auto"/>
            </w:tcBorders>
            <w:vAlign w:val="center"/>
          </w:tcPr>
          <w:p w14:paraId="47343F7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794" w:type="dxa"/>
            <w:gridSpan w:val="2"/>
            <w:tcBorders>
              <w:top w:val="single" w:sz="4" w:space="0" w:color="auto"/>
              <w:left w:val="nil"/>
              <w:bottom w:val="single" w:sz="4" w:space="0" w:color="auto"/>
              <w:right w:val="single" w:sz="4" w:space="0" w:color="000000"/>
            </w:tcBorders>
            <w:noWrap/>
            <w:vAlign w:val="center"/>
          </w:tcPr>
          <w:p w14:paraId="3A732B45"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开展“国家体育锻炼标准达标测验活动”场次</w:t>
            </w:r>
          </w:p>
        </w:tc>
        <w:tc>
          <w:tcPr>
            <w:tcW w:w="1088" w:type="dxa"/>
            <w:tcBorders>
              <w:top w:val="nil"/>
              <w:left w:val="nil"/>
              <w:bottom w:val="single" w:sz="4" w:space="0" w:color="auto"/>
              <w:right w:val="single" w:sz="4" w:space="0" w:color="auto"/>
            </w:tcBorders>
            <w:vAlign w:val="center"/>
          </w:tcPr>
          <w:p w14:paraId="6F4FBFA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=10场次</w:t>
            </w:r>
          </w:p>
        </w:tc>
        <w:tc>
          <w:tcPr>
            <w:tcW w:w="1188" w:type="dxa"/>
            <w:tcBorders>
              <w:top w:val="nil"/>
              <w:left w:val="nil"/>
              <w:bottom w:val="single" w:sz="4" w:space="0" w:color="auto"/>
              <w:right w:val="single" w:sz="4" w:space="0" w:color="auto"/>
            </w:tcBorders>
            <w:vAlign w:val="center"/>
          </w:tcPr>
          <w:p w14:paraId="6178050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10场次</w:t>
            </w:r>
          </w:p>
        </w:tc>
        <w:tc>
          <w:tcPr>
            <w:tcW w:w="729" w:type="dxa"/>
            <w:gridSpan w:val="2"/>
            <w:tcBorders>
              <w:top w:val="single" w:sz="4" w:space="0" w:color="auto"/>
              <w:left w:val="nil"/>
              <w:bottom w:val="single" w:sz="4" w:space="0" w:color="auto"/>
              <w:right w:val="single" w:sz="4" w:space="0" w:color="000000"/>
            </w:tcBorders>
            <w:vAlign w:val="center"/>
          </w:tcPr>
          <w:p w14:paraId="54654FD5"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85" w:type="dxa"/>
            <w:gridSpan w:val="2"/>
            <w:tcBorders>
              <w:top w:val="single" w:sz="4" w:space="0" w:color="auto"/>
              <w:left w:val="nil"/>
              <w:bottom w:val="single" w:sz="4" w:space="0" w:color="auto"/>
              <w:right w:val="single" w:sz="4" w:space="0" w:color="000000"/>
            </w:tcBorders>
            <w:vAlign w:val="center"/>
          </w:tcPr>
          <w:p w14:paraId="4DB46F0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20" w:type="dxa"/>
            <w:gridSpan w:val="2"/>
            <w:tcBorders>
              <w:top w:val="single" w:sz="4" w:space="0" w:color="auto"/>
              <w:left w:val="nil"/>
              <w:bottom w:val="single" w:sz="4" w:space="0" w:color="auto"/>
              <w:right w:val="single" w:sz="4" w:space="0" w:color="auto"/>
            </w:tcBorders>
            <w:vAlign w:val="center"/>
          </w:tcPr>
          <w:p w14:paraId="1E133DED"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2445CFE0" w14:textId="77777777">
        <w:trPr>
          <w:cantSplit/>
          <w:trHeight w:val="90"/>
        </w:trPr>
        <w:tc>
          <w:tcPr>
            <w:tcW w:w="578" w:type="dxa"/>
            <w:vMerge/>
            <w:tcBorders>
              <w:top w:val="nil"/>
              <w:left w:val="single" w:sz="4" w:space="0" w:color="auto"/>
              <w:bottom w:val="single" w:sz="4" w:space="0" w:color="auto"/>
              <w:right w:val="single" w:sz="4" w:space="0" w:color="auto"/>
            </w:tcBorders>
            <w:vAlign w:val="center"/>
          </w:tcPr>
          <w:p w14:paraId="791CCBC0"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vMerge/>
            <w:tcBorders>
              <w:left w:val="nil"/>
              <w:right w:val="single" w:sz="4" w:space="0" w:color="auto"/>
            </w:tcBorders>
            <w:vAlign w:val="center"/>
          </w:tcPr>
          <w:p w14:paraId="60C18207"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94" w:type="dxa"/>
            <w:vMerge/>
            <w:tcBorders>
              <w:left w:val="nil"/>
              <w:bottom w:val="single" w:sz="4" w:space="0" w:color="auto"/>
              <w:right w:val="single" w:sz="4" w:space="0" w:color="auto"/>
            </w:tcBorders>
            <w:vAlign w:val="center"/>
          </w:tcPr>
          <w:p w14:paraId="7AA63B5A"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1794" w:type="dxa"/>
            <w:gridSpan w:val="2"/>
            <w:tcBorders>
              <w:top w:val="single" w:sz="4" w:space="0" w:color="auto"/>
              <w:left w:val="nil"/>
              <w:bottom w:val="single" w:sz="4" w:space="0" w:color="auto"/>
              <w:right w:val="single" w:sz="4" w:space="0" w:color="000000"/>
            </w:tcBorders>
            <w:noWrap/>
            <w:vAlign w:val="center"/>
          </w:tcPr>
          <w:p w14:paraId="563FF2B7"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举办“文化润疆杯”三大球县市赛场次</w:t>
            </w:r>
          </w:p>
        </w:tc>
        <w:tc>
          <w:tcPr>
            <w:tcW w:w="1088" w:type="dxa"/>
            <w:tcBorders>
              <w:top w:val="nil"/>
              <w:left w:val="nil"/>
              <w:bottom w:val="single" w:sz="4" w:space="0" w:color="auto"/>
              <w:right w:val="single" w:sz="4" w:space="0" w:color="auto"/>
            </w:tcBorders>
            <w:vAlign w:val="center"/>
          </w:tcPr>
          <w:p w14:paraId="6E4F3C9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=3场次</w:t>
            </w:r>
          </w:p>
        </w:tc>
        <w:tc>
          <w:tcPr>
            <w:tcW w:w="1188" w:type="dxa"/>
            <w:tcBorders>
              <w:top w:val="nil"/>
              <w:left w:val="nil"/>
              <w:bottom w:val="single" w:sz="4" w:space="0" w:color="auto"/>
              <w:right w:val="single" w:sz="4" w:space="0" w:color="auto"/>
            </w:tcBorders>
            <w:vAlign w:val="center"/>
          </w:tcPr>
          <w:p w14:paraId="70D4F64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3场次</w:t>
            </w:r>
          </w:p>
        </w:tc>
        <w:tc>
          <w:tcPr>
            <w:tcW w:w="729" w:type="dxa"/>
            <w:gridSpan w:val="2"/>
            <w:tcBorders>
              <w:top w:val="single" w:sz="4" w:space="0" w:color="auto"/>
              <w:left w:val="nil"/>
              <w:bottom w:val="single" w:sz="4" w:space="0" w:color="auto"/>
              <w:right w:val="single" w:sz="4" w:space="0" w:color="000000"/>
            </w:tcBorders>
            <w:vAlign w:val="center"/>
          </w:tcPr>
          <w:p w14:paraId="34F7DD7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5" w:type="dxa"/>
            <w:gridSpan w:val="2"/>
            <w:tcBorders>
              <w:top w:val="single" w:sz="4" w:space="0" w:color="auto"/>
              <w:left w:val="nil"/>
              <w:bottom w:val="single" w:sz="4" w:space="0" w:color="auto"/>
              <w:right w:val="single" w:sz="4" w:space="0" w:color="000000"/>
            </w:tcBorders>
            <w:vAlign w:val="center"/>
          </w:tcPr>
          <w:p w14:paraId="23F85E4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20" w:type="dxa"/>
            <w:gridSpan w:val="2"/>
            <w:tcBorders>
              <w:top w:val="single" w:sz="4" w:space="0" w:color="auto"/>
              <w:left w:val="nil"/>
              <w:bottom w:val="single" w:sz="4" w:space="0" w:color="auto"/>
              <w:right w:val="single" w:sz="4" w:space="0" w:color="auto"/>
            </w:tcBorders>
            <w:vAlign w:val="center"/>
          </w:tcPr>
          <w:p w14:paraId="0A456BD0"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6006469C" w14:textId="77777777">
        <w:trPr>
          <w:cantSplit/>
          <w:trHeight w:val="90"/>
        </w:trPr>
        <w:tc>
          <w:tcPr>
            <w:tcW w:w="578" w:type="dxa"/>
            <w:vMerge/>
            <w:tcBorders>
              <w:top w:val="nil"/>
              <w:left w:val="single" w:sz="4" w:space="0" w:color="auto"/>
              <w:bottom w:val="single" w:sz="4" w:space="0" w:color="auto"/>
              <w:right w:val="single" w:sz="4" w:space="0" w:color="auto"/>
            </w:tcBorders>
            <w:vAlign w:val="center"/>
          </w:tcPr>
          <w:p w14:paraId="25447887"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vMerge/>
            <w:tcBorders>
              <w:left w:val="nil"/>
              <w:right w:val="single" w:sz="4" w:space="0" w:color="auto"/>
            </w:tcBorders>
            <w:vAlign w:val="center"/>
          </w:tcPr>
          <w:p w14:paraId="4ED096B4"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94" w:type="dxa"/>
            <w:tcBorders>
              <w:top w:val="nil"/>
              <w:left w:val="nil"/>
              <w:bottom w:val="single" w:sz="4" w:space="0" w:color="auto"/>
              <w:right w:val="single" w:sz="4" w:space="0" w:color="auto"/>
            </w:tcBorders>
            <w:vAlign w:val="center"/>
          </w:tcPr>
          <w:p w14:paraId="3332520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794" w:type="dxa"/>
            <w:gridSpan w:val="2"/>
            <w:tcBorders>
              <w:top w:val="single" w:sz="4" w:space="0" w:color="auto"/>
              <w:left w:val="nil"/>
              <w:bottom w:val="single" w:sz="4" w:space="0" w:color="auto"/>
              <w:right w:val="single" w:sz="4" w:space="0" w:color="000000"/>
            </w:tcBorders>
            <w:noWrap/>
            <w:vAlign w:val="center"/>
          </w:tcPr>
          <w:p w14:paraId="2C82B4AF"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体育活动目标任务完成率</w:t>
            </w:r>
          </w:p>
        </w:tc>
        <w:tc>
          <w:tcPr>
            <w:tcW w:w="1088" w:type="dxa"/>
            <w:tcBorders>
              <w:top w:val="nil"/>
              <w:left w:val="nil"/>
              <w:bottom w:val="single" w:sz="4" w:space="0" w:color="auto"/>
              <w:right w:val="single" w:sz="4" w:space="0" w:color="auto"/>
            </w:tcBorders>
            <w:vAlign w:val="center"/>
          </w:tcPr>
          <w:p w14:paraId="2D5A6FF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188" w:type="dxa"/>
            <w:tcBorders>
              <w:top w:val="nil"/>
              <w:left w:val="nil"/>
              <w:bottom w:val="single" w:sz="4" w:space="0" w:color="auto"/>
              <w:right w:val="single" w:sz="4" w:space="0" w:color="auto"/>
            </w:tcBorders>
            <w:vAlign w:val="center"/>
          </w:tcPr>
          <w:p w14:paraId="01875BF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9" w:type="dxa"/>
            <w:gridSpan w:val="2"/>
            <w:tcBorders>
              <w:top w:val="single" w:sz="4" w:space="0" w:color="auto"/>
              <w:left w:val="nil"/>
              <w:bottom w:val="single" w:sz="4" w:space="0" w:color="auto"/>
              <w:right w:val="single" w:sz="4" w:space="0" w:color="000000"/>
            </w:tcBorders>
            <w:vAlign w:val="center"/>
          </w:tcPr>
          <w:p w14:paraId="40E09DE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85" w:type="dxa"/>
            <w:gridSpan w:val="2"/>
            <w:tcBorders>
              <w:top w:val="single" w:sz="4" w:space="0" w:color="auto"/>
              <w:left w:val="nil"/>
              <w:bottom w:val="single" w:sz="4" w:space="0" w:color="auto"/>
              <w:right w:val="single" w:sz="4" w:space="0" w:color="000000"/>
            </w:tcBorders>
            <w:vAlign w:val="center"/>
          </w:tcPr>
          <w:p w14:paraId="04175C9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20" w:type="dxa"/>
            <w:gridSpan w:val="2"/>
            <w:tcBorders>
              <w:top w:val="single" w:sz="4" w:space="0" w:color="auto"/>
              <w:left w:val="nil"/>
              <w:bottom w:val="single" w:sz="4" w:space="0" w:color="auto"/>
              <w:right w:val="single" w:sz="4" w:space="0" w:color="auto"/>
            </w:tcBorders>
            <w:vAlign w:val="center"/>
          </w:tcPr>
          <w:p w14:paraId="0F48342C"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0D694CB9" w14:textId="77777777">
        <w:trPr>
          <w:cantSplit/>
          <w:trHeight w:val="90"/>
        </w:trPr>
        <w:tc>
          <w:tcPr>
            <w:tcW w:w="578" w:type="dxa"/>
            <w:vMerge/>
            <w:tcBorders>
              <w:top w:val="nil"/>
              <w:left w:val="single" w:sz="4" w:space="0" w:color="auto"/>
              <w:bottom w:val="single" w:sz="4" w:space="0" w:color="auto"/>
              <w:right w:val="single" w:sz="4" w:space="0" w:color="auto"/>
            </w:tcBorders>
            <w:vAlign w:val="center"/>
          </w:tcPr>
          <w:p w14:paraId="6BCFCB93"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vMerge/>
            <w:tcBorders>
              <w:left w:val="nil"/>
              <w:bottom w:val="single" w:sz="4" w:space="0" w:color="auto"/>
              <w:right w:val="single" w:sz="4" w:space="0" w:color="auto"/>
            </w:tcBorders>
            <w:vAlign w:val="center"/>
          </w:tcPr>
          <w:p w14:paraId="1DC1BEBD" w14:textId="77777777" w:rsidR="004D6091" w:rsidRDefault="004D6091">
            <w:pPr>
              <w:spacing w:after="0" w:line="240" w:lineRule="auto"/>
              <w:jc w:val="center"/>
              <w:rPr>
                <w:rFonts w:ascii="宋体" w:eastAsia="宋体" w:hAnsi="宋体" w:cs="宋体" w:hint="eastAsia"/>
                <w:color w:val="000000"/>
                <w:sz w:val="18"/>
                <w:szCs w:val="18"/>
                <w:lang w:eastAsia="zh-CN"/>
              </w:rPr>
            </w:pPr>
          </w:p>
        </w:tc>
        <w:tc>
          <w:tcPr>
            <w:tcW w:w="694" w:type="dxa"/>
            <w:tcBorders>
              <w:top w:val="nil"/>
              <w:left w:val="nil"/>
              <w:bottom w:val="single" w:sz="4" w:space="0" w:color="auto"/>
              <w:right w:val="single" w:sz="4" w:space="0" w:color="auto"/>
            </w:tcBorders>
            <w:vAlign w:val="center"/>
          </w:tcPr>
          <w:p w14:paraId="2CBF27B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794" w:type="dxa"/>
            <w:gridSpan w:val="2"/>
            <w:tcBorders>
              <w:top w:val="single" w:sz="4" w:space="0" w:color="auto"/>
              <w:left w:val="nil"/>
              <w:bottom w:val="single" w:sz="4" w:space="0" w:color="auto"/>
              <w:right w:val="single" w:sz="4" w:space="0" w:color="000000"/>
            </w:tcBorders>
            <w:noWrap/>
            <w:vAlign w:val="center"/>
          </w:tcPr>
          <w:p w14:paraId="3C633CCC"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1088" w:type="dxa"/>
            <w:tcBorders>
              <w:top w:val="nil"/>
              <w:left w:val="nil"/>
              <w:bottom w:val="single" w:sz="4" w:space="0" w:color="auto"/>
              <w:right w:val="single" w:sz="4" w:space="0" w:color="auto"/>
            </w:tcBorders>
            <w:vAlign w:val="center"/>
          </w:tcPr>
          <w:p w14:paraId="4620231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188" w:type="dxa"/>
            <w:tcBorders>
              <w:top w:val="nil"/>
              <w:left w:val="nil"/>
              <w:bottom w:val="single" w:sz="4" w:space="0" w:color="auto"/>
              <w:right w:val="single" w:sz="4" w:space="0" w:color="auto"/>
            </w:tcBorders>
            <w:vAlign w:val="center"/>
          </w:tcPr>
          <w:p w14:paraId="59F01AE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9" w:type="dxa"/>
            <w:gridSpan w:val="2"/>
            <w:tcBorders>
              <w:top w:val="single" w:sz="4" w:space="0" w:color="auto"/>
              <w:left w:val="nil"/>
              <w:bottom w:val="single" w:sz="4" w:space="0" w:color="auto"/>
              <w:right w:val="single" w:sz="4" w:space="0" w:color="000000"/>
            </w:tcBorders>
            <w:vAlign w:val="center"/>
          </w:tcPr>
          <w:p w14:paraId="6B44E40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85" w:type="dxa"/>
            <w:gridSpan w:val="2"/>
            <w:tcBorders>
              <w:top w:val="single" w:sz="4" w:space="0" w:color="auto"/>
              <w:left w:val="nil"/>
              <w:bottom w:val="single" w:sz="4" w:space="0" w:color="auto"/>
              <w:right w:val="single" w:sz="4" w:space="0" w:color="000000"/>
            </w:tcBorders>
            <w:vAlign w:val="center"/>
          </w:tcPr>
          <w:p w14:paraId="4CEE12F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920" w:type="dxa"/>
            <w:gridSpan w:val="2"/>
            <w:tcBorders>
              <w:top w:val="single" w:sz="4" w:space="0" w:color="auto"/>
              <w:left w:val="nil"/>
              <w:bottom w:val="single" w:sz="4" w:space="0" w:color="auto"/>
              <w:right w:val="single" w:sz="4" w:space="0" w:color="auto"/>
            </w:tcBorders>
            <w:vAlign w:val="center"/>
          </w:tcPr>
          <w:p w14:paraId="645AE0A7"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项目完成及时率目标指标值在设定时出于谨慎考虑设了&gt;=90%，实际完成效果良好，达到了100%的及时率。以后将科学合理规划，避免此类偏差。</w:t>
            </w:r>
          </w:p>
        </w:tc>
      </w:tr>
      <w:tr w:rsidR="004D6091" w14:paraId="7100924F" w14:textId="77777777">
        <w:trPr>
          <w:cantSplit/>
          <w:trHeight w:val="90"/>
        </w:trPr>
        <w:tc>
          <w:tcPr>
            <w:tcW w:w="578" w:type="dxa"/>
            <w:vMerge/>
            <w:tcBorders>
              <w:top w:val="nil"/>
              <w:left w:val="single" w:sz="4" w:space="0" w:color="auto"/>
              <w:bottom w:val="single" w:sz="4" w:space="0" w:color="auto"/>
              <w:right w:val="single" w:sz="4" w:space="0" w:color="auto"/>
            </w:tcBorders>
            <w:vAlign w:val="center"/>
          </w:tcPr>
          <w:p w14:paraId="1BB117D2"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tcBorders>
              <w:top w:val="nil"/>
              <w:left w:val="nil"/>
              <w:bottom w:val="single" w:sz="4" w:space="0" w:color="auto"/>
              <w:right w:val="single" w:sz="4" w:space="0" w:color="auto"/>
            </w:tcBorders>
            <w:vAlign w:val="center"/>
          </w:tcPr>
          <w:p w14:paraId="73EB991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694" w:type="dxa"/>
            <w:tcBorders>
              <w:top w:val="nil"/>
              <w:left w:val="nil"/>
              <w:bottom w:val="single" w:sz="4" w:space="0" w:color="auto"/>
              <w:right w:val="single" w:sz="4" w:space="0" w:color="auto"/>
            </w:tcBorders>
            <w:vAlign w:val="center"/>
          </w:tcPr>
          <w:p w14:paraId="305E1F31"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794" w:type="dxa"/>
            <w:gridSpan w:val="2"/>
            <w:tcBorders>
              <w:top w:val="single" w:sz="4" w:space="0" w:color="auto"/>
              <w:left w:val="nil"/>
              <w:bottom w:val="single" w:sz="4" w:space="0" w:color="auto"/>
              <w:right w:val="single" w:sz="4" w:space="0" w:color="000000"/>
            </w:tcBorders>
            <w:noWrap/>
            <w:vAlign w:val="center"/>
          </w:tcPr>
          <w:p w14:paraId="25DF680E"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1088" w:type="dxa"/>
            <w:tcBorders>
              <w:top w:val="nil"/>
              <w:left w:val="nil"/>
              <w:bottom w:val="single" w:sz="4" w:space="0" w:color="auto"/>
              <w:right w:val="single" w:sz="4" w:space="0" w:color="auto"/>
            </w:tcBorders>
            <w:vAlign w:val="center"/>
          </w:tcPr>
          <w:p w14:paraId="06A79EFB"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1188" w:type="dxa"/>
            <w:tcBorders>
              <w:top w:val="nil"/>
              <w:left w:val="nil"/>
              <w:bottom w:val="single" w:sz="4" w:space="0" w:color="auto"/>
              <w:right w:val="single" w:sz="4" w:space="0" w:color="auto"/>
            </w:tcBorders>
            <w:vAlign w:val="center"/>
          </w:tcPr>
          <w:p w14:paraId="678AB802"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9" w:type="dxa"/>
            <w:gridSpan w:val="2"/>
            <w:tcBorders>
              <w:top w:val="single" w:sz="4" w:space="0" w:color="auto"/>
              <w:left w:val="nil"/>
              <w:bottom w:val="single" w:sz="4" w:space="0" w:color="auto"/>
              <w:right w:val="single" w:sz="4" w:space="0" w:color="000000"/>
            </w:tcBorders>
            <w:vAlign w:val="center"/>
          </w:tcPr>
          <w:p w14:paraId="4FC200B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85" w:type="dxa"/>
            <w:gridSpan w:val="2"/>
            <w:tcBorders>
              <w:top w:val="single" w:sz="4" w:space="0" w:color="auto"/>
              <w:left w:val="nil"/>
              <w:bottom w:val="single" w:sz="4" w:space="0" w:color="auto"/>
              <w:right w:val="single" w:sz="4" w:space="0" w:color="000000"/>
            </w:tcBorders>
            <w:vAlign w:val="center"/>
          </w:tcPr>
          <w:p w14:paraId="60A32E98"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20" w:type="dxa"/>
            <w:gridSpan w:val="2"/>
            <w:tcBorders>
              <w:top w:val="single" w:sz="4" w:space="0" w:color="auto"/>
              <w:left w:val="nil"/>
              <w:bottom w:val="single" w:sz="4" w:space="0" w:color="auto"/>
              <w:right w:val="single" w:sz="4" w:space="0" w:color="auto"/>
            </w:tcBorders>
            <w:vAlign w:val="center"/>
          </w:tcPr>
          <w:p w14:paraId="6F3F788C"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372F049D" w14:textId="77777777">
        <w:trPr>
          <w:cantSplit/>
          <w:trHeight w:val="90"/>
        </w:trPr>
        <w:tc>
          <w:tcPr>
            <w:tcW w:w="578" w:type="dxa"/>
            <w:vMerge/>
            <w:tcBorders>
              <w:top w:val="nil"/>
              <w:left w:val="single" w:sz="4" w:space="0" w:color="auto"/>
              <w:bottom w:val="single" w:sz="4" w:space="0" w:color="auto"/>
              <w:right w:val="single" w:sz="4" w:space="0" w:color="auto"/>
            </w:tcBorders>
            <w:vAlign w:val="center"/>
          </w:tcPr>
          <w:p w14:paraId="3DF9DFDA"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tcBorders>
              <w:top w:val="nil"/>
              <w:left w:val="nil"/>
              <w:bottom w:val="single" w:sz="4" w:space="0" w:color="auto"/>
              <w:right w:val="single" w:sz="4" w:space="0" w:color="auto"/>
            </w:tcBorders>
            <w:vAlign w:val="center"/>
          </w:tcPr>
          <w:p w14:paraId="360D917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694" w:type="dxa"/>
            <w:tcBorders>
              <w:top w:val="nil"/>
              <w:left w:val="nil"/>
              <w:bottom w:val="single" w:sz="4" w:space="0" w:color="auto"/>
              <w:right w:val="single" w:sz="4" w:space="0" w:color="auto"/>
            </w:tcBorders>
            <w:vAlign w:val="center"/>
          </w:tcPr>
          <w:p w14:paraId="4192C2A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794" w:type="dxa"/>
            <w:gridSpan w:val="2"/>
            <w:tcBorders>
              <w:top w:val="single" w:sz="4" w:space="0" w:color="auto"/>
              <w:left w:val="nil"/>
              <w:bottom w:val="single" w:sz="4" w:space="0" w:color="auto"/>
              <w:right w:val="single" w:sz="4" w:space="0" w:color="000000"/>
            </w:tcBorders>
            <w:noWrap/>
            <w:vAlign w:val="center"/>
          </w:tcPr>
          <w:p w14:paraId="36421F2A"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加强群众体育公共服务体系建设</w:t>
            </w:r>
          </w:p>
        </w:tc>
        <w:tc>
          <w:tcPr>
            <w:tcW w:w="1088" w:type="dxa"/>
            <w:tcBorders>
              <w:top w:val="nil"/>
              <w:left w:val="nil"/>
              <w:bottom w:val="single" w:sz="4" w:space="0" w:color="auto"/>
              <w:right w:val="single" w:sz="4" w:space="0" w:color="auto"/>
            </w:tcBorders>
            <w:vAlign w:val="center"/>
          </w:tcPr>
          <w:p w14:paraId="21B26554"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w:t>
            </w:r>
          </w:p>
        </w:tc>
        <w:tc>
          <w:tcPr>
            <w:tcW w:w="1188" w:type="dxa"/>
            <w:tcBorders>
              <w:top w:val="nil"/>
              <w:left w:val="nil"/>
              <w:bottom w:val="single" w:sz="4" w:space="0" w:color="auto"/>
              <w:right w:val="single" w:sz="4" w:space="0" w:color="auto"/>
            </w:tcBorders>
            <w:vAlign w:val="center"/>
          </w:tcPr>
          <w:p w14:paraId="53E5FD8A"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完全达到预期</w:t>
            </w:r>
          </w:p>
        </w:tc>
        <w:tc>
          <w:tcPr>
            <w:tcW w:w="729" w:type="dxa"/>
            <w:gridSpan w:val="2"/>
            <w:tcBorders>
              <w:top w:val="single" w:sz="4" w:space="0" w:color="auto"/>
              <w:left w:val="nil"/>
              <w:bottom w:val="single" w:sz="4" w:space="0" w:color="auto"/>
              <w:right w:val="single" w:sz="4" w:space="0" w:color="000000"/>
            </w:tcBorders>
            <w:vAlign w:val="center"/>
          </w:tcPr>
          <w:p w14:paraId="393C6F8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85" w:type="dxa"/>
            <w:gridSpan w:val="2"/>
            <w:tcBorders>
              <w:top w:val="single" w:sz="4" w:space="0" w:color="auto"/>
              <w:left w:val="nil"/>
              <w:bottom w:val="single" w:sz="4" w:space="0" w:color="auto"/>
              <w:right w:val="single" w:sz="4" w:space="0" w:color="000000"/>
            </w:tcBorders>
            <w:vAlign w:val="center"/>
          </w:tcPr>
          <w:p w14:paraId="5E903496"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920" w:type="dxa"/>
            <w:gridSpan w:val="2"/>
            <w:tcBorders>
              <w:top w:val="single" w:sz="4" w:space="0" w:color="auto"/>
              <w:left w:val="nil"/>
              <w:bottom w:val="single" w:sz="4" w:space="0" w:color="auto"/>
              <w:right w:val="single" w:sz="4" w:space="0" w:color="auto"/>
            </w:tcBorders>
            <w:vAlign w:val="center"/>
          </w:tcPr>
          <w:p w14:paraId="5D3E3974"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2E377A65" w14:textId="77777777">
        <w:trPr>
          <w:cantSplit/>
          <w:trHeight w:val="90"/>
        </w:trPr>
        <w:tc>
          <w:tcPr>
            <w:tcW w:w="578" w:type="dxa"/>
            <w:vMerge/>
            <w:tcBorders>
              <w:top w:val="nil"/>
              <w:left w:val="single" w:sz="4" w:space="0" w:color="auto"/>
              <w:bottom w:val="single" w:sz="4" w:space="0" w:color="auto"/>
              <w:right w:val="single" w:sz="4" w:space="0" w:color="auto"/>
            </w:tcBorders>
            <w:vAlign w:val="center"/>
          </w:tcPr>
          <w:p w14:paraId="21D0BCF9" w14:textId="77777777" w:rsidR="004D6091" w:rsidRDefault="004D6091">
            <w:pPr>
              <w:spacing w:after="0" w:line="240" w:lineRule="auto"/>
              <w:rPr>
                <w:rFonts w:ascii="宋体" w:eastAsia="宋体" w:hAnsi="宋体" w:cs="宋体" w:hint="eastAsia"/>
                <w:color w:val="000000"/>
                <w:sz w:val="18"/>
                <w:szCs w:val="18"/>
                <w:lang w:eastAsia="zh-CN"/>
              </w:rPr>
            </w:pPr>
          </w:p>
        </w:tc>
        <w:tc>
          <w:tcPr>
            <w:tcW w:w="683" w:type="dxa"/>
            <w:tcBorders>
              <w:top w:val="nil"/>
              <w:left w:val="nil"/>
              <w:bottom w:val="single" w:sz="4" w:space="0" w:color="auto"/>
              <w:right w:val="single" w:sz="4" w:space="0" w:color="auto"/>
            </w:tcBorders>
            <w:vAlign w:val="center"/>
          </w:tcPr>
          <w:p w14:paraId="5FEE704D"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94" w:type="dxa"/>
            <w:tcBorders>
              <w:top w:val="nil"/>
              <w:left w:val="nil"/>
              <w:bottom w:val="single" w:sz="4" w:space="0" w:color="auto"/>
              <w:right w:val="single" w:sz="4" w:space="0" w:color="auto"/>
            </w:tcBorders>
            <w:vAlign w:val="center"/>
          </w:tcPr>
          <w:p w14:paraId="59571DA0"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794" w:type="dxa"/>
            <w:gridSpan w:val="2"/>
            <w:tcBorders>
              <w:top w:val="single" w:sz="4" w:space="0" w:color="auto"/>
              <w:left w:val="nil"/>
              <w:bottom w:val="single" w:sz="4" w:space="0" w:color="auto"/>
              <w:right w:val="single" w:sz="4" w:space="0" w:color="000000"/>
            </w:tcBorders>
            <w:noWrap/>
            <w:vAlign w:val="center"/>
          </w:tcPr>
          <w:p w14:paraId="7E18734A" w14:textId="77777777" w:rsidR="004D609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群众对体育事业的满意度</w:t>
            </w:r>
          </w:p>
        </w:tc>
        <w:tc>
          <w:tcPr>
            <w:tcW w:w="1088" w:type="dxa"/>
            <w:tcBorders>
              <w:top w:val="nil"/>
              <w:left w:val="nil"/>
              <w:bottom w:val="single" w:sz="4" w:space="0" w:color="auto"/>
              <w:right w:val="single" w:sz="4" w:space="0" w:color="auto"/>
            </w:tcBorders>
            <w:vAlign w:val="center"/>
          </w:tcPr>
          <w:p w14:paraId="0B0BDADE"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1188" w:type="dxa"/>
            <w:tcBorders>
              <w:top w:val="nil"/>
              <w:left w:val="nil"/>
              <w:bottom w:val="single" w:sz="4" w:space="0" w:color="auto"/>
              <w:right w:val="single" w:sz="4" w:space="0" w:color="auto"/>
            </w:tcBorders>
            <w:vAlign w:val="center"/>
          </w:tcPr>
          <w:p w14:paraId="60D8293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9" w:type="dxa"/>
            <w:gridSpan w:val="2"/>
            <w:tcBorders>
              <w:top w:val="single" w:sz="4" w:space="0" w:color="auto"/>
              <w:left w:val="nil"/>
              <w:bottom w:val="single" w:sz="4" w:space="0" w:color="auto"/>
              <w:right w:val="single" w:sz="4" w:space="0" w:color="000000"/>
            </w:tcBorders>
            <w:vAlign w:val="center"/>
          </w:tcPr>
          <w:p w14:paraId="5FB260D9"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5" w:type="dxa"/>
            <w:gridSpan w:val="2"/>
            <w:tcBorders>
              <w:top w:val="single" w:sz="4" w:space="0" w:color="auto"/>
              <w:left w:val="nil"/>
              <w:bottom w:val="single" w:sz="4" w:space="0" w:color="auto"/>
              <w:right w:val="single" w:sz="4" w:space="0" w:color="000000"/>
            </w:tcBorders>
            <w:vAlign w:val="center"/>
          </w:tcPr>
          <w:p w14:paraId="593A494F" w14:textId="77777777" w:rsidR="004D609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920" w:type="dxa"/>
            <w:gridSpan w:val="2"/>
            <w:tcBorders>
              <w:top w:val="single" w:sz="4" w:space="0" w:color="auto"/>
              <w:left w:val="nil"/>
              <w:bottom w:val="single" w:sz="4" w:space="0" w:color="auto"/>
              <w:right w:val="single" w:sz="4" w:space="0" w:color="auto"/>
            </w:tcBorders>
            <w:vAlign w:val="center"/>
          </w:tcPr>
          <w:p w14:paraId="2C1B4BCB" w14:textId="77777777" w:rsidR="004D6091" w:rsidRDefault="004D6091">
            <w:pPr>
              <w:spacing w:after="0" w:line="240" w:lineRule="auto"/>
              <w:jc w:val="center"/>
              <w:rPr>
                <w:rFonts w:ascii="宋体" w:eastAsia="宋体" w:hAnsi="宋体" w:cs="宋体" w:hint="eastAsia"/>
                <w:color w:val="000000"/>
                <w:sz w:val="18"/>
                <w:szCs w:val="18"/>
                <w:lang w:eastAsia="zh-CN"/>
              </w:rPr>
            </w:pPr>
          </w:p>
        </w:tc>
      </w:tr>
      <w:tr w:rsidR="004D6091" w14:paraId="29C05099" w14:textId="77777777">
        <w:trPr>
          <w:cantSplit/>
          <w:trHeight w:val="90"/>
        </w:trPr>
        <w:tc>
          <w:tcPr>
            <w:tcW w:w="6025" w:type="dxa"/>
            <w:gridSpan w:val="7"/>
            <w:tcBorders>
              <w:top w:val="single" w:sz="4" w:space="0" w:color="auto"/>
              <w:left w:val="single" w:sz="4" w:space="0" w:color="auto"/>
              <w:bottom w:val="single" w:sz="4" w:space="0" w:color="auto"/>
              <w:right w:val="single" w:sz="4" w:space="0" w:color="auto"/>
            </w:tcBorders>
            <w:vAlign w:val="center"/>
          </w:tcPr>
          <w:p w14:paraId="215F51C1"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29" w:type="dxa"/>
            <w:gridSpan w:val="2"/>
            <w:tcBorders>
              <w:top w:val="single" w:sz="4" w:space="0" w:color="auto"/>
              <w:left w:val="nil"/>
              <w:bottom w:val="single" w:sz="4" w:space="0" w:color="auto"/>
              <w:right w:val="single" w:sz="4" w:space="0" w:color="auto"/>
            </w:tcBorders>
            <w:vAlign w:val="center"/>
          </w:tcPr>
          <w:p w14:paraId="60D02384"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85" w:type="dxa"/>
            <w:gridSpan w:val="2"/>
            <w:tcBorders>
              <w:top w:val="single" w:sz="4" w:space="0" w:color="auto"/>
              <w:left w:val="nil"/>
              <w:bottom w:val="single" w:sz="4" w:space="0" w:color="auto"/>
              <w:right w:val="single" w:sz="4" w:space="0" w:color="auto"/>
            </w:tcBorders>
            <w:vAlign w:val="center"/>
          </w:tcPr>
          <w:p w14:paraId="2BEF66F5" w14:textId="77777777" w:rsidR="004D609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100.00分</w:t>
            </w:r>
          </w:p>
        </w:tc>
        <w:tc>
          <w:tcPr>
            <w:tcW w:w="1920" w:type="dxa"/>
            <w:gridSpan w:val="2"/>
            <w:tcBorders>
              <w:top w:val="single" w:sz="4" w:space="0" w:color="auto"/>
              <w:left w:val="nil"/>
              <w:bottom w:val="single" w:sz="4" w:space="0" w:color="auto"/>
              <w:right w:val="single" w:sz="4" w:space="0" w:color="auto"/>
            </w:tcBorders>
            <w:vAlign w:val="center"/>
          </w:tcPr>
          <w:p w14:paraId="1A4D7CFA" w14:textId="77777777" w:rsidR="004D6091" w:rsidRDefault="004D6091">
            <w:pPr>
              <w:spacing w:after="0" w:line="240" w:lineRule="auto"/>
              <w:jc w:val="center"/>
              <w:rPr>
                <w:rFonts w:ascii="宋体" w:eastAsia="宋体" w:hAnsi="宋体" w:cs="宋体" w:hint="eastAsia"/>
                <w:b/>
                <w:bCs/>
                <w:color w:val="000000"/>
                <w:sz w:val="18"/>
                <w:szCs w:val="18"/>
                <w:lang w:eastAsia="zh-CN"/>
              </w:rPr>
            </w:pPr>
          </w:p>
        </w:tc>
      </w:tr>
    </w:tbl>
    <w:p w14:paraId="51E0C5E3" w14:textId="77777777" w:rsidR="004D6091" w:rsidRDefault="00000000">
      <w:pPr>
        <w:widowControl w:val="0"/>
        <w:spacing w:after="0" w:line="240" w:lineRule="auto"/>
        <w:rPr>
          <w:rFonts w:ascii="仿宋_GB2312" w:eastAsia="仿宋_GB2312"/>
          <w:sz w:val="32"/>
          <w:szCs w:val="32"/>
        </w:rPr>
      </w:pPr>
      <w:r>
        <w:rPr>
          <w:rFonts w:ascii="宋体" w:eastAsia="宋体" w:hAnsi="宋体" w:cs="宋体" w:hint="eastAsia"/>
          <w:b/>
          <w:bCs/>
          <w:sz w:val="18"/>
          <w:szCs w:val="18"/>
          <w:lang w:eastAsia="zh-CN"/>
        </w:rPr>
        <w:lastRenderedPageBreak/>
        <w:br w:type="page"/>
      </w:r>
    </w:p>
    <w:p w14:paraId="37147A2B" w14:textId="77777777" w:rsidR="004D609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279FA242" w14:textId="77777777" w:rsidR="004D609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2208143" w14:textId="77777777" w:rsidR="004D6091" w:rsidRDefault="004D6091">
      <w:pPr>
        <w:spacing w:after="0" w:line="240" w:lineRule="auto"/>
        <w:ind w:firstLineChars="200" w:firstLine="640"/>
        <w:rPr>
          <w:rFonts w:ascii="仿宋_GB2312" w:eastAsia="仿宋_GB2312"/>
          <w:sz w:val="32"/>
          <w:szCs w:val="32"/>
          <w:lang w:eastAsia="zh-CN"/>
        </w:rPr>
      </w:pPr>
    </w:p>
    <w:p w14:paraId="240BC587" w14:textId="77777777" w:rsidR="004D6091" w:rsidRDefault="00000000">
      <w:pPr>
        <w:rPr>
          <w:lang w:eastAsia="zh-CN"/>
        </w:rPr>
      </w:pPr>
      <w:r>
        <w:rPr>
          <w:sz w:val="0"/>
          <w:szCs w:val="0"/>
          <w:lang w:eastAsia="zh-CN"/>
        </w:rPr>
        <w:br w:type="page"/>
      </w:r>
    </w:p>
    <w:p w14:paraId="72A58BE1" w14:textId="77777777" w:rsidR="004D609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3F42DA6"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9881D55"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5DA3286"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ED1270E"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8D41EE7"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CB23D16"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CDE658A"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AEA0C04"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DBC7BA"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D89EEFA"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FA1E6CE"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1203B95"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C9ABFA8"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B78C09" w14:textId="77777777" w:rsidR="004D609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78426C9" w14:textId="77777777" w:rsidR="004D6091" w:rsidRDefault="00000000">
      <w:pPr>
        <w:rPr>
          <w:lang w:eastAsia="zh-CN"/>
        </w:rPr>
      </w:pPr>
      <w:r>
        <w:rPr>
          <w:sz w:val="0"/>
          <w:szCs w:val="0"/>
          <w:lang w:eastAsia="zh-CN"/>
        </w:rPr>
        <w:br w:type="page"/>
      </w:r>
    </w:p>
    <w:p w14:paraId="63D0CDFA" w14:textId="77777777" w:rsidR="004D609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C7ACB4E"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DD66738"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542C129"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CF9186F"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B2B52A8"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80EEC72"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F919D2A"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047469A"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96C3C9E" w14:textId="77777777" w:rsidR="004D609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D609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28D7" w14:textId="77777777" w:rsidR="007C0630" w:rsidRDefault="007C0630">
      <w:pPr>
        <w:spacing w:line="240" w:lineRule="auto"/>
      </w:pPr>
      <w:r>
        <w:separator/>
      </w:r>
    </w:p>
  </w:endnote>
  <w:endnote w:type="continuationSeparator" w:id="0">
    <w:p w14:paraId="206B9A3E" w14:textId="77777777" w:rsidR="007C0630" w:rsidRDefault="007C06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C5B2" w14:textId="77777777" w:rsidR="007C0630" w:rsidRDefault="007C0630">
      <w:pPr>
        <w:spacing w:after="0"/>
      </w:pPr>
      <w:r>
        <w:separator/>
      </w:r>
    </w:p>
  </w:footnote>
  <w:footnote w:type="continuationSeparator" w:id="0">
    <w:p w14:paraId="128D4A89" w14:textId="77777777" w:rsidR="007C0630" w:rsidRDefault="007C063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4F4333"/>
    <w:rsid w:val="00034BCA"/>
    <w:rsid w:val="004D6091"/>
    <w:rsid w:val="004E0385"/>
    <w:rsid w:val="004F4333"/>
    <w:rsid w:val="007C0630"/>
    <w:rsid w:val="00C33506"/>
    <w:rsid w:val="00C80072"/>
    <w:rsid w:val="10B310FE"/>
    <w:rsid w:val="21507B40"/>
    <w:rsid w:val="2EB711FE"/>
    <w:rsid w:val="3AD23A54"/>
    <w:rsid w:val="45950AB3"/>
    <w:rsid w:val="5472029F"/>
    <w:rsid w:val="705C0FC8"/>
    <w:rsid w:val="7376304D"/>
    <w:rsid w:val="7D500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B64F6"/>
  <w15:docId w15:val="{7CB04AE4-D3D1-4679-9838-945CCF24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b">
    <w:name w:val="Title"/>
    <w:basedOn w:val="a"/>
    <w:next w:val="a"/>
    <w:link w:val="ac"/>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F81BD"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a6">
    <w:name w:val="页脚 字符"/>
    <w:basedOn w:val="a0"/>
    <w:link w:val="a5"/>
    <w:uiPriority w:val="99"/>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37</Pages>
  <Words>10600</Words>
  <Characters>11872</Characters>
  <Application>Microsoft Office Word</Application>
  <DocSecurity>0</DocSecurity>
  <Lines>1484</Lines>
  <Paragraphs>1248</Paragraphs>
  <ScaleCrop>false</ScaleCrop>
  <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晓 程</cp:lastModifiedBy>
  <cp:revision>3</cp:revision>
  <dcterms:created xsi:type="dcterms:W3CDTF">2025-09-29T03:14:00Z</dcterms:created>
  <dcterms:modified xsi:type="dcterms:W3CDTF">2026-08-10T10:39:00Z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eyJoZGlkIjoiMWExYjI5YmI4NTg2YzA1MWY0Y2ZkOGYyMDM2NmExMGEiLCJ1c2VySWQiOiIxMTk3MDAxNzMxIn0=</vt:lpwstr>
  </property>
  <property fmtid="{D5CDD505-2E9C-101B-9397-08002B2CF9AE}" pid="3" name="KSOProductBuildVer">
    <vt:lpwstr>2052-12.1.0.23542</vt:lpwstr>
  </property>
  <property fmtid="{D5CDD505-2E9C-101B-9397-08002B2CF9AE}" pid="4" name="ICV">
    <vt:lpwstr>449F95ED7C4E499E8D161D5B167BDE45_12</vt:lpwstr>
  </property>
</Properties>
</file>